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57" w:rsidRPr="00C33648" w:rsidRDefault="00342057" w:rsidP="00C33648">
      <w:pPr>
        <w:spacing w:after="0" w:line="240" w:lineRule="atLeast"/>
        <w:jc w:val="right"/>
        <w:rPr>
          <w:b/>
          <w:sz w:val="24"/>
          <w:szCs w:val="24"/>
        </w:rPr>
      </w:pPr>
      <w:r w:rsidRPr="00C33648">
        <w:rPr>
          <w:b/>
          <w:sz w:val="24"/>
          <w:szCs w:val="24"/>
        </w:rPr>
        <w:t>Αρ.Πρωτ.31940/Γ4/02-04-2004/ΥΠΕΠΘ</w:t>
      </w:r>
    </w:p>
    <w:p w:rsidR="00342057" w:rsidRPr="00C33648" w:rsidRDefault="00342057" w:rsidP="00C33648">
      <w:pPr>
        <w:spacing w:before="120" w:after="0" w:line="240" w:lineRule="atLeast"/>
        <w:rPr>
          <w:sz w:val="24"/>
          <w:szCs w:val="24"/>
        </w:rPr>
      </w:pPr>
    </w:p>
    <w:p w:rsidR="00342057" w:rsidRPr="00C33648" w:rsidRDefault="00342057" w:rsidP="00C33648">
      <w:pPr>
        <w:spacing w:before="120" w:after="0" w:line="240" w:lineRule="atLeast"/>
        <w:rPr>
          <w:sz w:val="24"/>
          <w:szCs w:val="24"/>
        </w:rPr>
      </w:pPr>
      <w:r w:rsidRPr="00C33648">
        <w:rPr>
          <w:sz w:val="24"/>
          <w:szCs w:val="24"/>
        </w:rPr>
        <w:t>ΓΕΝ. Δ/ΝΣΗ Π.Ε. &amp; Δ.Ε.</w:t>
      </w:r>
    </w:p>
    <w:p w:rsidR="00342057" w:rsidRPr="00C33648" w:rsidRDefault="00342057" w:rsidP="00C33648">
      <w:pPr>
        <w:spacing w:after="0" w:line="240" w:lineRule="atLeast"/>
        <w:rPr>
          <w:sz w:val="24"/>
          <w:szCs w:val="24"/>
        </w:rPr>
      </w:pPr>
      <w:r w:rsidRPr="00C33648">
        <w:rPr>
          <w:sz w:val="24"/>
          <w:szCs w:val="24"/>
        </w:rPr>
        <w:t>ΔΙΕΥΘΥΝΣΗ ΦΥΣΙΚΗΣ ΑΓΩΓΗΣ</w:t>
      </w:r>
    </w:p>
    <w:p w:rsidR="00342057" w:rsidRPr="00C33648" w:rsidRDefault="00342057" w:rsidP="00C33648">
      <w:pPr>
        <w:spacing w:after="0" w:line="240" w:lineRule="atLeast"/>
        <w:rPr>
          <w:sz w:val="24"/>
          <w:szCs w:val="24"/>
        </w:rPr>
      </w:pPr>
      <w:r w:rsidRPr="00C33648">
        <w:rPr>
          <w:sz w:val="24"/>
          <w:szCs w:val="24"/>
        </w:rPr>
        <w:t xml:space="preserve">Πληροφορίες: </w:t>
      </w:r>
      <w:proofErr w:type="spellStart"/>
      <w:r w:rsidRPr="00C33648">
        <w:rPr>
          <w:sz w:val="24"/>
          <w:szCs w:val="24"/>
        </w:rPr>
        <w:t>Βακαλίδου</w:t>
      </w:r>
      <w:proofErr w:type="spellEnd"/>
      <w:r w:rsidRPr="00C33648">
        <w:rPr>
          <w:sz w:val="24"/>
          <w:szCs w:val="24"/>
        </w:rPr>
        <w:t xml:space="preserve">- </w:t>
      </w:r>
      <w:proofErr w:type="spellStart"/>
      <w:r w:rsidRPr="00C33648">
        <w:rPr>
          <w:sz w:val="24"/>
          <w:szCs w:val="24"/>
        </w:rPr>
        <w:t>Χαϊκάλη</w:t>
      </w:r>
      <w:proofErr w:type="spellEnd"/>
      <w:r w:rsidRPr="00C33648">
        <w:rPr>
          <w:sz w:val="24"/>
          <w:szCs w:val="24"/>
        </w:rPr>
        <w:t xml:space="preserve"> Μαίρη</w:t>
      </w:r>
    </w:p>
    <w:p w:rsidR="00342057" w:rsidRPr="00C33648" w:rsidRDefault="00342057" w:rsidP="00C33648">
      <w:pPr>
        <w:spacing w:after="0" w:line="240" w:lineRule="atLeast"/>
        <w:rPr>
          <w:sz w:val="24"/>
          <w:szCs w:val="24"/>
          <w:lang w:val="en-US"/>
        </w:rPr>
      </w:pPr>
      <w:r w:rsidRPr="00C33648">
        <w:rPr>
          <w:sz w:val="24"/>
          <w:szCs w:val="24"/>
        </w:rPr>
        <w:t>Τηλέφωνο</w:t>
      </w:r>
      <w:r w:rsidRPr="00C33648">
        <w:rPr>
          <w:sz w:val="24"/>
          <w:szCs w:val="24"/>
          <w:lang w:val="en-US"/>
        </w:rPr>
        <w:t>: 3213865</w:t>
      </w:r>
    </w:p>
    <w:p w:rsidR="00342057" w:rsidRPr="00C33648" w:rsidRDefault="00342057" w:rsidP="00C33648">
      <w:pPr>
        <w:spacing w:after="0" w:line="240" w:lineRule="atLeast"/>
        <w:rPr>
          <w:sz w:val="24"/>
          <w:szCs w:val="24"/>
          <w:lang w:val="en-US"/>
        </w:rPr>
      </w:pPr>
      <w:r w:rsidRPr="00C33648">
        <w:rPr>
          <w:sz w:val="24"/>
          <w:szCs w:val="24"/>
          <w:lang w:val="en-US"/>
        </w:rPr>
        <w:t>Fax: 3317122</w:t>
      </w:r>
    </w:p>
    <w:p w:rsidR="00342057" w:rsidRPr="00C33648" w:rsidRDefault="00342057" w:rsidP="00C33648">
      <w:pPr>
        <w:spacing w:after="0" w:line="240" w:lineRule="atLeast"/>
        <w:rPr>
          <w:sz w:val="24"/>
          <w:szCs w:val="24"/>
          <w:lang w:val="en-US"/>
        </w:rPr>
      </w:pPr>
      <w:proofErr w:type="gramStart"/>
      <w:r w:rsidRPr="00C33648">
        <w:rPr>
          <w:sz w:val="24"/>
          <w:szCs w:val="24"/>
          <w:lang w:val="en-US"/>
        </w:rPr>
        <w:t>e-mail</w:t>
      </w:r>
      <w:proofErr w:type="gramEnd"/>
      <w:r w:rsidRPr="00C33648">
        <w:rPr>
          <w:sz w:val="24"/>
          <w:szCs w:val="24"/>
          <w:lang w:val="en-US"/>
        </w:rPr>
        <w:t xml:space="preserve">: </w:t>
      </w:r>
      <w:proofErr w:type="spellStart"/>
      <w:r w:rsidRPr="00C33648">
        <w:rPr>
          <w:sz w:val="24"/>
          <w:szCs w:val="24"/>
          <w:lang w:val="en-US"/>
        </w:rPr>
        <w:t>physgr</w:t>
      </w:r>
      <w:proofErr w:type="spellEnd"/>
      <w:r w:rsidRPr="00C33648">
        <w:rPr>
          <w:sz w:val="24"/>
          <w:szCs w:val="24"/>
          <w:lang w:val="en-US"/>
        </w:rPr>
        <w:t>(AT)otenet.gr</w:t>
      </w:r>
    </w:p>
    <w:p w:rsidR="00342057" w:rsidRPr="00C33648" w:rsidRDefault="00342057" w:rsidP="00C33648">
      <w:pPr>
        <w:spacing w:before="120" w:after="0" w:line="240" w:lineRule="atLeast"/>
        <w:rPr>
          <w:sz w:val="24"/>
          <w:szCs w:val="24"/>
          <w:lang w:val="en-US"/>
        </w:rPr>
      </w:pPr>
    </w:p>
    <w:p w:rsidR="00342057" w:rsidRPr="00C33648" w:rsidRDefault="00342057" w:rsidP="00C33648">
      <w:pPr>
        <w:spacing w:before="120" w:after="0" w:line="240" w:lineRule="atLeast"/>
        <w:jc w:val="both"/>
        <w:rPr>
          <w:sz w:val="24"/>
          <w:szCs w:val="24"/>
        </w:rPr>
      </w:pPr>
      <w:r w:rsidRPr="00C33648">
        <w:rPr>
          <w:sz w:val="24"/>
          <w:szCs w:val="24"/>
        </w:rPr>
        <w:t>Σε απάντηση της από 15-03-04 σας ενημερώνουμε τα εξής: (σ.σ. το ερώτημα τέθηκε από καθηγήτρια Φ.Α. του 1ου Λυκείου Χαϊδαρίου)</w:t>
      </w:r>
    </w:p>
    <w:p w:rsidR="00342057" w:rsidRPr="00C33648" w:rsidRDefault="00342057" w:rsidP="00C33648">
      <w:pPr>
        <w:spacing w:before="120" w:after="0" w:line="240" w:lineRule="atLeast"/>
        <w:jc w:val="both"/>
        <w:rPr>
          <w:sz w:val="24"/>
          <w:szCs w:val="24"/>
        </w:rPr>
      </w:pPr>
      <w:r w:rsidRPr="00C33648">
        <w:rPr>
          <w:sz w:val="24"/>
          <w:szCs w:val="24"/>
        </w:rPr>
        <w:t xml:space="preserve">Σύμφωνα με την ισχύουσα νομοθεσία (Νόμος Πλαίσιο 1566/85 άρθρο 1 </w:t>
      </w:r>
      <w:proofErr w:type="spellStart"/>
      <w:r w:rsidRPr="00C33648">
        <w:rPr>
          <w:sz w:val="24"/>
          <w:szCs w:val="24"/>
        </w:rPr>
        <w:t>παρ.α</w:t>
      </w:r>
      <w:proofErr w:type="spellEnd"/>
      <w:r w:rsidRPr="00C33648">
        <w:rPr>
          <w:sz w:val="24"/>
          <w:szCs w:val="24"/>
        </w:rPr>
        <w:t xml:space="preserve"> και β) είναι υποχρεωτική η συμμετοχή των μαθητών στις παρελάσεις και τις εορταστικές εκδηλώσεις.</w:t>
      </w:r>
    </w:p>
    <w:p w:rsidR="00342057" w:rsidRPr="00C33648" w:rsidRDefault="00342057" w:rsidP="00C33648">
      <w:pPr>
        <w:spacing w:before="120" w:after="0" w:line="240" w:lineRule="atLeast"/>
        <w:jc w:val="both"/>
        <w:rPr>
          <w:sz w:val="24"/>
          <w:szCs w:val="24"/>
        </w:rPr>
      </w:pPr>
      <w:r w:rsidRPr="00C33648">
        <w:rPr>
          <w:sz w:val="24"/>
          <w:szCs w:val="24"/>
        </w:rPr>
        <w:t>Επομένως η αδικαιολόγητη απουσία αποτελεί αντικείμενο πειθαρχικής κύρωσης.</w:t>
      </w:r>
    </w:p>
    <w:p w:rsidR="00342057" w:rsidRPr="00C33648" w:rsidRDefault="00342057" w:rsidP="00C33648">
      <w:pPr>
        <w:spacing w:before="120" w:after="0" w:line="240" w:lineRule="atLeast"/>
        <w:jc w:val="both"/>
        <w:rPr>
          <w:sz w:val="24"/>
          <w:szCs w:val="24"/>
        </w:rPr>
      </w:pPr>
      <w:r w:rsidRPr="00C33648">
        <w:rPr>
          <w:sz w:val="24"/>
          <w:szCs w:val="24"/>
        </w:rPr>
        <w:t xml:space="preserve">Ωστόσο η χρέωση μαθητών με απουσίες την ημέρα της παρέλασης δε </w:t>
      </w:r>
      <w:proofErr w:type="spellStart"/>
      <w:r w:rsidRPr="00C33648">
        <w:rPr>
          <w:sz w:val="24"/>
          <w:szCs w:val="24"/>
        </w:rPr>
        <w:t>δικαιολογτείται</w:t>
      </w:r>
      <w:proofErr w:type="spellEnd"/>
      <w:r w:rsidRPr="00C33648">
        <w:rPr>
          <w:sz w:val="24"/>
          <w:szCs w:val="24"/>
        </w:rPr>
        <w:t>, εφόσον δε διεξάγονται μαθήματα.</w:t>
      </w:r>
    </w:p>
    <w:p w:rsidR="00342057" w:rsidRPr="00C33648" w:rsidRDefault="00342057" w:rsidP="00C33648">
      <w:pPr>
        <w:spacing w:before="120" w:after="0" w:line="240" w:lineRule="atLeast"/>
        <w:jc w:val="both"/>
        <w:rPr>
          <w:sz w:val="24"/>
          <w:szCs w:val="24"/>
        </w:rPr>
      </w:pPr>
      <w:r w:rsidRPr="00C33648">
        <w:rPr>
          <w:sz w:val="24"/>
          <w:szCs w:val="24"/>
        </w:rPr>
        <w:t>Οι εκπαιδευτικοί Α/</w:t>
      </w:r>
      <w:proofErr w:type="spellStart"/>
      <w:r w:rsidRPr="00C33648">
        <w:rPr>
          <w:sz w:val="24"/>
          <w:szCs w:val="24"/>
        </w:rPr>
        <w:t>θμιας</w:t>
      </w:r>
      <w:proofErr w:type="spellEnd"/>
      <w:r w:rsidRPr="00C33648">
        <w:rPr>
          <w:sz w:val="24"/>
          <w:szCs w:val="24"/>
        </w:rPr>
        <w:t xml:space="preserve"> και Β/</w:t>
      </w:r>
      <w:proofErr w:type="spellStart"/>
      <w:r w:rsidRPr="00C33648">
        <w:rPr>
          <w:sz w:val="24"/>
          <w:szCs w:val="24"/>
        </w:rPr>
        <w:t>θμιας</w:t>
      </w:r>
      <w:proofErr w:type="spellEnd"/>
      <w:r w:rsidRPr="00C33648">
        <w:rPr>
          <w:sz w:val="24"/>
          <w:szCs w:val="24"/>
        </w:rPr>
        <w:t xml:space="preserve"> Εκ/</w:t>
      </w:r>
      <w:proofErr w:type="spellStart"/>
      <w:r w:rsidRPr="00C33648">
        <w:rPr>
          <w:sz w:val="24"/>
          <w:szCs w:val="24"/>
        </w:rPr>
        <w:t>σης</w:t>
      </w:r>
      <w:proofErr w:type="spellEnd"/>
      <w:r w:rsidRPr="00C33648">
        <w:rPr>
          <w:sz w:val="24"/>
          <w:szCs w:val="24"/>
        </w:rPr>
        <w:t>, υποχρεωτικά συμμετέχουν σε πολιτιστικές αθλητικές και γιορταστικές εκδηλώσεις (άρθρο 13 παρ.8)</w:t>
      </w:r>
    </w:p>
    <w:p w:rsidR="00342057" w:rsidRPr="00C33648" w:rsidRDefault="00342057" w:rsidP="00C33648">
      <w:pPr>
        <w:spacing w:before="120" w:after="0" w:line="240" w:lineRule="atLeast"/>
        <w:jc w:val="both"/>
        <w:rPr>
          <w:sz w:val="24"/>
          <w:szCs w:val="24"/>
        </w:rPr>
      </w:pPr>
      <w:r w:rsidRPr="00C33648">
        <w:rPr>
          <w:sz w:val="24"/>
          <w:szCs w:val="24"/>
        </w:rPr>
        <w:t>Σε περίπτωση όμως που λόγω κοινωνικών προβλημάτων κανένας δεν προσφέρεται να συμμετάσχει στον εορτασμό, οι εκπαιδευτικοί που είναι για το σκοπό αυτό θα οριστούν από τα όργανα διοίκησης του σχολείου (Σύλλογος διδασκόντων κατ' αρχήν και σε περίπτωση ρητής ή σιωπηρής άρνησης αυτού, από το Δ/</w:t>
      </w:r>
      <w:proofErr w:type="spellStart"/>
      <w:r w:rsidRPr="00C33648">
        <w:rPr>
          <w:sz w:val="24"/>
          <w:szCs w:val="24"/>
        </w:rPr>
        <w:t>ντη</w:t>
      </w:r>
      <w:proofErr w:type="spellEnd"/>
      <w:r w:rsidRPr="00C33648">
        <w:rPr>
          <w:sz w:val="24"/>
          <w:szCs w:val="24"/>
        </w:rPr>
        <w:t xml:space="preserve"> του σχολείου). Αυτοί που θα οριστούν, είναι υποχρεωμένοι να συμμετάσχουν στον εορτασμό.</w:t>
      </w:r>
    </w:p>
    <w:p w:rsidR="00342057" w:rsidRPr="00C33648" w:rsidRDefault="00342057" w:rsidP="00C33648">
      <w:pPr>
        <w:spacing w:before="120" w:after="0" w:line="240" w:lineRule="atLeast"/>
        <w:jc w:val="both"/>
        <w:rPr>
          <w:sz w:val="24"/>
          <w:szCs w:val="24"/>
        </w:rPr>
      </w:pPr>
      <w:r w:rsidRPr="00C33648">
        <w:rPr>
          <w:sz w:val="24"/>
          <w:szCs w:val="24"/>
        </w:rPr>
        <w:t xml:space="preserve">Σε κάθε περίπτωση, θα πρέπει να υπάρχει για τους συμμετέχοντες στον εορτασμό ισόχρονη απαλλαγή από τις λοιπές </w:t>
      </w:r>
      <w:proofErr w:type="spellStart"/>
      <w:r w:rsidRPr="00C33648">
        <w:rPr>
          <w:sz w:val="24"/>
          <w:szCs w:val="24"/>
        </w:rPr>
        <w:t>εξωδιδακτικές</w:t>
      </w:r>
      <w:proofErr w:type="spellEnd"/>
      <w:r w:rsidRPr="00C33648">
        <w:rPr>
          <w:sz w:val="24"/>
          <w:szCs w:val="24"/>
        </w:rPr>
        <w:t xml:space="preserve"> εργασίες</w:t>
      </w:r>
    </w:p>
    <w:p w:rsidR="00342057" w:rsidRDefault="00342057" w:rsidP="00C33648">
      <w:pPr>
        <w:spacing w:before="120" w:after="0" w:line="240" w:lineRule="atLeast"/>
        <w:jc w:val="both"/>
        <w:rPr>
          <w:sz w:val="24"/>
          <w:szCs w:val="24"/>
        </w:rPr>
      </w:pPr>
      <w:r w:rsidRPr="00C33648">
        <w:rPr>
          <w:sz w:val="24"/>
          <w:szCs w:val="24"/>
        </w:rPr>
        <w:t>Στην εφαρμογή του αναλυτικού προγράμματος αναφέρεται ότι η εκμάθηση όλων των ασκήσεων υλοποιείται άμεσα με τις δρομικές, αλτικές, δυναμικές, διατακτικές  και άλλες γυμναστικές ασκήσεις που θα γίνονται στην αρχή κάθε ωριαίας διδασκαλίας (8΄-12΄) και έμμεσα με το υπόλοιπο κινητικό πρόγραμμα (αθλήματα)</w:t>
      </w:r>
    </w:p>
    <w:p w:rsidR="00C33648" w:rsidRPr="00C33648" w:rsidRDefault="00C33648" w:rsidP="00C33648">
      <w:pPr>
        <w:spacing w:before="120" w:after="0" w:line="240" w:lineRule="atLeast"/>
        <w:jc w:val="both"/>
        <w:rPr>
          <w:sz w:val="24"/>
          <w:szCs w:val="24"/>
        </w:rPr>
      </w:pPr>
      <w:bookmarkStart w:id="0" w:name="_GoBack"/>
      <w:bookmarkEnd w:id="0"/>
    </w:p>
    <w:p w:rsidR="00342057" w:rsidRPr="00C33648" w:rsidRDefault="00342057" w:rsidP="00C33648">
      <w:pPr>
        <w:spacing w:before="120" w:after="0" w:line="240" w:lineRule="atLeast"/>
        <w:rPr>
          <w:sz w:val="24"/>
          <w:szCs w:val="24"/>
        </w:rPr>
      </w:pPr>
      <w:r w:rsidRPr="00C33648">
        <w:rPr>
          <w:sz w:val="24"/>
          <w:szCs w:val="24"/>
        </w:rPr>
        <w:t>Ο ΔΙΕΥΘΥΝΤΗΣ ΦΥΣΙΚΗΣ ΑΓΩΓΗΣ</w:t>
      </w:r>
    </w:p>
    <w:p w:rsidR="00342057" w:rsidRPr="00C33648" w:rsidRDefault="00342057" w:rsidP="00C33648">
      <w:pPr>
        <w:spacing w:before="120" w:after="0" w:line="240" w:lineRule="atLeast"/>
        <w:rPr>
          <w:sz w:val="24"/>
          <w:szCs w:val="24"/>
        </w:rPr>
      </w:pPr>
      <w:r w:rsidRPr="00C33648">
        <w:rPr>
          <w:sz w:val="24"/>
          <w:szCs w:val="24"/>
        </w:rPr>
        <w:t>ΚΩΝ/ΝΟΣ Ι. ΑΓΡΙΟΔΗΜΟΣ</w:t>
      </w:r>
    </w:p>
    <w:p w:rsidR="0082553C" w:rsidRPr="00C33648" w:rsidRDefault="0082553C" w:rsidP="00C33648">
      <w:pPr>
        <w:spacing w:before="120" w:after="0" w:line="240" w:lineRule="atLeast"/>
        <w:rPr>
          <w:sz w:val="24"/>
          <w:szCs w:val="24"/>
        </w:rPr>
      </w:pPr>
    </w:p>
    <w:sectPr w:rsidR="0082553C" w:rsidRPr="00C336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57"/>
    <w:rsid w:val="00342057"/>
    <w:rsid w:val="0082553C"/>
    <w:rsid w:val="00C336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58C5-9211-40EA-BDFD-442AF059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5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2015-10-22T06:22:00Z</dcterms:created>
  <dcterms:modified xsi:type="dcterms:W3CDTF">2015-10-22T06:22:00Z</dcterms:modified>
</cp:coreProperties>
</file>