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6D" w:rsidRDefault="001B086D" w:rsidP="002B2C5E">
      <w:pPr>
        <w:shd w:val="clear" w:color="auto" w:fill="FFFFFF"/>
        <w:tabs>
          <w:tab w:val="left" w:pos="3120"/>
        </w:tabs>
        <w:rPr>
          <w:rFonts w:ascii="Times New Roman" w:hAnsi="Times New Roman"/>
          <w:color w:val="000000"/>
          <w:spacing w:val="14"/>
          <w:sz w:val="30"/>
          <w:szCs w:val="30"/>
        </w:rPr>
      </w:pPr>
    </w:p>
    <w:p w:rsidR="005C2F67" w:rsidRPr="00860D82" w:rsidRDefault="005C2F67" w:rsidP="005C2F67">
      <w:pPr>
        <w:pStyle w:val="a7"/>
        <w:tabs>
          <w:tab w:val="right" w:pos="9500"/>
        </w:tabs>
        <w:jc w:val="left"/>
        <w:rPr>
          <w:rFonts w:ascii="MgOldTimes UC Pol" w:hAnsi="MgOldTimes UC Pol"/>
          <w:sz w:val="28"/>
        </w:rPr>
      </w:pPr>
      <w:r w:rsidRPr="00860D82">
        <w:rPr>
          <w:rFonts w:ascii="MgOldTimes UC Pol" w:hAnsi="MgOldTimes UC Pol"/>
          <w:sz w:val="28"/>
        </w:rPr>
        <w:t xml:space="preserve">1ο </w:t>
      </w:r>
      <w:r w:rsidR="00611FA9">
        <w:rPr>
          <w:rFonts w:ascii="MgOldTimes UC Pol" w:hAnsi="MgOldTimes UC Pol"/>
          <w:sz w:val="28"/>
        </w:rPr>
        <w:t>Γενικό</w:t>
      </w:r>
      <w:r w:rsidR="007720F7">
        <w:rPr>
          <w:rFonts w:ascii="MgOldTimes UC Pol" w:hAnsi="MgOldTimes UC Pol"/>
          <w:sz w:val="28"/>
        </w:rPr>
        <w:t xml:space="preserve"> Λύκειο Χανίων</w:t>
      </w:r>
      <w:r w:rsidR="007720F7">
        <w:rPr>
          <w:rFonts w:ascii="MgOldTimes UC Pol" w:hAnsi="MgOldTimes UC Pol"/>
          <w:sz w:val="28"/>
        </w:rPr>
        <w:tab/>
        <w:t xml:space="preserve">ΣΧΟΛ. ΕΤΟΣ </w:t>
      </w:r>
      <w:r w:rsidR="007720F7" w:rsidRPr="00DB2FD3">
        <w:rPr>
          <w:rFonts w:ascii="MgOldTimes UC Pol" w:hAnsi="MgOldTimes UC Pol"/>
          <w:sz w:val="28"/>
        </w:rPr>
        <w:t>15</w:t>
      </w:r>
      <w:r w:rsidRPr="00860D82">
        <w:rPr>
          <w:rFonts w:ascii="MgOldTimes UC Pol" w:hAnsi="MgOldTimes UC Pol"/>
          <w:sz w:val="28"/>
        </w:rPr>
        <w:t>-</w:t>
      </w:r>
      <w:r w:rsidR="007720F7" w:rsidRPr="00DB2FD3">
        <w:rPr>
          <w:rFonts w:ascii="MgOldTimes UC Pol" w:hAnsi="MgOldTimes UC Pol"/>
          <w:sz w:val="28"/>
        </w:rPr>
        <w:t>16</w:t>
      </w:r>
      <w:r w:rsidR="006A7418">
        <w:rPr>
          <w:rFonts w:ascii="MgOldTimes UC Pol" w:hAnsi="MgOldTimes UC Pol"/>
          <w:sz w:val="28"/>
        </w:rPr>
        <w:br/>
        <w:t>Τάξη Α</w:t>
      </w:r>
      <w:r w:rsidRPr="00860D82">
        <w:rPr>
          <w:rFonts w:ascii="MgOldTimes UC Pol" w:hAnsi="MgOldTimes UC Pol"/>
          <w:sz w:val="28"/>
        </w:rPr>
        <w:t>΄</w:t>
      </w:r>
    </w:p>
    <w:p w:rsidR="005C2F67" w:rsidRPr="00C553BB" w:rsidRDefault="00212B88" w:rsidP="007E4AE1">
      <w:pPr>
        <w:pStyle w:val="2"/>
        <w:spacing w:line="240" w:lineRule="auto"/>
        <w:jc w:val="center"/>
        <w:rPr>
          <w:rFonts w:ascii="MgOldTimes UC Pol" w:hAnsi="MgOldTimes UC Pol"/>
          <w:sz w:val="28"/>
          <w:szCs w:val="28"/>
        </w:rPr>
      </w:pPr>
      <w:r w:rsidRPr="00212B88">
        <w:rPr>
          <w:rFonts w:ascii="MgOldTimes UC Pol" w:hAnsi="MgOldTimes UC Pol"/>
          <w:sz w:val="28"/>
        </w:rPr>
        <w:t>Ονοματεπώνυμο………………………………………………………………………………………………………</w:t>
      </w:r>
      <w:r>
        <w:rPr>
          <w:rFonts w:ascii="MgOldTimes UC Pol" w:hAnsi="MgOldTimes UC Pol"/>
          <w:sz w:val="28"/>
        </w:rPr>
        <w:t>.</w:t>
      </w:r>
      <w:r w:rsidR="007E4AE1">
        <w:rPr>
          <w:rFonts w:ascii="MgOldTimes UC Pol" w:hAnsi="MgOldTimes UC Pol"/>
          <w:sz w:val="28"/>
        </w:rPr>
        <w:br/>
      </w:r>
      <w:r w:rsidR="005C2F67" w:rsidRPr="00860D82">
        <w:rPr>
          <w:rFonts w:ascii="MgOldTimes UC Pol" w:hAnsi="MgOldTimes UC Pol"/>
          <w:sz w:val="28"/>
          <w:szCs w:val="28"/>
        </w:rPr>
        <w:t xml:space="preserve">ΓΡΑΠΤΕΣ </w:t>
      </w:r>
      <w:r w:rsidR="006A7418">
        <w:rPr>
          <w:rFonts w:ascii="MgOldTimes UC Pol" w:hAnsi="MgOldTimes UC Pol"/>
          <w:sz w:val="28"/>
          <w:szCs w:val="28"/>
        </w:rPr>
        <w:t>ΠΡΟΑΓΩΓΙΚΕΣ</w:t>
      </w:r>
      <w:r w:rsidR="005C2F67" w:rsidRPr="00860D82">
        <w:rPr>
          <w:rFonts w:ascii="MgOldTimes UC Pol" w:hAnsi="MgOldTimes UC Pol"/>
          <w:sz w:val="28"/>
          <w:szCs w:val="28"/>
        </w:rPr>
        <w:t xml:space="preserve"> ΕΞΕΤΑΣΕΙΣ ΜΑΪΟΥ - ΙΟΥΝΙΟΥ </w:t>
      </w:r>
      <w:r w:rsidR="005C2F67" w:rsidRPr="00860D82">
        <w:rPr>
          <w:rFonts w:ascii="MgOldTimes UC Pol" w:hAnsi="MgOldTimes UC Pol"/>
          <w:sz w:val="28"/>
          <w:szCs w:val="28"/>
        </w:rPr>
        <w:br/>
      </w:r>
      <w:r w:rsidR="00860D82">
        <w:rPr>
          <w:rFonts w:ascii="MgOldTimes UC Pol" w:hAnsi="MgOldTimes UC Pol"/>
          <w:sz w:val="28"/>
          <w:szCs w:val="28"/>
        </w:rPr>
        <w:t>ΣΤ</w:t>
      </w:r>
      <w:r w:rsidR="006A7418">
        <w:rPr>
          <w:rFonts w:ascii="MgOldTimes UC Pol" w:hAnsi="MgOldTimes UC Pol"/>
          <w:sz w:val="28"/>
          <w:szCs w:val="28"/>
        </w:rPr>
        <w:t xml:space="preserve">ΗΝ </w:t>
      </w:r>
      <w:r w:rsidR="00B85EC0">
        <w:rPr>
          <w:rFonts w:ascii="MgOldTimes UC Pol" w:hAnsi="MgOldTimes UC Pol"/>
          <w:sz w:val="28"/>
          <w:szCs w:val="28"/>
        </w:rPr>
        <w:t>ΓΕΩΜΕΤΡΙΑ</w:t>
      </w:r>
      <w:r w:rsidR="007720F7" w:rsidRPr="00C553BB">
        <w:rPr>
          <w:rFonts w:ascii="MgOldTimes UC Pol" w:hAnsi="MgOldTimes UC Pol"/>
          <w:sz w:val="28"/>
          <w:szCs w:val="28"/>
        </w:rPr>
        <w:t xml:space="preserve">     </w:t>
      </w:r>
      <w:r w:rsidR="00860D82">
        <w:rPr>
          <w:rFonts w:ascii="MgOldTimes UC Pol" w:hAnsi="MgOldTimes UC Pol"/>
          <w:sz w:val="28"/>
          <w:szCs w:val="28"/>
        </w:rPr>
        <w:t xml:space="preserve"> </w:t>
      </w:r>
    </w:p>
    <w:p w:rsidR="005F5907" w:rsidRPr="006A7418" w:rsidRDefault="005C2F67" w:rsidP="00976E64">
      <w:pPr>
        <w:ind w:left="-426"/>
        <w:jc w:val="center"/>
        <w:rPr>
          <w:rFonts w:ascii="MgOldTimes UC Pol" w:hAnsi="MgOldTimes UC Pol"/>
          <w:sz w:val="22"/>
          <w:szCs w:val="22"/>
        </w:rPr>
      </w:pPr>
      <w:r w:rsidRPr="006A7418">
        <w:rPr>
          <w:rFonts w:ascii="MgOldTimes UC Pol" w:hAnsi="MgOldTimes UC Pol"/>
          <w:sz w:val="22"/>
          <w:szCs w:val="22"/>
        </w:rPr>
        <w:t>Τα θέματα ΔΕΝ θα μεταφερθούν στο καθαρό.</w:t>
      </w:r>
      <w:r w:rsidR="00976E64" w:rsidRPr="006A7418">
        <w:rPr>
          <w:rFonts w:ascii="MgOldTimes UC Pol" w:hAnsi="MgOldTimes UC Pol"/>
          <w:sz w:val="22"/>
          <w:szCs w:val="22"/>
        </w:rPr>
        <w:t xml:space="preserve">  </w:t>
      </w:r>
      <w:r w:rsidRPr="006A7418">
        <w:rPr>
          <w:rFonts w:ascii="MgOldTimes UC Pol" w:hAnsi="MgOldTimes UC Pol"/>
          <w:sz w:val="22"/>
          <w:szCs w:val="22"/>
          <w:u w:val="single"/>
        </w:rPr>
        <w:t xml:space="preserve">Να απαντήσετε σε όλα τα θέματα </w:t>
      </w:r>
      <w:r w:rsidRPr="006A7418">
        <w:rPr>
          <w:rFonts w:ascii="MgOldTimes UC Pol" w:hAnsi="MgOldTimes UC Pol"/>
          <w:sz w:val="22"/>
          <w:szCs w:val="22"/>
          <w:u w:val="single"/>
        </w:rPr>
        <w:br/>
        <w:t>Οι απαντήσεις να γραφούν στο καθαρό</w:t>
      </w:r>
      <w:r w:rsidR="00976E64" w:rsidRPr="006A7418">
        <w:rPr>
          <w:rFonts w:ascii="MgOldTimes UC Pol" w:hAnsi="MgOldTimes UC Pol"/>
          <w:sz w:val="22"/>
          <w:szCs w:val="22"/>
          <w:u w:val="single"/>
        </w:rPr>
        <w:t xml:space="preserve">  </w:t>
      </w:r>
      <w:r w:rsidR="00976E64" w:rsidRPr="006A7418">
        <w:rPr>
          <w:rFonts w:ascii="MgOldTimes UC Pol" w:hAnsi="MgOldTimes UC Pol"/>
          <w:sz w:val="22"/>
          <w:szCs w:val="22"/>
          <w:u w:val="single"/>
        </w:rPr>
        <w:br/>
      </w:r>
      <w:r w:rsidRPr="006A7418">
        <w:rPr>
          <w:rFonts w:ascii="MgOldTimes UC Pol" w:hAnsi="MgOldTimes UC Pol"/>
          <w:sz w:val="22"/>
          <w:szCs w:val="22"/>
        </w:rPr>
        <w:t>Τα σχήματα μπορούν να γίνουν και με μολύβι</w:t>
      </w:r>
    </w:p>
    <w:p w:rsidR="001B086D" w:rsidRDefault="001B086D" w:rsidP="00976E64">
      <w:pPr>
        <w:ind w:left="-426"/>
        <w:jc w:val="center"/>
        <w:rPr>
          <w:rFonts w:ascii="Times New Roman" w:hAnsi="Times New Roman"/>
          <w:color w:val="000000"/>
          <w:spacing w:val="14"/>
          <w:sz w:val="30"/>
          <w:szCs w:val="30"/>
        </w:rPr>
      </w:pPr>
    </w:p>
    <w:p w:rsidR="006A7418" w:rsidRPr="005470AF" w:rsidRDefault="006A7418" w:rsidP="006A7418">
      <w:pPr>
        <w:rPr>
          <w:rFonts w:ascii="Calibri" w:hAnsi="Calibri"/>
          <w:b/>
          <w:sz w:val="28"/>
          <w:szCs w:val="28"/>
          <w:u w:val="single"/>
        </w:rPr>
      </w:pPr>
      <w:r w:rsidRPr="005470AF">
        <w:rPr>
          <w:rFonts w:ascii="Calibri" w:hAnsi="Calibri"/>
          <w:b/>
          <w:sz w:val="28"/>
          <w:szCs w:val="28"/>
          <w:u w:val="single"/>
        </w:rPr>
        <w:t>Θέμα Α</w:t>
      </w:r>
    </w:p>
    <w:p w:rsidR="006A7418" w:rsidRPr="00855AD3" w:rsidRDefault="006A7418" w:rsidP="006A7418">
      <w:pPr>
        <w:rPr>
          <w:rFonts w:ascii="Calibri" w:hAnsi="Calibri"/>
          <w:sz w:val="28"/>
          <w:szCs w:val="28"/>
        </w:rPr>
      </w:pPr>
      <w:r w:rsidRPr="00855AD3">
        <w:rPr>
          <w:rFonts w:ascii="Calibri" w:hAnsi="Calibri"/>
          <w:sz w:val="28"/>
          <w:szCs w:val="28"/>
        </w:rPr>
        <w:t xml:space="preserve">Στο γραπτό σας να γράψετε τον αριθμό της πρότασης και δίπλα τη λέξη ΣΩΣΤΟ  ή ΛΑΘΟΣ, αν είναι σωστή ή λάθος αντίστοιχα. </w:t>
      </w:r>
    </w:p>
    <w:p w:rsidR="006A7418" w:rsidRPr="00855AD3" w:rsidRDefault="006A7418" w:rsidP="006A7418">
      <w:pPr>
        <w:rPr>
          <w:rFonts w:ascii="Calibri" w:hAnsi="Calibri"/>
          <w:sz w:val="28"/>
          <w:szCs w:val="28"/>
        </w:rPr>
      </w:pPr>
      <w:r w:rsidRPr="00855AD3">
        <w:rPr>
          <w:rFonts w:ascii="Calibri" w:hAnsi="Calibri"/>
          <w:b/>
          <w:sz w:val="28"/>
          <w:szCs w:val="28"/>
        </w:rPr>
        <w:t>Α1</w:t>
      </w:r>
      <w:r w:rsidRPr="00855AD3">
        <w:rPr>
          <w:rFonts w:ascii="Calibri" w:hAnsi="Calibri"/>
          <w:sz w:val="28"/>
          <w:szCs w:val="28"/>
        </w:rPr>
        <w:t xml:space="preserve">. </w:t>
      </w:r>
      <w:r w:rsidR="00B85EC0">
        <w:rPr>
          <w:rFonts w:ascii="Calibri" w:hAnsi="Calibri"/>
          <w:sz w:val="28"/>
          <w:szCs w:val="28"/>
        </w:rPr>
        <w:t>Δυο τρίγωνα ε</w:t>
      </w:r>
      <w:r w:rsidR="006C5DD3">
        <w:rPr>
          <w:rFonts w:ascii="Calibri" w:hAnsi="Calibri"/>
          <w:sz w:val="28"/>
          <w:szCs w:val="28"/>
        </w:rPr>
        <w:t>ίναι ί</w:t>
      </w:r>
      <w:r w:rsidR="00B85EC0">
        <w:rPr>
          <w:rFonts w:ascii="Calibri" w:hAnsi="Calibri"/>
          <w:sz w:val="28"/>
          <w:szCs w:val="28"/>
        </w:rPr>
        <w:t>σα αρκεί να έχουν τις γωνίες τους ίσες μία προς μία</w:t>
      </w:r>
      <w:r w:rsidRPr="00855AD3">
        <w:rPr>
          <w:rFonts w:ascii="Calibri" w:hAnsi="Calibri"/>
          <w:sz w:val="28"/>
          <w:szCs w:val="28"/>
        </w:rPr>
        <w:tab/>
      </w:r>
      <w:r w:rsidRPr="00855AD3">
        <w:rPr>
          <w:rFonts w:ascii="Calibri" w:hAnsi="Calibri"/>
          <w:sz w:val="28"/>
          <w:szCs w:val="28"/>
        </w:rPr>
        <w:tab/>
      </w:r>
      <w:r w:rsidRPr="00855AD3">
        <w:rPr>
          <w:rFonts w:ascii="Calibri" w:hAnsi="Calibri"/>
          <w:b/>
          <w:sz w:val="28"/>
          <w:szCs w:val="28"/>
        </w:rPr>
        <w:t>Μον. 2</w:t>
      </w:r>
    </w:p>
    <w:p w:rsidR="00B85EC0" w:rsidRDefault="006A7418" w:rsidP="006A7418">
      <w:pPr>
        <w:rPr>
          <w:rFonts w:ascii="Calibri" w:hAnsi="Calibri"/>
          <w:sz w:val="28"/>
          <w:szCs w:val="28"/>
        </w:rPr>
      </w:pPr>
      <w:r w:rsidRPr="00855AD3">
        <w:rPr>
          <w:rFonts w:ascii="Calibri" w:hAnsi="Calibri"/>
          <w:b/>
          <w:sz w:val="28"/>
          <w:szCs w:val="28"/>
        </w:rPr>
        <w:t>Α2</w:t>
      </w:r>
      <w:r w:rsidRPr="00855AD3">
        <w:rPr>
          <w:rFonts w:ascii="Calibri" w:hAnsi="Calibri"/>
          <w:sz w:val="28"/>
          <w:szCs w:val="28"/>
        </w:rPr>
        <w:t xml:space="preserve">. </w:t>
      </w:r>
      <w:r w:rsidR="00B85EC0">
        <w:rPr>
          <w:rFonts w:ascii="Calibri" w:hAnsi="Calibri"/>
          <w:sz w:val="28"/>
          <w:szCs w:val="28"/>
        </w:rPr>
        <w:t xml:space="preserve">Το περίκεντρο είναι το σημείο τομής των μεσοκαθέτων  ενός τριγώνου και ισαπέχει </w:t>
      </w:r>
    </w:p>
    <w:p w:rsidR="006A7418" w:rsidRPr="00855AD3" w:rsidRDefault="00B85EC0" w:rsidP="006A741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από τις κορυφές του τριγώνου</w:t>
      </w:r>
      <w:r w:rsidR="009C4BC4" w:rsidRPr="009C4BC4">
        <w:rPr>
          <w:rFonts w:ascii="Calibri" w:hAnsi="Calibri"/>
          <w:sz w:val="28"/>
          <w:szCs w:val="28"/>
        </w:rPr>
        <w:tab/>
      </w:r>
      <w:r w:rsidR="006A7418" w:rsidRPr="00855AD3">
        <w:rPr>
          <w:rFonts w:ascii="Calibri" w:hAnsi="Calibri"/>
          <w:sz w:val="28"/>
          <w:szCs w:val="28"/>
        </w:rPr>
        <w:tab/>
      </w:r>
      <w:r w:rsidR="006A7418" w:rsidRPr="00855AD3">
        <w:rPr>
          <w:rFonts w:ascii="Calibri" w:hAnsi="Calibri"/>
          <w:sz w:val="28"/>
          <w:szCs w:val="28"/>
        </w:rPr>
        <w:tab/>
      </w:r>
      <w:r w:rsidR="006A7418" w:rsidRPr="00855AD3">
        <w:rPr>
          <w:rFonts w:ascii="Calibri" w:hAnsi="Calibri"/>
          <w:sz w:val="28"/>
          <w:szCs w:val="28"/>
        </w:rPr>
        <w:tab/>
      </w:r>
      <w:r w:rsidR="006A7418" w:rsidRPr="00855AD3">
        <w:rPr>
          <w:rFonts w:ascii="Calibri" w:hAnsi="Calibri"/>
          <w:sz w:val="28"/>
          <w:szCs w:val="28"/>
        </w:rPr>
        <w:tab/>
      </w:r>
      <w:r w:rsidR="006A7418" w:rsidRPr="00855AD3">
        <w:rPr>
          <w:rFonts w:ascii="Calibri" w:hAnsi="Calibri"/>
          <w:sz w:val="28"/>
          <w:szCs w:val="28"/>
        </w:rPr>
        <w:tab/>
      </w:r>
      <w:r w:rsidR="009C4BC4">
        <w:rPr>
          <w:rFonts w:ascii="Calibri" w:hAnsi="Calibri"/>
          <w:sz w:val="28"/>
          <w:szCs w:val="28"/>
        </w:rPr>
        <w:tab/>
      </w:r>
      <w:r w:rsidR="006C5DD3">
        <w:rPr>
          <w:rFonts w:ascii="Calibri" w:hAnsi="Calibri"/>
          <w:sz w:val="28"/>
          <w:szCs w:val="28"/>
        </w:rPr>
        <w:tab/>
      </w:r>
      <w:r w:rsidR="006A7418" w:rsidRPr="00855AD3">
        <w:rPr>
          <w:rFonts w:ascii="Calibri" w:hAnsi="Calibri"/>
          <w:b/>
          <w:sz w:val="28"/>
          <w:szCs w:val="28"/>
        </w:rPr>
        <w:t>Μον. 2</w:t>
      </w:r>
    </w:p>
    <w:p w:rsidR="006C5DD3" w:rsidRDefault="006A7418" w:rsidP="006A7418">
      <w:pPr>
        <w:rPr>
          <w:rFonts w:ascii="Calibri" w:hAnsi="Calibri"/>
          <w:sz w:val="28"/>
          <w:szCs w:val="28"/>
        </w:rPr>
      </w:pPr>
      <w:r w:rsidRPr="00855AD3">
        <w:rPr>
          <w:rFonts w:ascii="Calibri" w:hAnsi="Calibri"/>
          <w:b/>
          <w:sz w:val="28"/>
          <w:szCs w:val="28"/>
        </w:rPr>
        <w:t>Α3</w:t>
      </w:r>
      <w:r w:rsidR="00B85EC0">
        <w:rPr>
          <w:rFonts w:ascii="Calibri" w:hAnsi="Calibri"/>
          <w:sz w:val="28"/>
          <w:szCs w:val="28"/>
        </w:rPr>
        <w:t xml:space="preserve">. </w:t>
      </w:r>
      <w:r w:rsidR="006C5DD3">
        <w:rPr>
          <w:rFonts w:ascii="Calibri" w:hAnsi="Calibri"/>
          <w:sz w:val="28"/>
          <w:szCs w:val="28"/>
        </w:rPr>
        <w:t>Κάθε τρίγωνο</w:t>
      </w:r>
      <w:r w:rsidR="00D755BE">
        <w:rPr>
          <w:rFonts w:ascii="Calibri" w:hAnsi="Calibri"/>
          <w:sz w:val="28"/>
          <w:szCs w:val="28"/>
        </w:rPr>
        <w:t>,</w:t>
      </w:r>
      <w:r w:rsidR="006C5DD3">
        <w:rPr>
          <w:rFonts w:ascii="Calibri" w:hAnsi="Calibri"/>
          <w:sz w:val="28"/>
          <w:szCs w:val="28"/>
        </w:rPr>
        <w:t xml:space="preserve"> που μια διάμεσος του ισούται με το μισό της πλευράς στην οποία  </w:t>
      </w:r>
    </w:p>
    <w:p w:rsidR="006A7418" w:rsidRPr="00855AD3" w:rsidRDefault="006C5DD3" w:rsidP="006A7418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αντιστοιχεί, είναι ορθογώνιο.</w:t>
      </w:r>
      <w:r w:rsidR="009C4BC4">
        <w:rPr>
          <w:rFonts w:ascii="Calibri" w:hAnsi="Calibri"/>
          <w:sz w:val="28"/>
          <w:szCs w:val="28"/>
        </w:rPr>
        <w:tab/>
      </w:r>
      <w:r w:rsidR="009C4BC4">
        <w:rPr>
          <w:rFonts w:ascii="Calibri" w:hAnsi="Calibri"/>
          <w:sz w:val="28"/>
          <w:szCs w:val="28"/>
        </w:rPr>
        <w:tab/>
      </w:r>
      <w:r w:rsidR="006A7418" w:rsidRPr="00855AD3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6A7418" w:rsidRPr="00855AD3">
        <w:rPr>
          <w:rFonts w:ascii="Calibri" w:hAnsi="Calibri"/>
          <w:b/>
          <w:sz w:val="28"/>
          <w:szCs w:val="28"/>
        </w:rPr>
        <w:t>Μον. 2</w:t>
      </w:r>
    </w:p>
    <w:p w:rsidR="006A7418" w:rsidRDefault="006A7418" w:rsidP="00D755BE">
      <w:pPr>
        <w:rPr>
          <w:rFonts w:ascii="Calibri" w:hAnsi="Calibri"/>
          <w:b/>
          <w:sz w:val="28"/>
          <w:szCs w:val="28"/>
        </w:rPr>
      </w:pPr>
      <w:r w:rsidRPr="00855AD3">
        <w:rPr>
          <w:rFonts w:ascii="Calibri" w:hAnsi="Calibri"/>
          <w:b/>
          <w:sz w:val="28"/>
          <w:szCs w:val="28"/>
        </w:rPr>
        <w:t>Α4</w:t>
      </w:r>
      <w:r w:rsidR="00D755BE">
        <w:rPr>
          <w:rFonts w:ascii="Calibri" w:hAnsi="Calibri"/>
          <w:b/>
          <w:sz w:val="28"/>
          <w:szCs w:val="28"/>
        </w:rPr>
        <w:t xml:space="preserve">. </w:t>
      </w:r>
      <w:r w:rsidR="00D755BE">
        <w:rPr>
          <w:rFonts w:ascii="Calibri" w:hAnsi="Calibri"/>
          <w:sz w:val="28"/>
          <w:szCs w:val="28"/>
        </w:rPr>
        <w:t>Δυο γωνίες που έχουν τις πλευρές τους παράλληλες είναι πάντα ίσες.</w:t>
      </w:r>
      <w:r w:rsidR="006C5DD3">
        <w:rPr>
          <w:rFonts w:ascii="Calibri" w:hAnsi="Calibri"/>
          <w:sz w:val="28"/>
          <w:szCs w:val="28"/>
        </w:rPr>
        <w:tab/>
      </w:r>
      <w:r w:rsidR="006C5DD3">
        <w:rPr>
          <w:rFonts w:ascii="Calibri" w:hAnsi="Calibri"/>
          <w:sz w:val="28"/>
          <w:szCs w:val="28"/>
        </w:rPr>
        <w:tab/>
      </w:r>
      <w:r w:rsidRPr="00855AD3">
        <w:rPr>
          <w:rFonts w:ascii="Calibri" w:hAnsi="Calibri"/>
          <w:b/>
          <w:sz w:val="28"/>
          <w:szCs w:val="28"/>
        </w:rPr>
        <w:t xml:space="preserve">Μον. </w:t>
      </w:r>
      <w:r w:rsidR="00D755BE">
        <w:rPr>
          <w:rFonts w:ascii="Calibri" w:hAnsi="Calibri"/>
          <w:b/>
          <w:sz w:val="28"/>
          <w:szCs w:val="28"/>
        </w:rPr>
        <w:t>2</w:t>
      </w:r>
    </w:p>
    <w:p w:rsidR="006A7418" w:rsidRPr="00855AD3" w:rsidRDefault="006A7418" w:rsidP="006A7418">
      <w:pPr>
        <w:rPr>
          <w:rFonts w:ascii="Calibri" w:hAnsi="Calibri"/>
          <w:sz w:val="28"/>
          <w:szCs w:val="28"/>
        </w:rPr>
      </w:pPr>
    </w:p>
    <w:p w:rsidR="006A7418" w:rsidRPr="00855AD3" w:rsidRDefault="006A7418" w:rsidP="006A7418">
      <w:pPr>
        <w:rPr>
          <w:rFonts w:ascii="Calibri" w:hAnsi="Calibri"/>
          <w:sz w:val="28"/>
          <w:szCs w:val="28"/>
        </w:rPr>
      </w:pPr>
      <w:r w:rsidRPr="00855AD3">
        <w:rPr>
          <w:rFonts w:ascii="Calibri" w:hAnsi="Calibri"/>
          <w:sz w:val="28"/>
          <w:szCs w:val="28"/>
        </w:rPr>
        <w:t>Στο γραπτό σας να γράψετε τον αριθμό της πρότασης και το γράμμα της επιλογής που είναι κατά τη γνώμη σας σωστή</w:t>
      </w:r>
    </w:p>
    <w:p w:rsidR="006A7418" w:rsidRPr="009C4BC4" w:rsidRDefault="006A7418" w:rsidP="00B85EC0">
      <w:pPr>
        <w:rPr>
          <w:rFonts w:ascii="Calibri" w:hAnsi="Calibri"/>
          <w:sz w:val="28"/>
          <w:szCs w:val="28"/>
        </w:rPr>
      </w:pPr>
      <w:r w:rsidRPr="00855AD3">
        <w:rPr>
          <w:rFonts w:ascii="Calibri" w:hAnsi="Calibri"/>
          <w:b/>
          <w:sz w:val="28"/>
          <w:szCs w:val="28"/>
        </w:rPr>
        <w:t>Α5</w:t>
      </w:r>
      <w:r w:rsidRPr="00855AD3">
        <w:rPr>
          <w:rFonts w:ascii="Calibri" w:hAnsi="Calibri"/>
          <w:sz w:val="28"/>
          <w:szCs w:val="28"/>
        </w:rPr>
        <w:t xml:space="preserve">. </w:t>
      </w:r>
      <w:r w:rsidR="00B85EC0">
        <w:rPr>
          <w:rFonts w:ascii="Calibri" w:hAnsi="Calibri"/>
          <w:sz w:val="28"/>
          <w:szCs w:val="28"/>
        </w:rPr>
        <w:t xml:space="preserve">Αν η απόσταση του κέντρου ενός κύκλου από μια ευθεία είναι μεγαλύτερη από την ακτίνα του κύκλου, τότε ο </w:t>
      </w:r>
      <w:r w:rsidR="006D6D63">
        <w:rPr>
          <w:rFonts w:ascii="Calibri" w:hAnsi="Calibri"/>
          <w:sz w:val="28"/>
          <w:szCs w:val="28"/>
        </w:rPr>
        <w:t>κύκλος</w:t>
      </w:r>
      <w:r w:rsidR="00B85EC0">
        <w:rPr>
          <w:rFonts w:ascii="Calibri" w:hAnsi="Calibri"/>
          <w:sz w:val="28"/>
          <w:szCs w:val="28"/>
        </w:rPr>
        <w:t xml:space="preserve"> και η ευθεία </w:t>
      </w:r>
    </w:p>
    <w:p w:rsidR="006C5DD3" w:rsidRDefault="006A7418" w:rsidP="006A7418">
      <w:pPr>
        <w:rPr>
          <w:rFonts w:ascii="Calibri" w:hAnsi="Calibri"/>
          <w:sz w:val="28"/>
          <w:szCs w:val="28"/>
        </w:rPr>
      </w:pPr>
      <w:r w:rsidRPr="00855AD3">
        <w:rPr>
          <w:rFonts w:ascii="Calibri" w:hAnsi="Calibri"/>
          <w:sz w:val="28"/>
          <w:szCs w:val="28"/>
        </w:rPr>
        <w:t xml:space="preserve">    Α. </w:t>
      </w:r>
      <w:r w:rsidR="006C5DD3">
        <w:rPr>
          <w:rFonts w:ascii="Calibri" w:hAnsi="Calibri"/>
          <w:sz w:val="28"/>
          <w:szCs w:val="28"/>
        </w:rPr>
        <w:t>έχουν</w:t>
      </w:r>
      <w:r w:rsidR="00B85EC0">
        <w:rPr>
          <w:rFonts w:ascii="Calibri" w:hAnsi="Calibri"/>
          <w:sz w:val="28"/>
          <w:szCs w:val="28"/>
        </w:rPr>
        <w:t xml:space="preserve"> δυο κοινά</w:t>
      </w:r>
      <w:r w:rsidR="006C5DD3">
        <w:rPr>
          <w:rFonts w:ascii="Calibri" w:hAnsi="Calibri"/>
          <w:sz w:val="28"/>
          <w:szCs w:val="28"/>
        </w:rPr>
        <w:t xml:space="preserve"> σημεία</w:t>
      </w:r>
      <w:r w:rsidRPr="00855AD3">
        <w:rPr>
          <w:rFonts w:ascii="Calibri" w:hAnsi="Calibri"/>
          <w:sz w:val="28"/>
          <w:szCs w:val="28"/>
        </w:rPr>
        <w:tab/>
        <w:t xml:space="preserve">   </w:t>
      </w:r>
      <w:r w:rsidR="006C5DD3">
        <w:rPr>
          <w:rFonts w:ascii="Calibri" w:hAnsi="Calibri"/>
          <w:sz w:val="28"/>
          <w:szCs w:val="28"/>
        </w:rPr>
        <w:tab/>
      </w:r>
      <w:r w:rsidRPr="00855AD3">
        <w:rPr>
          <w:rFonts w:ascii="Calibri" w:hAnsi="Calibri"/>
          <w:sz w:val="28"/>
          <w:szCs w:val="28"/>
        </w:rPr>
        <w:t xml:space="preserve">Β. </w:t>
      </w:r>
      <w:r w:rsidR="006C5DD3">
        <w:rPr>
          <w:rFonts w:ascii="Calibri" w:hAnsi="Calibri"/>
          <w:sz w:val="28"/>
          <w:szCs w:val="28"/>
        </w:rPr>
        <w:t>έχουν α</w:t>
      </w:r>
      <w:r w:rsidR="00B85EC0">
        <w:rPr>
          <w:rFonts w:ascii="Calibri" w:hAnsi="Calibri"/>
          <w:sz w:val="28"/>
          <w:szCs w:val="28"/>
        </w:rPr>
        <w:t>κριβώς ένα κοινό σημείο</w:t>
      </w:r>
      <w:r w:rsidR="009C4BC4" w:rsidRPr="00855AD3">
        <w:rPr>
          <w:rFonts w:ascii="Calibri" w:hAnsi="Calibri"/>
          <w:sz w:val="28"/>
          <w:szCs w:val="28"/>
        </w:rPr>
        <w:tab/>
      </w:r>
      <w:r w:rsidRPr="00855AD3">
        <w:rPr>
          <w:rFonts w:ascii="Calibri" w:hAnsi="Calibri"/>
          <w:sz w:val="28"/>
          <w:szCs w:val="28"/>
        </w:rPr>
        <w:tab/>
      </w:r>
    </w:p>
    <w:p w:rsidR="006A7418" w:rsidRDefault="006C5DD3" w:rsidP="006A741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6A7418" w:rsidRPr="00855AD3">
        <w:rPr>
          <w:rFonts w:ascii="Calibri" w:hAnsi="Calibri"/>
          <w:sz w:val="28"/>
          <w:szCs w:val="28"/>
        </w:rPr>
        <w:t xml:space="preserve">  Γ.</w:t>
      </w:r>
      <w:r>
        <w:rPr>
          <w:rFonts w:ascii="Calibri" w:hAnsi="Calibri"/>
          <w:sz w:val="28"/>
          <w:szCs w:val="28"/>
        </w:rPr>
        <w:t xml:space="preserve"> δεν έχουν κανένα κοινό σημείο</w:t>
      </w:r>
      <w:r w:rsidR="009C4BC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9C4BC4">
        <w:rPr>
          <w:rFonts w:ascii="Calibri" w:hAnsi="Calibri"/>
          <w:sz w:val="28"/>
          <w:szCs w:val="28"/>
        </w:rPr>
        <w:t xml:space="preserve">    </w:t>
      </w:r>
      <w:r w:rsidR="009C4BC4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6A7418" w:rsidRPr="00855AD3">
        <w:rPr>
          <w:rFonts w:ascii="Calibri" w:hAnsi="Calibri"/>
          <w:b/>
          <w:sz w:val="28"/>
          <w:szCs w:val="28"/>
        </w:rPr>
        <w:t>Μον. 2</w:t>
      </w:r>
    </w:p>
    <w:p w:rsidR="006A7418" w:rsidRPr="00855AD3" w:rsidRDefault="006A7418" w:rsidP="006A7418">
      <w:pPr>
        <w:rPr>
          <w:rFonts w:ascii="Calibri" w:hAnsi="Calibri"/>
          <w:sz w:val="28"/>
          <w:szCs w:val="28"/>
        </w:rPr>
      </w:pPr>
    </w:p>
    <w:p w:rsidR="006A7418" w:rsidRPr="00855AD3" w:rsidRDefault="006A7418" w:rsidP="006A7418">
      <w:pPr>
        <w:rPr>
          <w:rFonts w:ascii="Calibri" w:hAnsi="Calibri"/>
          <w:sz w:val="28"/>
          <w:szCs w:val="28"/>
        </w:rPr>
      </w:pPr>
      <w:r w:rsidRPr="00FC5ACC">
        <w:rPr>
          <w:rFonts w:ascii="Calibri" w:hAnsi="Calibri"/>
          <w:b/>
          <w:sz w:val="28"/>
          <w:szCs w:val="28"/>
        </w:rPr>
        <w:t>Β</w:t>
      </w:r>
      <w:r w:rsidRPr="00855AD3">
        <w:rPr>
          <w:rFonts w:ascii="Calibri" w:hAnsi="Calibri"/>
          <w:sz w:val="28"/>
          <w:szCs w:val="28"/>
        </w:rPr>
        <w:t xml:space="preserve">. </w:t>
      </w:r>
      <w:r w:rsidR="000907C8">
        <w:rPr>
          <w:rFonts w:ascii="Calibri" w:hAnsi="Calibri"/>
          <w:sz w:val="28"/>
          <w:szCs w:val="28"/>
        </w:rPr>
        <w:t xml:space="preserve">Να αποδείξετε ότι </w:t>
      </w:r>
      <w:r w:rsidR="0048267F">
        <w:rPr>
          <w:rFonts w:ascii="Calibri" w:hAnsi="Calibri"/>
          <w:sz w:val="28"/>
          <w:szCs w:val="28"/>
        </w:rPr>
        <w:t>σε κάθε</w:t>
      </w:r>
      <w:r w:rsidR="000907C8">
        <w:rPr>
          <w:rFonts w:ascii="Calibri" w:hAnsi="Calibri"/>
          <w:sz w:val="28"/>
          <w:szCs w:val="28"/>
        </w:rPr>
        <w:t xml:space="preserve"> παραλληλόγραμμο </w:t>
      </w:r>
      <w:r w:rsidR="0048267F">
        <w:rPr>
          <w:rFonts w:ascii="Calibri" w:hAnsi="Calibri"/>
          <w:sz w:val="28"/>
          <w:szCs w:val="28"/>
        </w:rPr>
        <w:t>οι διαγώνιοι του διχοτομούνται</w:t>
      </w:r>
      <w:r w:rsidRPr="00855AD3">
        <w:rPr>
          <w:rFonts w:ascii="Calibri" w:hAnsi="Calibri"/>
          <w:sz w:val="28"/>
          <w:szCs w:val="28"/>
        </w:rPr>
        <w:tab/>
      </w:r>
      <w:r w:rsidR="00015933">
        <w:rPr>
          <w:rFonts w:ascii="Calibri" w:hAnsi="Calibri"/>
          <w:sz w:val="28"/>
          <w:szCs w:val="28"/>
        </w:rPr>
        <w:tab/>
      </w:r>
      <w:r w:rsidR="00015933">
        <w:rPr>
          <w:rFonts w:ascii="Calibri" w:hAnsi="Calibri"/>
          <w:sz w:val="28"/>
          <w:szCs w:val="28"/>
        </w:rPr>
        <w:tab/>
      </w:r>
      <w:r w:rsidR="00015933">
        <w:rPr>
          <w:rFonts w:ascii="Calibri" w:hAnsi="Calibri"/>
          <w:sz w:val="28"/>
          <w:szCs w:val="28"/>
        </w:rPr>
        <w:tab/>
      </w:r>
      <w:r w:rsidR="006C5DD3">
        <w:rPr>
          <w:rFonts w:ascii="Calibri" w:hAnsi="Calibri"/>
          <w:sz w:val="28"/>
          <w:szCs w:val="28"/>
        </w:rPr>
        <w:tab/>
      </w:r>
      <w:r w:rsidR="006C5DD3">
        <w:rPr>
          <w:rFonts w:ascii="Calibri" w:hAnsi="Calibri"/>
          <w:sz w:val="28"/>
          <w:szCs w:val="28"/>
        </w:rPr>
        <w:tab/>
      </w:r>
      <w:r w:rsidR="000907C8">
        <w:rPr>
          <w:rFonts w:ascii="Calibri" w:hAnsi="Calibri"/>
          <w:sz w:val="28"/>
          <w:szCs w:val="28"/>
        </w:rPr>
        <w:tab/>
      </w:r>
      <w:r w:rsidR="000907C8">
        <w:rPr>
          <w:rFonts w:ascii="Calibri" w:hAnsi="Calibri"/>
          <w:sz w:val="28"/>
          <w:szCs w:val="28"/>
        </w:rPr>
        <w:tab/>
      </w:r>
      <w:r w:rsidR="000907C8">
        <w:rPr>
          <w:rFonts w:ascii="Calibri" w:hAnsi="Calibri"/>
          <w:sz w:val="28"/>
          <w:szCs w:val="28"/>
        </w:rPr>
        <w:tab/>
      </w:r>
      <w:r w:rsidR="000907C8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Pr="00855AD3">
        <w:rPr>
          <w:rFonts w:ascii="Calibri" w:hAnsi="Calibri"/>
          <w:b/>
          <w:sz w:val="28"/>
          <w:szCs w:val="28"/>
        </w:rPr>
        <w:t>Μον. 1</w:t>
      </w:r>
      <w:r w:rsidR="000907C8">
        <w:rPr>
          <w:rFonts w:ascii="Calibri" w:hAnsi="Calibri"/>
          <w:b/>
          <w:sz w:val="28"/>
          <w:szCs w:val="28"/>
        </w:rPr>
        <w:t>5</w:t>
      </w:r>
    </w:p>
    <w:p w:rsidR="006A7418" w:rsidRDefault="006A7418" w:rsidP="006A7418">
      <w:pPr>
        <w:rPr>
          <w:rFonts w:ascii="Calibri" w:hAnsi="Calibri"/>
          <w:sz w:val="28"/>
          <w:szCs w:val="28"/>
        </w:rPr>
      </w:pPr>
    </w:p>
    <w:p w:rsidR="00087729" w:rsidRDefault="00087729" w:rsidP="006A7418">
      <w:pPr>
        <w:rPr>
          <w:rFonts w:ascii="Calibri" w:hAnsi="Calibri"/>
          <w:sz w:val="28"/>
          <w:szCs w:val="28"/>
        </w:rPr>
      </w:pPr>
    </w:p>
    <w:p w:rsidR="00087729" w:rsidRPr="00855AD3" w:rsidRDefault="00087729" w:rsidP="006A7418">
      <w:pPr>
        <w:rPr>
          <w:rFonts w:ascii="Calibri" w:hAnsi="Calibri"/>
          <w:sz w:val="28"/>
          <w:szCs w:val="28"/>
        </w:rPr>
      </w:pPr>
    </w:p>
    <w:p w:rsidR="006A7418" w:rsidRPr="005470AF" w:rsidRDefault="006A7418" w:rsidP="006A7418">
      <w:pPr>
        <w:rPr>
          <w:rFonts w:ascii="Calibri" w:hAnsi="Calibri"/>
          <w:b/>
          <w:sz w:val="28"/>
          <w:szCs w:val="28"/>
          <w:u w:val="single"/>
        </w:rPr>
      </w:pPr>
      <w:r w:rsidRPr="005470AF">
        <w:rPr>
          <w:rFonts w:ascii="Calibri" w:hAnsi="Calibri"/>
          <w:b/>
          <w:sz w:val="28"/>
          <w:szCs w:val="28"/>
          <w:u w:val="single"/>
        </w:rPr>
        <w:t>Θέμα Β</w:t>
      </w:r>
    </w:p>
    <w:p w:rsidR="0048267F" w:rsidRDefault="0048267F" w:rsidP="004826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Δίνεται παραλληλόγραμμο ΑΒΓΔ . Στις πλευρές ΑΒ και ΔΓ παίρνουμε σημεία Θ και Η</w:t>
      </w:r>
      <w:r w:rsidR="004810DB">
        <w:rPr>
          <w:rFonts w:ascii="Calibri" w:hAnsi="Calibri"/>
          <w:sz w:val="28"/>
          <w:szCs w:val="28"/>
        </w:rPr>
        <w:t xml:space="preserve"> αντίστοιχα,</w:t>
      </w:r>
      <w:r>
        <w:rPr>
          <w:rFonts w:ascii="Calibri" w:hAnsi="Calibri"/>
          <w:sz w:val="28"/>
          <w:szCs w:val="28"/>
        </w:rPr>
        <w:t xml:space="preserve"> έτσι ώστε ΘΒ = ΔΗ και στις πλευρές ΑΔ και ΒΓ παίρνουμε σημεία</w:t>
      </w:r>
      <w:r w:rsidR="004810DB">
        <w:rPr>
          <w:rFonts w:ascii="Calibri" w:hAnsi="Calibri"/>
          <w:sz w:val="28"/>
          <w:szCs w:val="28"/>
        </w:rPr>
        <w:t xml:space="preserve"> Ε και Ζ αντίστοιχα, έτσι ώστε</w:t>
      </w:r>
      <w:r>
        <w:rPr>
          <w:rFonts w:ascii="Calibri" w:hAnsi="Calibri"/>
          <w:sz w:val="28"/>
          <w:szCs w:val="28"/>
        </w:rPr>
        <w:t xml:space="preserve"> ΔΕ = ΒΖ</w:t>
      </w:r>
      <w:r w:rsidR="00507375">
        <w:rPr>
          <w:rFonts w:ascii="Calibri" w:hAnsi="Calibri"/>
          <w:sz w:val="28"/>
          <w:szCs w:val="28"/>
        </w:rPr>
        <w:t>.</w:t>
      </w:r>
    </w:p>
    <w:p w:rsidR="00507375" w:rsidRDefault="00507375" w:rsidP="0048267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Β1.</w:t>
      </w:r>
      <w:r>
        <w:rPr>
          <w:rFonts w:ascii="Calibri" w:hAnsi="Calibri"/>
          <w:sz w:val="28"/>
          <w:szCs w:val="28"/>
        </w:rPr>
        <w:t xml:space="preserve"> Να αποδείξετε ότι ΕΗ =ΘΖ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Μον. 9</w:t>
      </w:r>
    </w:p>
    <w:p w:rsidR="00507375" w:rsidRDefault="00507375" w:rsidP="0048267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Β2. </w:t>
      </w:r>
      <w:r>
        <w:rPr>
          <w:rFonts w:ascii="Calibri" w:hAnsi="Calibri"/>
          <w:sz w:val="28"/>
          <w:szCs w:val="28"/>
        </w:rPr>
        <w:t>Να δείξετε ότι τα τρίγωνα ΑΘΕ και ΓΖΗ είναι ίσα.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507375">
        <w:rPr>
          <w:rFonts w:ascii="Calibri" w:hAnsi="Calibri"/>
          <w:b/>
          <w:sz w:val="28"/>
          <w:szCs w:val="28"/>
        </w:rPr>
        <w:t>Μον. 9</w:t>
      </w:r>
    </w:p>
    <w:p w:rsidR="00507375" w:rsidRPr="00507375" w:rsidRDefault="00507375" w:rsidP="0048267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Β3. </w:t>
      </w:r>
      <w:r>
        <w:rPr>
          <w:rFonts w:ascii="Calibri" w:hAnsi="Calibri"/>
          <w:sz w:val="28"/>
          <w:szCs w:val="28"/>
        </w:rPr>
        <w:t>Να αποδείξετε ότι το τετράπλευρο ΕΘΖΗ είναι παραλληλόγραμμο.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Μον. 7</w:t>
      </w:r>
    </w:p>
    <w:p w:rsidR="006A7418" w:rsidRDefault="006A7418" w:rsidP="006A7418">
      <w:pPr>
        <w:rPr>
          <w:rFonts w:ascii="Calibri" w:hAnsi="Calibri"/>
          <w:b/>
          <w:sz w:val="28"/>
          <w:szCs w:val="28"/>
        </w:rPr>
      </w:pPr>
    </w:p>
    <w:p w:rsidR="00507375" w:rsidRDefault="00507375" w:rsidP="006A7418">
      <w:pPr>
        <w:rPr>
          <w:rFonts w:ascii="Calibri" w:hAnsi="Calibri"/>
          <w:b/>
          <w:sz w:val="28"/>
          <w:szCs w:val="28"/>
        </w:rPr>
      </w:pPr>
    </w:p>
    <w:p w:rsidR="00507375" w:rsidRDefault="00507375" w:rsidP="006A7418">
      <w:pPr>
        <w:rPr>
          <w:rFonts w:ascii="Calibri" w:hAnsi="Calibri"/>
          <w:b/>
          <w:sz w:val="28"/>
          <w:szCs w:val="28"/>
        </w:rPr>
      </w:pPr>
    </w:p>
    <w:p w:rsidR="00507375" w:rsidRDefault="00507375" w:rsidP="006A7418">
      <w:pPr>
        <w:rPr>
          <w:rFonts w:ascii="Calibri" w:hAnsi="Calibri"/>
          <w:b/>
          <w:sz w:val="28"/>
          <w:szCs w:val="28"/>
        </w:rPr>
      </w:pPr>
    </w:p>
    <w:p w:rsidR="00507375" w:rsidRDefault="00507375" w:rsidP="006A7418">
      <w:pPr>
        <w:rPr>
          <w:rFonts w:ascii="Calibri" w:hAnsi="Calibri"/>
          <w:b/>
          <w:sz w:val="28"/>
          <w:szCs w:val="28"/>
        </w:rPr>
      </w:pPr>
    </w:p>
    <w:p w:rsidR="00507375" w:rsidRPr="00855AD3" w:rsidRDefault="00507375" w:rsidP="006A7418">
      <w:pPr>
        <w:rPr>
          <w:rFonts w:ascii="Calibri" w:hAnsi="Calibri"/>
          <w:b/>
          <w:sz w:val="28"/>
          <w:szCs w:val="28"/>
        </w:rPr>
      </w:pPr>
    </w:p>
    <w:p w:rsidR="006A7418" w:rsidRDefault="00846333" w:rsidP="0084633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Θέμα Γ</w:t>
      </w:r>
    </w:p>
    <w:p w:rsidR="006A7418" w:rsidRDefault="00846333" w:rsidP="006A7418">
      <w:pPr>
        <w:rPr>
          <w:rFonts w:ascii="Calibri" w:hAnsi="Calibri"/>
          <w:sz w:val="28"/>
          <w:szCs w:val="28"/>
        </w:rPr>
      </w:pPr>
      <w:r w:rsidRPr="00846333">
        <w:rPr>
          <w:rFonts w:ascii="Calibri" w:hAnsi="Calibri"/>
          <w:sz w:val="28"/>
          <w:szCs w:val="28"/>
        </w:rPr>
        <w:t xml:space="preserve">Δίνεται τρίγωνο ΑΒΓ με </w:t>
      </w:r>
      <w:r>
        <w:rPr>
          <w:rFonts w:ascii="Calibri" w:hAnsi="Calibri"/>
          <w:sz w:val="28"/>
          <w:szCs w:val="28"/>
        </w:rPr>
        <w:t>ΒΓ &gt; ΑΓ και γωνία Γ = 60</w:t>
      </w:r>
      <w:r>
        <w:rPr>
          <w:rFonts w:ascii="Calibri" w:hAnsi="Calibri"/>
          <w:sz w:val="28"/>
          <w:szCs w:val="28"/>
          <w:vertAlign w:val="superscript"/>
        </w:rPr>
        <w:t>0</w:t>
      </w:r>
      <w:r>
        <w:rPr>
          <w:rFonts w:ascii="Calibri" w:hAnsi="Calibri"/>
          <w:sz w:val="28"/>
          <w:szCs w:val="28"/>
        </w:rPr>
        <w:t>. Στην προέκταση της ΒΓ προς το Γ παίρνουμε τμήμα ΓΔ = ΑΓ και στη ΒΓ θεωρούμε σημείο Μ έτσι ώστε ΜΓ = ΑΓ</w:t>
      </w:r>
      <w:r w:rsidR="00E4001A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3212711" cy="1412340"/>
            <wp:effectExtent l="19050" t="0" r="6739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2" t="11461" r="3001" b="2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740" cy="14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20" w:rsidRPr="00B32620" w:rsidRDefault="00846333" w:rsidP="00B3262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Γ1.</w:t>
      </w:r>
      <w:r w:rsidRPr="00846333">
        <w:rPr>
          <w:rFonts w:ascii="Calibri" w:hAnsi="Calibri"/>
          <w:sz w:val="28"/>
          <w:szCs w:val="28"/>
        </w:rPr>
        <w:t>Να υπολογίσετε τις γωνίες του τριγώνου ΑΓΔ</w:t>
      </w:r>
      <w:r w:rsidR="00B32620" w:rsidRPr="00B32620">
        <w:rPr>
          <w:rFonts w:ascii="Calibri" w:hAnsi="Calibri"/>
          <w:sz w:val="28"/>
          <w:szCs w:val="28"/>
        </w:rPr>
        <w:tab/>
      </w:r>
      <w:r w:rsidR="00B32620" w:rsidRPr="00B32620">
        <w:rPr>
          <w:rFonts w:ascii="Calibri" w:hAnsi="Calibri"/>
          <w:sz w:val="28"/>
          <w:szCs w:val="28"/>
        </w:rPr>
        <w:tab/>
      </w:r>
      <w:r w:rsidR="00B32620" w:rsidRPr="00B32620">
        <w:rPr>
          <w:rFonts w:ascii="Calibri" w:hAnsi="Calibri"/>
          <w:sz w:val="28"/>
          <w:szCs w:val="28"/>
        </w:rPr>
        <w:tab/>
      </w:r>
      <w:r w:rsidR="00B32620" w:rsidRPr="00B32620">
        <w:rPr>
          <w:rFonts w:ascii="Calibri" w:hAnsi="Calibri"/>
          <w:sz w:val="28"/>
          <w:szCs w:val="28"/>
        </w:rPr>
        <w:tab/>
      </w:r>
      <w:r w:rsidR="00B32620" w:rsidRPr="00B32620">
        <w:rPr>
          <w:rFonts w:ascii="Calibri" w:hAnsi="Calibri"/>
          <w:sz w:val="28"/>
          <w:szCs w:val="28"/>
        </w:rPr>
        <w:tab/>
      </w:r>
      <w:r w:rsidR="00B32620">
        <w:rPr>
          <w:rFonts w:ascii="Calibri" w:hAnsi="Calibri"/>
          <w:b/>
          <w:sz w:val="28"/>
          <w:szCs w:val="28"/>
        </w:rPr>
        <w:t>Μον. 9</w:t>
      </w:r>
    </w:p>
    <w:p w:rsidR="00B32620" w:rsidRPr="00B32620" w:rsidRDefault="00846333" w:rsidP="00B3262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Γ2.</w:t>
      </w:r>
      <w:r w:rsidRPr="00846333">
        <w:rPr>
          <w:rFonts w:ascii="Calibri" w:hAnsi="Calibri"/>
          <w:sz w:val="28"/>
          <w:szCs w:val="28"/>
        </w:rPr>
        <w:t xml:space="preserve">Να δείξετε ότι το τρίγωνο ΑΜΔ είναι ορθογώνιο </w:t>
      </w:r>
      <w:r w:rsidR="00B32620" w:rsidRPr="00B32620">
        <w:rPr>
          <w:rFonts w:ascii="Calibri" w:hAnsi="Calibri"/>
          <w:sz w:val="28"/>
          <w:szCs w:val="28"/>
        </w:rPr>
        <w:t xml:space="preserve"> </w:t>
      </w:r>
      <w:r w:rsidR="00B32620" w:rsidRPr="00B32620">
        <w:rPr>
          <w:rFonts w:ascii="Calibri" w:hAnsi="Calibri"/>
          <w:sz w:val="28"/>
          <w:szCs w:val="28"/>
        </w:rPr>
        <w:tab/>
      </w:r>
      <w:r w:rsidR="00B32620" w:rsidRPr="00B32620">
        <w:rPr>
          <w:rFonts w:ascii="Calibri" w:hAnsi="Calibri"/>
          <w:sz w:val="28"/>
          <w:szCs w:val="28"/>
        </w:rPr>
        <w:tab/>
      </w:r>
      <w:r w:rsidR="00B32620" w:rsidRPr="00B32620">
        <w:rPr>
          <w:rFonts w:ascii="Calibri" w:hAnsi="Calibri"/>
          <w:sz w:val="28"/>
          <w:szCs w:val="28"/>
        </w:rPr>
        <w:tab/>
      </w:r>
      <w:r w:rsidR="00B32620" w:rsidRPr="00B32620">
        <w:rPr>
          <w:rFonts w:ascii="Calibri" w:hAnsi="Calibri"/>
          <w:sz w:val="28"/>
          <w:szCs w:val="28"/>
        </w:rPr>
        <w:tab/>
      </w:r>
      <w:r w:rsidR="00B32620">
        <w:rPr>
          <w:rFonts w:ascii="Calibri" w:hAnsi="Calibri"/>
          <w:b/>
          <w:sz w:val="28"/>
          <w:szCs w:val="28"/>
        </w:rPr>
        <w:t xml:space="preserve">Μον. </w:t>
      </w:r>
      <w:r w:rsidR="00B32620" w:rsidRPr="00B32620">
        <w:rPr>
          <w:rFonts w:ascii="Calibri" w:hAnsi="Calibri"/>
          <w:b/>
          <w:sz w:val="28"/>
          <w:szCs w:val="28"/>
        </w:rPr>
        <w:t>10</w:t>
      </w:r>
    </w:p>
    <w:p w:rsidR="00B32620" w:rsidRPr="00AF65BD" w:rsidRDefault="00846333" w:rsidP="00B32620">
      <w:pPr>
        <w:rPr>
          <w:rFonts w:ascii="Calibri" w:hAnsi="Calibri"/>
          <w:b/>
          <w:sz w:val="28"/>
          <w:szCs w:val="28"/>
        </w:rPr>
      </w:pPr>
      <w:r w:rsidRPr="00846333">
        <w:rPr>
          <w:rFonts w:ascii="Calibri" w:hAnsi="Calibri"/>
          <w:b/>
          <w:sz w:val="28"/>
          <w:szCs w:val="28"/>
        </w:rPr>
        <w:t>Γ3</w:t>
      </w:r>
      <w:r>
        <w:rPr>
          <w:rFonts w:ascii="Calibri" w:hAnsi="Calibri"/>
          <w:sz w:val="28"/>
          <w:szCs w:val="28"/>
        </w:rPr>
        <w:t xml:space="preserve">. </w:t>
      </w:r>
      <w:r w:rsidRPr="00846333">
        <w:rPr>
          <w:rFonts w:ascii="Calibri" w:hAnsi="Calibri"/>
          <w:sz w:val="28"/>
          <w:szCs w:val="28"/>
        </w:rPr>
        <w:t>Να</w:t>
      </w:r>
      <w:r w:rsidR="00E55EE7">
        <w:rPr>
          <w:rFonts w:ascii="Calibri" w:hAnsi="Calibri"/>
          <w:sz w:val="28"/>
          <w:szCs w:val="28"/>
        </w:rPr>
        <w:t xml:space="preserve"> δείξετε ότι Μ</w:t>
      </w:r>
      <w:r w:rsidRPr="00846333">
        <w:rPr>
          <w:rFonts w:ascii="Calibri" w:hAnsi="Calibri"/>
          <w:sz w:val="28"/>
          <w:szCs w:val="28"/>
        </w:rPr>
        <w:t>Δ = 2ΑΜ.</w:t>
      </w:r>
      <w:r w:rsidR="00B32620" w:rsidRPr="00AF65BD">
        <w:rPr>
          <w:rFonts w:ascii="Calibri" w:hAnsi="Calibri"/>
          <w:sz w:val="28"/>
          <w:szCs w:val="28"/>
        </w:rPr>
        <w:tab/>
      </w:r>
      <w:r w:rsidR="00B32620" w:rsidRPr="00AF65BD">
        <w:rPr>
          <w:rFonts w:ascii="Calibri" w:hAnsi="Calibri"/>
          <w:sz w:val="28"/>
          <w:szCs w:val="28"/>
        </w:rPr>
        <w:tab/>
      </w:r>
      <w:r w:rsidR="00B32620" w:rsidRPr="00AF65BD">
        <w:rPr>
          <w:rFonts w:ascii="Calibri" w:hAnsi="Calibri"/>
          <w:sz w:val="28"/>
          <w:szCs w:val="28"/>
        </w:rPr>
        <w:tab/>
      </w:r>
      <w:r w:rsidR="00B32620" w:rsidRPr="00AF65BD">
        <w:rPr>
          <w:rFonts w:ascii="Calibri" w:hAnsi="Calibri"/>
          <w:sz w:val="28"/>
          <w:szCs w:val="28"/>
        </w:rPr>
        <w:tab/>
      </w:r>
      <w:r w:rsidR="00B32620" w:rsidRPr="00AF65BD">
        <w:rPr>
          <w:rFonts w:ascii="Calibri" w:hAnsi="Calibri"/>
          <w:sz w:val="28"/>
          <w:szCs w:val="28"/>
        </w:rPr>
        <w:tab/>
      </w:r>
      <w:r w:rsidR="00B32620" w:rsidRPr="00AF65BD">
        <w:rPr>
          <w:rFonts w:ascii="Calibri" w:hAnsi="Calibri"/>
          <w:sz w:val="28"/>
          <w:szCs w:val="28"/>
        </w:rPr>
        <w:tab/>
      </w:r>
      <w:r w:rsidR="00B32620" w:rsidRPr="00AF65BD">
        <w:rPr>
          <w:rFonts w:ascii="Calibri" w:hAnsi="Calibri"/>
          <w:sz w:val="28"/>
          <w:szCs w:val="28"/>
        </w:rPr>
        <w:tab/>
      </w:r>
      <w:r w:rsidR="00B32620" w:rsidRPr="00AF65BD">
        <w:rPr>
          <w:rFonts w:ascii="Calibri" w:hAnsi="Calibri"/>
          <w:sz w:val="28"/>
          <w:szCs w:val="28"/>
        </w:rPr>
        <w:tab/>
      </w:r>
      <w:r w:rsidR="00B32620">
        <w:rPr>
          <w:rFonts w:ascii="Calibri" w:hAnsi="Calibri"/>
          <w:b/>
          <w:sz w:val="28"/>
          <w:szCs w:val="28"/>
        </w:rPr>
        <w:t xml:space="preserve">Μον. </w:t>
      </w:r>
      <w:r w:rsidR="00B32620" w:rsidRPr="00AF65BD">
        <w:rPr>
          <w:rFonts w:ascii="Calibri" w:hAnsi="Calibri"/>
          <w:b/>
          <w:sz w:val="28"/>
          <w:szCs w:val="28"/>
        </w:rPr>
        <w:t>6</w:t>
      </w:r>
    </w:p>
    <w:p w:rsidR="006A7418" w:rsidRDefault="006A7418" w:rsidP="006A7418">
      <w:pPr>
        <w:rPr>
          <w:rFonts w:ascii="Calibri" w:hAnsi="Calibri"/>
          <w:b/>
          <w:sz w:val="28"/>
          <w:szCs w:val="28"/>
        </w:rPr>
      </w:pPr>
    </w:p>
    <w:p w:rsidR="00087729" w:rsidRPr="00DB2FD3" w:rsidRDefault="00087729" w:rsidP="009309C5">
      <w:pPr>
        <w:rPr>
          <w:rFonts w:ascii="Calibri" w:hAnsi="Calibri"/>
          <w:sz w:val="28"/>
          <w:szCs w:val="28"/>
        </w:rPr>
      </w:pPr>
    </w:p>
    <w:p w:rsidR="006A7418" w:rsidRPr="005470AF" w:rsidRDefault="006A7418" w:rsidP="006A7418">
      <w:pPr>
        <w:rPr>
          <w:rFonts w:ascii="Calibri" w:hAnsi="Calibri"/>
          <w:b/>
          <w:sz w:val="28"/>
          <w:szCs w:val="28"/>
          <w:u w:val="single"/>
        </w:rPr>
      </w:pPr>
      <w:r w:rsidRPr="005470AF">
        <w:rPr>
          <w:rFonts w:ascii="Calibri" w:hAnsi="Calibri"/>
          <w:b/>
          <w:sz w:val="28"/>
          <w:szCs w:val="28"/>
          <w:u w:val="single"/>
        </w:rPr>
        <w:t>Θέμα Δ</w:t>
      </w:r>
    </w:p>
    <w:p w:rsidR="00B32620" w:rsidRPr="00AF65BD" w:rsidRDefault="00507375" w:rsidP="006A741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4413885</wp:posOffset>
            </wp:positionH>
            <wp:positionV relativeFrom="margin">
              <wp:posOffset>3797935</wp:posOffset>
            </wp:positionV>
            <wp:extent cx="2669540" cy="1529715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98" t="21831" r="31176" b="3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D63">
        <w:rPr>
          <w:rFonts w:ascii="Calibri" w:hAnsi="Calibri"/>
          <w:sz w:val="28"/>
          <w:szCs w:val="28"/>
        </w:rPr>
        <w:t xml:space="preserve">Δίνεται τραπέζιο ΑΒΓΔ (ΑΒ//ΓΔ) με ΓΔ = ΑΒ  + ΑΔ. </w:t>
      </w:r>
      <w:r w:rsidR="00B32620" w:rsidRPr="00B32620">
        <w:rPr>
          <w:rFonts w:ascii="Calibri" w:hAnsi="Calibri"/>
          <w:sz w:val="28"/>
          <w:szCs w:val="28"/>
        </w:rPr>
        <w:t xml:space="preserve">                     </w:t>
      </w:r>
      <w:r w:rsidR="006D6D63">
        <w:rPr>
          <w:rFonts w:ascii="Calibri" w:hAnsi="Calibri"/>
          <w:sz w:val="28"/>
          <w:szCs w:val="28"/>
        </w:rPr>
        <w:t xml:space="preserve">Η </w:t>
      </w:r>
      <w:r w:rsidR="00846333">
        <w:rPr>
          <w:rFonts w:ascii="Calibri" w:hAnsi="Calibri"/>
          <w:sz w:val="28"/>
          <w:szCs w:val="28"/>
        </w:rPr>
        <w:t>διχοτόμος</w:t>
      </w:r>
      <w:r w:rsidR="006D6D63">
        <w:rPr>
          <w:rFonts w:ascii="Calibri" w:hAnsi="Calibri"/>
          <w:sz w:val="28"/>
          <w:szCs w:val="28"/>
        </w:rPr>
        <w:t xml:space="preserve"> της γωνίας Α τέμνει την ΔΓ στο Ε. </w:t>
      </w:r>
    </w:p>
    <w:p w:rsidR="006D6D63" w:rsidRPr="006D6D63" w:rsidRDefault="006D6D63" w:rsidP="006A741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Να δείξετε ότι:</w:t>
      </w:r>
    </w:p>
    <w:p w:rsidR="006A7418" w:rsidRPr="00FC5ACC" w:rsidRDefault="006A7418" w:rsidP="006A7418">
      <w:pPr>
        <w:rPr>
          <w:rFonts w:ascii="Calibri" w:hAnsi="Calibri"/>
          <w:sz w:val="28"/>
          <w:szCs w:val="28"/>
        </w:rPr>
      </w:pPr>
      <w:r w:rsidRPr="00DB2FD3">
        <w:rPr>
          <w:rFonts w:ascii="Calibri" w:hAnsi="Calibri"/>
          <w:b/>
          <w:sz w:val="28"/>
          <w:szCs w:val="28"/>
        </w:rPr>
        <w:t>Δ1</w:t>
      </w:r>
      <w:r>
        <w:rPr>
          <w:rFonts w:ascii="Calibri" w:hAnsi="Calibri"/>
          <w:sz w:val="28"/>
          <w:szCs w:val="28"/>
        </w:rPr>
        <w:t>.</w:t>
      </w:r>
      <w:r w:rsidR="006D6D63">
        <w:rPr>
          <w:rFonts w:ascii="Calibri" w:hAnsi="Calibri"/>
          <w:sz w:val="28"/>
          <w:szCs w:val="28"/>
        </w:rPr>
        <w:t xml:space="preserve"> Το τρίγωνο ΑΔΕ είναι ισοσκελές</w:t>
      </w:r>
      <w:r w:rsidR="0048267F">
        <w:rPr>
          <w:rFonts w:ascii="Calibri" w:hAnsi="Calibri"/>
          <w:sz w:val="28"/>
          <w:szCs w:val="28"/>
        </w:rPr>
        <w:t xml:space="preserve"> και ότι ΑΒ = ΕΓ</w:t>
      </w:r>
      <w:r w:rsidR="006D6D63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="0048267F">
        <w:rPr>
          <w:rFonts w:ascii="Calibri" w:hAnsi="Calibri"/>
          <w:sz w:val="28"/>
          <w:szCs w:val="28"/>
        </w:rPr>
        <w:tab/>
      </w:r>
      <w:r w:rsidRPr="00855AD3">
        <w:rPr>
          <w:rFonts w:ascii="Calibri" w:hAnsi="Calibri"/>
          <w:b/>
          <w:sz w:val="28"/>
          <w:szCs w:val="28"/>
        </w:rPr>
        <w:t xml:space="preserve">Μον. </w:t>
      </w:r>
      <w:r w:rsidR="0048267F">
        <w:rPr>
          <w:rFonts w:ascii="Calibri" w:hAnsi="Calibri"/>
          <w:b/>
          <w:sz w:val="28"/>
          <w:szCs w:val="28"/>
        </w:rPr>
        <w:t>10</w:t>
      </w:r>
    </w:p>
    <w:p w:rsidR="006A7418" w:rsidRPr="00D21F8E" w:rsidRDefault="006A7418" w:rsidP="00157991">
      <w:pPr>
        <w:rPr>
          <w:rFonts w:ascii="Calibri" w:hAnsi="Calibri"/>
          <w:sz w:val="28"/>
          <w:szCs w:val="28"/>
        </w:rPr>
      </w:pPr>
      <w:r w:rsidRPr="00DB2FD3">
        <w:rPr>
          <w:rFonts w:ascii="Calibri" w:hAnsi="Calibri"/>
          <w:b/>
          <w:sz w:val="28"/>
          <w:szCs w:val="28"/>
        </w:rPr>
        <w:t>Δ2</w:t>
      </w:r>
      <w:r>
        <w:rPr>
          <w:rFonts w:ascii="Calibri" w:hAnsi="Calibri"/>
          <w:sz w:val="28"/>
          <w:szCs w:val="28"/>
        </w:rPr>
        <w:t>.</w:t>
      </w:r>
      <w:r w:rsidR="006D6D63">
        <w:rPr>
          <w:rFonts w:ascii="Calibri" w:hAnsi="Calibri"/>
          <w:sz w:val="28"/>
          <w:szCs w:val="28"/>
        </w:rPr>
        <w:t xml:space="preserve"> </w:t>
      </w:r>
      <w:r w:rsidR="00507375">
        <w:rPr>
          <w:rFonts w:ascii="Calibri" w:hAnsi="Calibri"/>
          <w:sz w:val="28"/>
          <w:szCs w:val="28"/>
        </w:rPr>
        <w:t>Η ΑΕ είναι παράλληλη στην ΒΓ</w:t>
      </w:r>
      <w:r w:rsidR="006D6D63">
        <w:rPr>
          <w:rFonts w:ascii="Calibri" w:hAnsi="Calibri"/>
          <w:sz w:val="28"/>
          <w:szCs w:val="28"/>
        </w:rPr>
        <w:t xml:space="preserve"> </w:t>
      </w:r>
      <w:r w:rsidR="00157991">
        <w:rPr>
          <w:rFonts w:ascii="Calibri" w:hAnsi="Calibri"/>
          <w:sz w:val="28"/>
          <w:szCs w:val="28"/>
        </w:rPr>
        <w:tab/>
      </w:r>
      <w:r w:rsidR="00157991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9055F3" w:rsidRPr="009055F3">
        <w:rPr>
          <w:rFonts w:ascii="Calibri" w:hAnsi="Calibri"/>
          <w:sz w:val="28"/>
          <w:szCs w:val="28"/>
        </w:rPr>
        <w:tab/>
      </w:r>
      <w:r w:rsidR="009055F3" w:rsidRPr="009055F3">
        <w:rPr>
          <w:rFonts w:ascii="Calibri" w:hAnsi="Calibri"/>
          <w:sz w:val="28"/>
          <w:szCs w:val="28"/>
        </w:rPr>
        <w:tab/>
      </w:r>
      <w:r w:rsidR="009055F3" w:rsidRPr="009055F3">
        <w:rPr>
          <w:rFonts w:ascii="Calibri" w:hAnsi="Calibri"/>
          <w:sz w:val="28"/>
          <w:szCs w:val="28"/>
        </w:rPr>
        <w:tab/>
      </w:r>
      <w:r w:rsidR="009055F3" w:rsidRPr="009055F3">
        <w:rPr>
          <w:rFonts w:ascii="Calibri" w:hAnsi="Calibri"/>
          <w:sz w:val="28"/>
          <w:szCs w:val="28"/>
        </w:rPr>
        <w:tab/>
      </w:r>
      <w:r w:rsidR="009055F3" w:rsidRPr="009055F3">
        <w:rPr>
          <w:rFonts w:ascii="Calibri" w:hAnsi="Calibri"/>
          <w:sz w:val="28"/>
          <w:szCs w:val="28"/>
        </w:rPr>
        <w:tab/>
      </w:r>
      <w:r w:rsidR="009055F3" w:rsidRPr="009055F3">
        <w:rPr>
          <w:rFonts w:ascii="Calibri" w:hAnsi="Calibri"/>
          <w:sz w:val="28"/>
          <w:szCs w:val="28"/>
        </w:rPr>
        <w:tab/>
      </w:r>
      <w:r w:rsidR="00507375">
        <w:rPr>
          <w:rFonts w:ascii="Calibri" w:hAnsi="Calibri"/>
          <w:sz w:val="28"/>
          <w:szCs w:val="28"/>
        </w:rPr>
        <w:tab/>
      </w:r>
      <w:r w:rsidR="00507375">
        <w:rPr>
          <w:rFonts w:ascii="Calibri" w:hAnsi="Calibri"/>
          <w:sz w:val="28"/>
          <w:szCs w:val="28"/>
        </w:rPr>
        <w:tab/>
      </w:r>
      <w:r w:rsidR="00507375">
        <w:rPr>
          <w:rFonts w:ascii="Calibri" w:hAnsi="Calibri"/>
          <w:sz w:val="28"/>
          <w:szCs w:val="28"/>
        </w:rPr>
        <w:tab/>
      </w:r>
      <w:r w:rsidRPr="00855AD3">
        <w:rPr>
          <w:rFonts w:ascii="Calibri" w:hAnsi="Calibri"/>
          <w:b/>
          <w:sz w:val="28"/>
          <w:szCs w:val="28"/>
        </w:rPr>
        <w:t xml:space="preserve">Μον. </w:t>
      </w:r>
      <w:r w:rsidR="0048267F">
        <w:rPr>
          <w:rFonts w:ascii="Calibri" w:hAnsi="Calibri"/>
          <w:b/>
          <w:sz w:val="28"/>
          <w:szCs w:val="28"/>
        </w:rPr>
        <w:t>10</w:t>
      </w:r>
    </w:p>
    <w:p w:rsidR="006A7418" w:rsidRDefault="006A7418" w:rsidP="006A7418">
      <w:pPr>
        <w:rPr>
          <w:rFonts w:ascii="Calibri" w:hAnsi="Calibri"/>
          <w:b/>
          <w:sz w:val="28"/>
          <w:szCs w:val="28"/>
        </w:rPr>
      </w:pPr>
      <w:r w:rsidRPr="00DB2FD3">
        <w:rPr>
          <w:rFonts w:ascii="Calibri" w:hAnsi="Calibri"/>
          <w:b/>
          <w:sz w:val="28"/>
          <w:szCs w:val="28"/>
        </w:rPr>
        <w:t>Δ3</w:t>
      </w:r>
      <w:r>
        <w:rPr>
          <w:rFonts w:ascii="Calibri" w:hAnsi="Calibri"/>
          <w:sz w:val="28"/>
          <w:szCs w:val="28"/>
        </w:rPr>
        <w:t>.</w:t>
      </w:r>
      <w:r w:rsidR="009055F3">
        <w:rPr>
          <w:rFonts w:ascii="Calibri" w:hAnsi="Calibri"/>
          <w:sz w:val="28"/>
          <w:szCs w:val="28"/>
        </w:rPr>
        <w:t>Η διχοτόμος της γωνίας Δ</w:t>
      </w:r>
      <w:r w:rsidR="0048267F">
        <w:rPr>
          <w:rFonts w:ascii="Calibri" w:hAnsi="Calibri"/>
          <w:sz w:val="28"/>
          <w:szCs w:val="28"/>
        </w:rPr>
        <w:t xml:space="preserve"> είναι κάθετη στην πλευρά ΒΓ</w:t>
      </w:r>
      <w:r w:rsidR="00846333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507375">
        <w:rPr>
          <w:rFonts w:ascii="Calibri" w:hAnsi="Calibri"/>
          <w:sz w:val="28"/>
          <w:szCs w:val="28"/>
        </w:rPr>
        <w:tab/>
      </w:r>
      <w:r w:rsidR="00507375">
        <w:rPr>
          <w:rFonts w:ascii="Calibri" w:hAnsi="Calibri"/>
          <w:sz w:val="28"/>
          <w:szCs w:val="28"/>
        </w:rPr>
        <w:tab/>
      </w:r>
      <w:r w:rsidR="00507375">
        <w:rPr>
          <w:rFonts w:ascii="Calibri" w:hAnsi="Calibri"/>
          <w:sz w:val="28"/>
          <w:szCs w:val="28"/>
        </w:rPr>
        <w:tab/>
      </w:r>
      <w:r w:rsidR="00507375">
        <w:rPr>
          <w:rFonts w:ascii="Calibri" w:hAnsi="Calibri"/>
          <w:sz w:val="28"/>
          <w:szCs w:val="28"/>
        </w:rPr>
        <w:tab/>
      </w:r>
      <w:r w:rsidR="00507375">
        <w:rPr>
          <w:rFonts w:ascii="Calibri" w:hAnsi="Calibri"/>
          <w:sz w:val="28"/>
          <w:szCs w:val="28"/>
        </w:rPr>
        <w:tab/>
      </w:r>
      <w:r w:rsidR="00507375">
        <w:rPr>
          <w:rFonts w:ascii="Calibri" w:hAnsi="Calibri"/>
          <w:sz w:val="28"/>
          <w:szCs w:val="28"/>
        </w:rPr>
        <w:tab/>
      </w:r>
      <w:r w:rsidRPr="00855AD3">
        <w:rPr>
          <w:rFonts w:ascii="Calibri" w:hAnsi="Calibri"/>
          <w:b/>
          <w:sz w:val="28"/>
          <w:szCs w:val="28"/>
        </w:rPr>
        <w:t xml:space="preserve">Μον. </w:t>
      </w:r>
      <w:r w:rsidR="0048267F">
        <w:rPr>
          <w:rFonts w:ascii="Calibri" w:hAnsi="Calibri"/>
          <w:b/>
          <w:sz w:val="28"/>
          <w:szCs w:val="28"/>
        </w:rPr>
        <w:t>5</w:t>
      </w:r>
    </w:p>
    <w:p w:rsidR="0048267F" w:rsidRDefault="0048267F" w:rsidP="006A7418">
      <w:pPr>
        <w:rPr>
          <w:rFonts w:ascii="Calibri" w:hAnsi="Calibri"/>
          <w:b/>
          <w:sz w:val="28"/>
          <w:szCs w:val="28"/>
        </w:rPr>
      </w:pPr>
    </w:p>
    <w:p w:rsidR="00507375" w:rsidRDefault="00507375" w:rsidP="006A7418">
      <w:pPr>
        <w:rPr>
          <w:rFonts w:ascii="Calibri" w:hAnsi="Calibri"/>
          <w:b/>
          <w:sz w:val="28"/>
          <w:szCs w:val="28"/>
        </w:rPr>
      </w:pPr>
    </w:p>
    <w:p w:rsidR="00A933D9" w:rsidRPr="00A933D9" w:rsidRDefault="00A933D9" w:rsidP="00A933D9">
      <w:pPr>
        <w:jc w:val="center"/>
        <w:rPr>
          <w:rFonts w:ascii="Cambria Math" w:eastAsia="KaiTi" w:hAnsi="Cambria Math" w:cs="Times New Roman" w:hint="eastAsia"/>
          <w:b/>
          <w:sz w:val="28"/>
          <w:szCs w:val="28"/>
        </w:rPr>
      </w:pPr>
      <w:r w:rsidRPr="00A933D9">
        <w:rPr>
          <w:rFonts w:ascii="Cambria Math" w:eastAsia="KaiTi" w:hAnsi="Cambria Math" w:cs="Times New Roman"/>
          <w:b/>
          <w:sz w:val="28"/>
          <w:szCs w:val="28"/>
        </w:rPr>
        <w:t>Καλή Επιτυχία!</w:t>
      </w:r>
    </w:p>
    <w:p w:rsidR="00212B88" w:rsidRPr="006A7418" w:rsidRDefault="009B6C23" w:rsidP="00212B88">
      <w:pPr>
        <w:shd w:val="clear" w:color="auto" w:fill="FFFFFF"/>
        <w:tabs>
          <w:tab w:val="left" w:pos="567"/>
          <w:tab w:val="left" w:pos="851"/>
          <w:tab w:val="right" w:pos="9072"/>
        </w:tabs>
        <w:spacing w:before="240" w:line="360" w:lineRule="auto"/>
        <w:jc w:val="center"/>
        <w:rPr>
          <w:rFonts w:ascii="MgOldTimes UC Pol" w:hAnsi="MgOldTimes UC Pol"/>
          <w:color w:val="000000"/>
          <w:spacing w:val="-9"/>
          <w:w w:val="109"/>
          <w:sz w:val="28"/>
          <w:szCs w:val="28"/>
        </w:rPr>
      </w:pPr>
      <w:r>
        <w:rPr>
          <w:rFonts w:ascii="MgOldTimes UC Pol" w:hAnsi="MgOldTimes UC Pol"/>
          <w:noProof/>
          <w:color w:val="000000"/>
          <w:spacing w:val="-9"/>
          <w:sz w:val="28"/>
          <w:szCs w:val="28"/>
        </w:rPr>
        <w:pict>
          <v:group id="_x0000_s1063" style="position:absolute;left:0;text-align:left;margin-left:-26pt;margin-top:16.45pt;width:558.2pt;height:251.9pt;z-index:251659264" coordorigin="260,10166" coordsize="11164,50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7560;top:10254;width:3864;height:3393;mso-width-percent:400;mso-height-percent:200;mso-width-percent:400;mso-height-percent:200;mso-width-relative:margin;mso-height-relative:margin" stroked="f">
              <v:textbox style="mso-next-textbox:#_x0000_s1060;mso-fit-shape-to-text:t">
                <w:txbxContent>
                  <w:p w:rsidR="00C553BB" w:rsidRDefault="00C553BB" w:rsidP="00C553BB">
                    <w:pPr>
                      <w:jc w:val="center"/>
                      <w:rPr>
                        <w:rFonts w:ascii="MgOldTimes UC Pol" w:hAnsi="MgOldTimes UC Pol"/>
                        <w:color w:val="000000"/>
                        <w:spacing w:val="-9"/>
                        <w:w w:val="109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MgOldTimes UC Pol" w:hAnsi="MgOldTimes UC Pol"/>
                        <w:color w:val="000000"/>
                        <w:spacing w:val="-9"/>
                        <w:w w:val="109"/>
                        <w:sz w:val="28"/>
                        <w:szCs w:val="28"/>
                      </w:rPr>
                      <w:t>Ο Διευθυντής</w:t>
                    </w:r>
                  </w:p>
                  <w:p w:rsidR="00C553BB" w:rsidRDefault="00CB63A4" w:rsidP="00C553BB">
                    <w:pPr>
                      <w:jc w:val="center"/>
                      <w:rPr>
                        <w:rFonts w:ascii="MgOldTimes UC Pol" w:hAnsi="MgOldTimes UC Pol"/>
                        <w:color w:val="000000"/>
                        <w:spacing w:val="-9"/>
                        <w:w w:val="109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MgOldTimes UC Pol" w:hAnsi="MgOldTimes UC Pol"/>
                        <w:noProof/>
                        <w:color w:val="000000"/>
                        <w:spacing w:val="-9"/>
                        <w:w w:val="109"/>
                        <w:sz w:val="28"/>
                        <w:szCs w:val="28"/>
                      </w:rPr>
                      <w:drawing>
                        <wp:inline distT="0" distB="0" distL="0" distR="0">
                          <wp:extent cx="2254250" cy="1457325"/>
                          <wp:effectExtent l="19050" t="0" r="0" b="0"/>
                          <wp:docPr id="32" name="Εικόνα 32" descr="00 υπογραφή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00 υπογραφή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53BB" w:rsidRPr="00C553BB" w:rsidRDefault="00C553BB" w:rsidP="00C553BB">
                    <w:pPr>
                      <w:jc w:val="center"/>
                    </w:pPr>
                    <w:r>
                      <w:rPr>
                        <w:rFonts w:ascii="MgOldTimes UC Pol" w:hAnsi="MgOldTimes UC Pol"/>
                        <w:color w:val="000000"/>
                        <w:spacing w:val="-9"/>
                        <w:w w:val="109"/>
                        <w:sz w:val="28"/>
                        <w:szCs w:val="28"/>
                      </w:rPr>
                      <w:t>Σπυρίδων Γ. Κούρτης</w:t>
                    </w:r>
                    <w:r>
                      <w:rPr>
                        <w:rFonts w:ascii="MgOldTimes UC Pol" w:hAnsi="MgOldTimes UC Pol"/>
                        <w:color w:val="000000"/>
                        <w:spacing w:val="-9"/>
                        <w:w w:val="109"/>
                        <w:sz w:val="28"/>
                        <w:szCs w:val="28"/>
                      </w:rPr>
                      <w:br/>
                      <w:t>Μαθηματικός</w:t>
                    </w:r>
                  </w:p>
                </w:txbxContent>
              </v:textbox>
            </v:shape>
            <v:shape id="_x0000_s1062" type="#_x0000_t202" style="position:absolute;left:260;top:10166;width:3864;height:5038;mso-width-percent:400;mso-height-percent:200;mso-width-percent:400;mso-height-percent:200;mso-width-relative:margin;mso-height-relative:margin" stroked="f">
              <v:textbox style="mso-next-textbox:#_x0000_s1062;mso-fit-shape-to-text:t">
                <w:txbxContent>
                  <w:p w:rsidR="006A7418" w:rsidRDefault="006A7418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  <w:r>
                      <w:rPr>
                        <w:rFonts w:ascii="MgOldTimes UC Pol" w:hAnsi="MgOldTimes UC Pol"/>
                        <w:sz w:val="24"/>
                        <w:szCs w:val="24"/>
                      </w:rPr>
                      <w:t xml:space="preserve">                    </w:t>
                    </w:r>
                  </w:p>
                  <w:p w:rsidR="00C553BB" w:rsidRPr="006A7418" w:rsidRDefault="006A7418" w:rsidP="006A7418">
                    <w:pPr>
                      <w:jc w:val="center"/>
                      <w:rPr>
                        <w:rFonts w:ascii="MgOldTimes UC Pol" w:hAnsi="MgOldTimes UC Pol"/>
                        <w:sz w:val="28"/>
                        <w:szCs w:val="28"/>
                      </w:rPr>
                    </w:pPr>
                    <w:r w:rsidRPr="006A7418">
                      <w:rPr>
                        <w:rFonts w:ascii="MgOldTimes UC Pol" w:hAnsi="MgOldTimes UC Pol"/>
                        <w:sz w:val="28"/>
                        <w:szCs w:val="28"/>
                      </w:rPr>
                      <w:t>Οι</w:t>
                    </w:r>
                    <w:r w:rsidR="00C553BB" w:rsidRPr="006A7418">
                      <w:rPr>
                        <w:rFonts w:ascii="MgOldTimes UC Pol" w:hAnsi="MgOldTimes UC Pol"/>
                        <w:sz w:val="28"/>
                        <w:szCs w:val="28"/>
                      </w:rPr>
                      <w:t xml:space="preserve"> εισηγητ</w:t>
                    </w:r>
                    <w:r w:rsidRPr="006A7418">
                      <w:rPr>
                        <w:rFonts w:ascii="MgOldTimes UC Pol" w:hAnsi="MgOldTimes UC Pol"/>
                        <w:sz w:val="28"/>
                        <w:szCs w:val="28"/>
                      </w:rPr>
                      <w:t>ές:</w:t>
                    </w:r>
                  </w:p>
                  <w:p w:rsidR="006A7418" w:rsidRPr="006A7418" w:rsidRDefault="006A7418" w:rsidP="006A7418">
                    <w:pPr>
                      <w:ind w:firstLine="720"/>
                      <w:rPr>
                        <w:rFonts w:ascii="MgOldTimes UC Pol" w:hAnsi="MgOldTimes UC Pol"/>
                        <w:sz w:val="28"/>
                        <w:szCs w:val="28"/>
                      </w:rPr>
                    </w:pPr>
                    <w:r w:rsidRPr="006A7418">
                      <w:rPr>
                        <w:rFonts w:ascii="MgOldTimes UC Pol" w:hAnsi="MgOldTimes UC Pol"/>
                        <w:sz w:val="28"/>
                        <w:szCs w:val="28"/>
                      </w:rPr>
                      <w:t xml:space="preserve">Γνεσούλης Αθ. </w:t>
                    </w:r>
                  </w:p>
                  <w:p w:rsidR="009055F3" w:rsidRDefault="009055F3" w:rsidP="006A7418">
                    <w:pPr>
                      <w:ind w:firstLine="720"/>
                      <w:rPr>
                        <w:rFonts w:ascii="MgOldTimes UC Pol" w:hAnsi="MgOldTimes UC Pol"/>
                        <w:sz w:val="28"/>
                        <w:szCs w:val="28"/>
                      </w:rPr>
                    </w:pPr>
                    <w:r>
                      <w:rPr>
                        <w:rFonts w:ascii="MgOldTimes UC Pol" w:hAnsi="MgOldTimes UC Pol"/>
                        <w:sz w:val="28"/>
                        <w:szCs w:val="28"/>
                      </w:rPr>
                      <w:t>Ζουριδάκη Αν.</w:t>
                    </w:r>
                  </w:p>
                  <w:p w:rsidR="006A7418" w:rsidRPr="006A7418" w:rsidRDefault="006A7418" w:rsidP="006A7418">
                    <w:pPr>
                      <w:ind w:firstLine="720"/>
                      <w:rPr>
                        <w:rFonts w:ascii="MgOldTimes UC Pol" w:hAnsi="MgOldTimes UC Pol"/>
                        <w:sz w:val="28"/>
                        <w:szCs w:val="28"/>
                      </w:rPr>
                    </w:pPr>
                    <w:r w:rsidRPr="006A7418">
                      <w:rPr>
                        <w:rFonts w:ascii="MgOldTimes UC Pol" w:hAnsi="MgOldTimes UC Pol"/>
                        <w:sz w:val="28"/>
                        <w:szCs w:val="28"/>
                      </w:rPr>
                      <w:t>Τερεζάκης Ι.</w:t>
                    </w:r>
                  </w:p>
                  <w:p w:rsidR="005F5907" w:rsidRPr="006A7418" w:rsidRDefault="009055F3">
                    <w:pPr>
                      <w:rPr>
                        <w:rFonts w:ascii="MgOldTimes UC Pol" w:hAnsi="MgOldTimes UC Pol"/>
                        <w:sz w:val="28"/>
                        <w:szCs w:val="28"/>
                      </w:rPr>
                    </w:pPr>
                    <w:r>
                      <w:rPr>
                        <w:rFonts w:ascii="MgOldTimes UC Pol" w:hAnsi="MgOldTimes UC Pol"/>
                        <w:sz w:val="28"/>
                        <w:szCs w:val="28"/>
                      </w:rPr>
                      <w:tab/>
                    </w:r>
                  </w:p>
                  <w:p w:rsidR="005F5907" w:rsidRPr="006A7418" w:rsidRDefault="005F5907">
                    <w:pPr>
                      <w:rPr>
                        <w:rFonts w:ascii="MgOldTimes UC Pol" w:hAnsi="MgOldTimes UC Pol"/>
                        <w:sz w:val="28"/>
                        <w:szCs w:val="28"/>
                      </w:rPr>
                    </w:pPr>
                  </w:p>
                  <w:p w:rsidR="005F5907" w:rsidRDefault="005F59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</w:p>
                  <w:p w:rsidR="005F5907" w:rsidRDefault="005F59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</w:p>
                  <w:p w:rsidR="00987FAD" w:rsidRDefault="003721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t xml:space="preserve">   ην ΒΓ. την παρχο ΓΔ ται με 18-</w:t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  <w:r>
                      <w:rPr>
                        <w:rFonts w:asciiTheme="minorHAnsi" w:eastAsiaTheme="minorEastAsia" w:hAnsiTheme="minorHAnsi" w:cstheme="minorBidi"/>
                        <w:b/>
                        <w:vanish/>
                        <w:sz w:val="24"/>
                        <w:szCs w:val="24"/>
                      </w:rPr>
                      <w:pgNum/>
                    </w:r>
                  </w:p>
                  <w:p w:rsidR="005F5907" w:rsidRDefault="005F59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</w:p>
                  <w:p w:rsidR="005F5907" w:rsidRDefault="005F59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</w:p>
                  <w:p w:rsidR="005F5907" w:rsidRDefault="005F59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</w:p>
                  <w:p w:rsidR="005F5907" w:rsidRDefault="005F59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</w:p>
                  <w:p w:rsidR="005F5907" w:rsidRDefault="005F59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</w:p>
                  <w:p w:rsidR="005F5907" w:rsidRDefault="005F59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</w:p>
                  <w:p w:rsidR="005F5907" w:rsidRPr="00C553BB" w:rsidRDefault="005F5907">
                    <w:pPr>
                      <w:rPr>
                        <w:rFonts w:ascii="MgOldTimes UC Pol" w:hAnsi="MgOldTimes UC Pol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212B88"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 xml:space="preserve">Χανιά </w:t>
      </w:r>
      <w:r w:rsidR="007720F7" w:rsidRPr="006A7418"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 xml:space="preserve"> </w:t>
      </w:r>
      <w:r w:rsidR="00212B88"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 xml:space="preserve"> </w:t>
      </w:r>
      <w:r w:rsidR="009055F3"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>08</w:t>
      </w:r>
      <w:r w:rsidR="009309C5"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>/</w:t>
      </w:r>
      <w:r w:rsidR="00D21AAA"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>06</w:t>
      </w:r>
      <w:r w:rsidR="009309C5"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>/</w:t>
      </w:r>
      <w:r w:rsidR="00212B88"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>20</w:t>
      </w:r>
      <w:r w:rsidR="007720F7" w:rsidRPr="006A7418"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>16</w:t>
      </w:r>
    </w:p>
    <w:p w:rsidR="00212B88" w:rsidRDefault="00212B88" w:rsidP="0023040A">
      <w:pPr>
        <w:shd w:val="clear" w:color="auto" w:fill="FFFFFF"/>
        <w:tabs>
          <w:tab w:val="right" w:pos="9639"/>
        </w:tabs>
        <w:spacing w:before="240" w:line="360" w:lineRule="auto"/>
        <w:rPr>
          <w:rFonts w:ascii="MgOldTimes UC Pol" w:hAnsi="MgOldTimes UC Pol"/>
          <w:color w:val="000000"/>
          <w:spacing w:val="-9"/>
          <w:w w:val="109"/>
          <w:sz w:val="28"/>
          <w:szCs w:val="28"/>
        </w:rPr>
      </w:pPr>
      <w:r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ab/>
      </w:r>
      <w:r>
        <w:rPr>
          <w:rFonts w:ascii="MgOldTimes UC Pol" w:hAnsi="MgOldTimes UC Pol"/>
          <w:color w:val="000000"/>
          <w:spacing w:val="-9"/>
          <w:w w:val="109"/>
          <w:sz w:val="28"/>
          <w:szCs w:val="28"/>
        </w:rPr>
        <w:tab/>
      </w:r>
    </w:p>
    <w:p w:rsidR="00CB63A4" w:rsidRDefault="00CB63A4">
      <w:pPr>
        <w:rPr>
          <w:rFonts w:ascii="MgOldTimes UC Pol" w:hAnsi="MgOldTimes UC Pol"/>
          <w:color w:val="000000"/>
          <w:spacing w:val="-9"/>
          <w:w w:val="109"/>
          <w:sz w:val="28"/>
          <w:szCs w:val="28"/>
        </w:rPr>
      </w:pPr>
    </w:p>
    <w:p w:rsidR="00CB63A4" w:rsidRPr="00CB63A4" w:rsidRDefault="00CB63A4" w:rsidP="00CB63A4">
      <w:pPr>
        <w:rPr>
          <w:rFonts w:ascii="MgOldTimes UC Pol" w:hAnsi="MgOldTimes UC Pol"/>
          <w:sz w:val="28"/>
          <w:szCs w:val="28"/>
        </w:rPr>
      </w:pPr>
    </w:p>
    <w:p w:rsidR="00CB63A4" w:rsidRDefault="00CB63A4" w:rsidP="00CB63A4">
      <w:pPr>
        <w:rPr>
          <w:rFonts w:ascii="MgOldTimes UC Pol" w:hAnsi="MgOldTimes UC Pol"/>
          <w:sz w:val="28"/>
          <w:szCs w:val="28"/>
        </w:rPr>
      </w:pPr>
    </w:p>
    <w:p w:rsidR="0048267F" w:rsidRDefault="0048267F" w:rsidP="00CB63A4">
      <w:pPr>
        <w:rPr>
          <w:rFonts w:ascii="MgOldTimes UC Pol" w:hAnsi="MgOldTimes UC Pol"/>
          <w:sz w:val="28"/>
          <w:szCs w:val="28"/>
        </w:rPr>
      </w:pPr>
    </w:p>
    <w:p w:rsidR="0048267F" w:rsidRDefault="0048267F" w:rsidP="00CB63A4">
      <w:pPr>
        <w:rPr>
          <w:rFonts w:ascii="MgOldTimes UC Pol" w:hAnsi="MgOldTimes UC Pol"/>
          <w:sz w:val="28"/>
          <w:szCs w:val="28"/>
        </w:rPr>
      </w:pPr>
    </w:p>
    <w:p w:rsidR="0048267F" w:rsidRDefault="0048267F" w:rsidP="00CB63A4">
      <w:pPr>
        <w:rPr>
          <w:rFonts w:ascii="MgOldTimes UC Pol" w:hAnsi="MgOldTimes UC Pol"/>
          <w:sz w:val="28"/>
          <w:szCs w:val="28"/>
        </w:rPr>
      </w:pPr>
    </w:p>
    <w:p w:rsidR="0048267F" w:rsidRDefault="0048267F" w:rsidP="00CB63A4">
      <w:pPr>
        <w:rPr>
          <w:rFonts w:ascii="MgOldTimes UC Pol" w:hAnsi="MgOldTimes UC Pol"/>
          <w:sz w:val="28"/>
          <w:szCs w:val="28"/>
        </w:rPr>
      </w:pPr>
    </w:p>
    <w:p w:rsidR="0048267F" w:rsidRDefault="0048267F" w:rsidP="00CB63A4">
      <w:pPr>
        <w:rPr>
          <w:rFonts w:ascii="MgOldTimes UC Pol" w:hAnsi="MgOldTimes UC Pol"/>
          <w:sz w:val="28"/>
          <w:szCs w:val="28"/>
        </w:rPr>
      </w:pPr>
    </w:p>
    <w:p w:rsidR="00987FAD" w:rsidRDefault="00987FAD" w:rsidP="00CB63A4">
      <w:pPr>
        <w:rPr>
          <w:rFonts w:ascii="MgOldTimes UC Pol" w:hAnsi="MgOldTimes UC Pol"/>
          <w:sz w:val="28"/>
          <w:szCs w:val="28"/>
        </w:rPr>
      </w:pPr>
    </w:p>
    <w:p w:rsidR="00987FAD" w:rsidRDefault="00987FAD" w:rsidP="00CB63A4">
      <w:pPr>
        <w:rPr>
          <w:rFonts w:ascii="MgOldTimes UC Pol" w:hAnsi="MgOldTimes UC Pol"/>
          <w:sz w:val="28"/>
          <w:szCs w:val="28"/>
        </w:rPr>
      </w:pPr>
    </w:p>
    <w:p w:rsidR="00987FAD" w:rsidRDefault="00987FAD" w:rsidP="00CB63A4">
      <w:pPr>
        <w:rPr>
          <w:rFonts w:ascii="MgOldTimes UC Pol" w:hAnsi="MgOldTimes UC Pol"/>
          <w:sz w:val="28"/>
          <w:szCs w:val="28"/>
        </w:rPr>
      </w:pPr>
    </w:p>
    <w:p w:rsidR="00987FAD" w:rsidRDefault="00987FAD" w:rsidP="00CB63A4">
      <w:pPr>
        <w:rPr>
          <w:rFonts w:ascii="MgOldTimes UC Pol" w:hAnsi="MgOldTimes UC Pol"/>
          <w:sz w:val="28"/>
          <w:szCs w:val="28"/>
        </w:rPr>
      </w:pPr>
    </w:p>
    <w:p w:rsidR="00987FAD" w:rsidRDefault="00987FAD" w:rsidP="00987FAD">
      <w:pPr>
        <w:jc w:val="center"/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lastRenderedPageBreak/>
        <w:t>ΛΥΣΕΙΣ</w:t>
      </w:r>
    </w:p>
    <w:p w:rsidR="00987FAD" w:rsidRDefault="00987FAD" w:rsidP="00987FAD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>ΘΕΜΑ Α</w:t>
      </w:r>
    </w:p>
    <w:p w:rsidR="00987FAD" w:rsidRDefault="00987FA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Α1. </w:t>
      </w:r>
      <w:r>
        <w:rPr>
          <w:rFonts w:ascii="MgOldTimes UC Pol" w:hAnsi="MgOldTimes UC Pol"/>
          <w:sz w:val="28"/>
          <w:szCs w:val="28"/>
        </w:rPr>
        <w:t>Λάθος</w:t>
      </w:r>
      <w:r>
        <w:rPr>
          <w:rFonts w:ascii="MgOldTimes UC Pol" w:hAnsi="MgOldTimes UC Pol"/>
          <w:sz w:val="28"/>
          <w:szCs w:val="28"/>
        </w:rPr>
        <w:tab/>
      </w:r>
      <w:r>
        <w:rPr>
          <w:rFonts w:ascii="MgOldTimes UC Pol" w:hAnsi="MgOldTimes UC Pol"/>
          <w:b/>
          <w:sz w:val="28"/>
          <w:szCs w:val="28"/>
        </w:rPr>
        <w:t xml:space="preserve">Α2. </w:t>
      </w:r>
      <w:r>
        <w:rPr>
          <w:rFonts w:ascii="MgOldTimes UC Pol" w:hAnsi="MgOldTimes UC Pol"/>
          <w:sz w:val="28"/>
          <w:szCs w:val="28"/>
        </w:rPr>
        <w:t>Σωστό</w:t>
      </w:r>
      <w:r>
        <w:rPr>
          <w:rFonts w:ascii="MgOldTimes UC Pol" w:hAnsi="MgOldTimes UC Pol"/>
          <w:sz w:val="28"/>
          <w:szCs w:val="28"/>
        </w:rPr>
        <w:tab/>
      </w:r>
      <w:r>
        <w:rPr>
          <w:rFonts w:ascii="MgOldTimes UC Pol" w:hAnsi="MgOldTimes UC Pol"/>
          <w:b/>
          <w:sz w:val="28"/>
          <w:szCs w:val="28"/>
        </w:rPr>
        <w:t xml:space="preserve">Α3. </w:t>
      </w:r>
      <w:r>
        <w:rPr>
          <w:rFonts w:ascii="MgOldTimes UC Pol" w:hAnsi="MgOldTimes UC Pol"/>
          <w:sz w:val="28"/>
          <w:szCs w:val="28"/>
        </w:rPr>
        <w:t>Σωστό</w:t>
      </w:r>
      <w:r>
        <w:rPr>
          <w:rFonts w:ascii="MgOldTimes UC Pol" w:hAnsi="MgOldTimes UC Pol"/>
          <w:sz w:val="28"/>
          <w:szCs w:val="28"/>
        </w:rPr>
        <w:tab/>
      </w:r>
      <w:r>
        <w:rPr>
          <w:rFonts w:ascii="MgOldTimes UC Pol" w:hAnsi="MgOldTimes UC Pol"/>
          <w:b/>
          <w:sz w:val="28"/>
          <w:szCs w:val="28"/>
        </w:rPr>
        <w:t xml:space="preserve">Α4. </w:t>
      </w:r>
      <w:r>
        <w:rPr>
          <w:rFonts w:ascii="MgOldTimes UC Pol" w:hAnsi="MgOldTimes UC Pol"/>
          <w:sz w:val="28"/>
          <w:szCs w:val="28"/>
        </w:rPr>
        <w:t>Λάθος</w:t>
      </w:r>
    </w:p>
    <w:p w:rsidR="00987FAD" w:rsidRDefault="00987FA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Α4. </w:t>
      </w:r>
      <w:r>
        <w:rPr>
          <w:rFonts w:ascii="MgOldTimes UC Pol" w:hAnsi="MgOldTimes UC Pol"/>
          <w:sz w:val="28"/>
          <w:szCs w:val="28"/>
        </w:rPr>
        <w:t>Γ</w:t>
      </w:r>
    </w:p>
    <w:p w:rsidR="00987FAD" w:rsidRDefault="00987FA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Β. </w:t>
      </w:r>
      <w:r>
        <w:rPr>
          <w:rFonts w:ascii="MgOldTimes UC Pol" w:hAnsi="MgOldTimes UC Pol"/>
          <w:sz w:val="28"/>
          <w:szCs w:val="28"/>
        </w:rPr>
        <w:t>Σελ 102 σχ. Βιβλίου</w:t>
      </w:r>
    </w:p>
    <w:p w:rsidR="00987FAD" w:rsidRDefault="00987FAD" w:rsidP="00987FAD">
      <w:pPr>
        <w:rPr>
          <w:rFonts w:ascii="MgOldTimes UC Pol" w:hAnsi="MgOldTimes UC Pol"/>
          <w:sz w:val="28"/>
          <w:szCs w:val="28"/>
        </w:rPr>
      </w:pPr>
    </w:p>
    <w:p w:rsidR="00987FAD" w:rsidRDefault="00987FAD" w:rsidP="00987FAD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>ΘΕΜΑ Β</w:t>
      </w:r>
      <w:r>
        <w:rPr>
          <w:rFonts w:ascii="MgOldTimes UC Pol" w:hAnsi="MgOldTimes UC Pol"/>
          <w:b/>
          <w:sz w:val="28"/>
          <w:szCs w:val="28"/>
        </w:rPr>
        <w:tab/>
      </w:r>
    </w:p>
    <w:p w:rsidR="00987FAD" w:rsidRDefault="00987FA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Β1. </w:t>
      </w:r>
      <w:r>
        <w:rPr>
          <w:rFonts w:ascii="MgOldTimes UC Pol" w:hAnsi="MgOldTimes UC Pol"/>
          <w:sz w:val="28"/>
          <w:szCs w:val="28"/>
        </w:rPr>
        <w:t>Τα τρίγωνα ΕΔΗ και ΘΒΖ έχουν:</w:t>
      </w:r>
      <w:r w:rsidR="0080273A" w:rsidRPr="0080273A">
        <w:rPr>
          <w:rFonts w:ascii="MgOldTimes UC Pol" w:hAnsi="MgOldTimes UC Pol"/>
          <w:sz w:val="28"/>
          <w:szCs w:val="28"/>
        </w:rPr>
        <w:t xml:space="preserve"> </w:t>
      </w:r>
      <w:r w:rsidR="0080273A">
        <w:rPr>
          <w:rFonts w:ascii="MgOldTimes UC Pol" w:hAnsi="MgOldTimes UC Pol"/>
          <w:noProof/>
          <w:sz w:val="28"/>
          <w:szCs w:val="28"/>
        </w:rPr>
        <w:drawing>
          <wp:inline distT="0" distB="0" distL="0" distR="0">
            <wp:extent cx="3548976" cy="1946495"/>
            <wp:effectExtent l="1905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76" t="23423" r="41728" b="3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76" cy="194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AD" w:rsidRDefault="00987FA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ΕΔ = ΒΖ και ΔΗ = ΘΒ (από υπόθεση) και </w:t>
      </w:r>
      <w:r w:rsidRPr="00987FAD">
        <w:rPr>
          <w:rFonts w:ascii="MgOldTimes UC Pol" w:hAnsi="MgOldTimes UC Pol"/>
          <w:position w:val="-4"/>
          <w:sz w:val="28"/>
          <w:szCs w:val="28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5pt;height:15.7pt" o:ole="">
            <v:imagedata r:id="rId12" o:title=""/>
          </v:shape>
          <o:OLEObject Type="Embed" ProgID="Equation.DSMT4" ShapeID="_x0000_i1025" DrawAspect="Content" ObjectID="_1526910381" r:id="rId13"/>
        </w:object>
      </w:r>
      <w:r>
        <w:rPr>
          <w:rFonts w:ascii="MgOldTimes UC Pol" w:hAnsi="MgOldTimes UC Pol"/>
          <w:sz w:val="28"/>
          <w:szCs w:val="28"/>
        </w:rPr>
        <w:t xml:space="preserve">(ως απέναντι   </w:t>
      </w:r>
    </w:p>
    <w:p w:rsidR="00987FAD" w:rsidRDefault="00987FA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γωνίες παρ/μου, άρα </w:t>
      </w:r>
      <w:r w:rsidR="00AF65BD">
        <w:rPr>
          <w:rFonts w:ascii="MgOldTimes UC Pol" w:hAnsi="MgOldTimes UC Pol"/>
          <w:sz w:val="28"/>
          <w:szCs w:val="28"/>
        </w:rPr>
        <w:t>τ</w:t>
      </w:r>
      <w:r>
        <w:rPr>
          <w:rFonts w:ascii="MgOldTimes UC Pol" w:hAnsi="MgOldTimes UC Pol"/>
          <w:sz w:val="28"/>
          <w:szCs w:val="28"/>
        </w:rPr>
        <w:t xml:space="preserve">α τρίγωνα είναι ίσα (κριτήριο </w:t>
      </w:r>
    </w:p>
    <w:p w:rsidR="00987FAD" w:rsidRDefault="00987FA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ΠΓΠ) και επομένως θα έχουν ΕΗ = ΘΖ.</w:t>
      </w: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</w:p>
    <w:p w:rsidR="00987FAD" w:rsidRDefault="00987FA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Β2. </w:t>
      </w:r>
      <w:r w:rsidR="0080273A">
        <w:rPr>
          <w:rFonts w:ascii="MgOldTimes UC Pol" w:hAnsi="MgOldTimes UC Pol"/>
          <w:sz w:val="28"/>
          <w:szCs w:val="28"/>
        </w:rPr>
        <w:t>Ισχύει ότι ΑΒ = ΓΔ και ΑΔ = ΒΓ ως απέναντι πλευρές παρ/μου</w:t>
      </w:r>
    </w:p>
    <w:p w:rsidR="0080273A" w:rsidRDefault="0080273A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επίσης ΘΒ = ΔΗ και ΔΕ = ΒΖ άρα ΑΘ = ΗΓ και ΑΕ = ΖΓ ως </w:t>
      </w:r>
    </w:p>
    <w:p w:rsidR="0080273A" w:rsidRDefault="0080273A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διαφορές ίσων τμημάτων. Οι γωνίες Α και Γ είναι ίσες ως </w:t>
      </w:r>
    </w:p>
    <w:p w:rsidR="0080273A" w:rsidRDefault="0080273A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απέναντι γωνίες παρ/μου άρα τα τρίγωνα ΑΘΕ και ΓΖΗ είναι   </w:t>
      </w:r>
    </w:p>
    <w:p w:rsidR="0080273A" w:rsidRDefault="0080273A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ίσα (ΠΓΠ) και επομένως θα έχουν ΕΘ = ΗΖ</w:t>
      </w: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</w:p>
    <w:p w:rsidR="0080273A" w:rsidRDefault="0080273A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Β3. </w:t>
      </w:r>
      <w:r w:rsidRPr="0080273A">
        <w:rPr>
          <w:rFonts w:ascii="MgOldTimes UC Pol" w:hAnsi="MgOldTimes UC Pol"/>
          <w:sz w:val="28"/>
          <w:szCs w:val="28"/>
        </w:rPr>
        <w:t>Από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 w:rsidRPr="0080273A">
        <w:rPr>
          <w:rFonts w:ascii="MgOldTimes UC Pol" w:hAnsi="MgOldTimes UC Pol"/>
          <w:sz w:val="28"/>
          <w:szCs w:val="28"/>
        </w:rPr>
        <w:t>τα δυο προηγούμενα ερωτήματα έχουμε αποδείξει ότι</w:t>
      </w:r>
      <w:r>
        <w:rPr>
          <w:rFonts w:ascii="MgOldTimes UC Pol" w:hAnsi="MgOldTimes UC Pol"/>
          <w:b/>
          <w:sz w:val="28"/>
          <w:szCs w:val="28"/>
        </w:rPr>
        <w:t xml:space="preserve"> τ</w:t>
      </w:r>
      <w:r>
        <w:rPr>
          <w:rFonts w:ascii="MgOldTimes UC Pol" w:hAnsi="MgOldTimes UC Pol"/>
          <w:sz w:val="28"/>
          <w:szCs w:val="28"/>
        </w:rPr>
        <w:t xml:space="preserve">ο </w:t>
      </w:r>
    </w:p>
    <w:p w:rsidR="0080273A" w:rsidRDefault="0080273A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τετράπλευρο ΕΘΖΗ έχει τις απέναντι πλευρές του ανά δύο </w:t>
      </w:r>
    </w:p>
    <w:p w:rsidR="0080273A" w:rsidRDefault="0080273A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ίσες άρα είναι παραλληλόγραμμο.</w:t>
      </w:r>
    </w:p>
    <w:p w:rsidR="0080273A" w:rsidRDefault="0080273A" w:rsidP="00987FAD">
      <w:pPr>
        <w:rPr>
          <w:rFonts w:ascii="MgOldTimes UC Pol" w:hAnsi="MgOldTimes UC Pol"/>
          <w:sz w:val="28"/>
          <w:szCs w:val="28"/>
        </w:rPr>
      </w:pP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</w:p>
    <w:p w:rsidR="0080273A" w:rsidRDefault="0080273A" w:rsidP="00987FAD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>ΘΕΜΑ Γ.</w:t>
      </w:r>
    </w:p>
    <w:p w:rsidR="00305281" w:rsidRDefault="0080273A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Γ1. </w:t>
      </w:r>
      <w:r>
        <w:rPr>
          <w:rFonts w:ascii="MgOldTimes UC Pol" w:hAnsi="MgOldTimes UC Pol"/>
          <w:sz w:val="28"/>
          <w:szCs w:val="28"/>
        </w:rPr>
        <w:t xml:space="preserve">Το τρίγωνο ΑΓΔ έχει </w:t>
      </w:r>
      <w:r w:rsidRPr="0080273A">
        <w:rPr>
          <w:rFonts w:ascii="MgOldTimes UC Pol" w:hAnsi="MgOldTimes UC Pol"/>
          <w:position w:val="-6"/>
          <w:sz w:val="28"/>
          <w:szCs w:val="28"/>
        </w:rPr>
        <w:object w:dxaOrig="1200" w:dyaOrig="340">
          <v:shape id="_x0000_i1026" type="#_x0000_t75" style="width:59.9pt;height:17.1pt" o:ole="">
            <v:imagedata r:id="rId14" o:title=""/>
          </v:shape>
          <o:OLEObject Type="Embed" ProgID="Equation.DSMT4" ShapeID="_x0000_i1026" DrawAspect="Content" ObjectID="_1526910382" r:id="rId15"/>
        </w:object>
      </w:r>
      <w:r>
        <w:rPr>
          <w:rFonts w:ascii="MgOldTimes UC Pol" w:hAnsi="MgOldTimes UC Pol"/>
          <w:sz w:val="28"/>
          <w:szCs w:val="28"/>
        </w:rPr>
        <w:t xml:space="preserve"> ως παραπληρωματική της </w:t>
      </w:r>
      <w:r w:rsidRPr="0080273A">
        <w:rPr>
          <w:rFonts w:ascii="MgOldTimes UC Pol" w:hAnsi="MgOldTimes UC Pol"/>
          <w:position w:val="-4"/>
          <w:sz w:val="28"/>
          <w:szCs w:val="28"/>
        </w:rPr>
        <w:object w:dxaOrig="220" w:dyaOrig="320">
          <v:shape id="_x0000_i1027" type="#_x0000_t75" style="width:10.7pt;height:15.7pt" o:ole="">
            <v:imagedata r:id="rId16" o:title=""/>
          </v:shape>
          <o:OLEObject Type="Embed" ProgID="Equation.DSMT4" ShapeID="_x0000_i1027" DrawAspect="Content" ObjectID="_1526910383" r:id="rId17"/>
        </w:object>
      </w:r>
      <w:r>
        <w:rPr>
          <w:rFonts w:ascii="MgOldTimes UC Pol" w:hAnsi="MgOldTimes UC Pol"/>
          <w:sz w:val="28"/>
          <w:szCs w:val="28"/>
        </w:rPr>
        <w:t xml:space="preserve"> και </w:t>
      </w:r>
    </w:p>
    <w:p w:rsidR="00305281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</w:t>
      </w:r>
      <w:r w:rsidR="0080273A">
        <w:rPr>
          <w:rFonts w:ascii="MgOldTimes UC Pol" w:hAnsi="MgOldTimes UC Pol"/>
          <w:sz w:val="28"/>
          <w:szCs w:val="28"/>
        </w:rPr>
        <w:t xml:space="preserve">είναι ισοσκελές αφού ΑΓ = ΓΔ άρα οι άλλες δυο γωνίες είναι </w:t>
      </w:r>
    </w:p>
    <w:p w:rsidR="0080273A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</w:t>
      </w:r>
      <w:r w:rsidR="0080273A">
        <w:rPr>
          <w:rFonts w:ascii="MgOldTimes UC Pol" w:hAnsi="MgOldTimes UC Pol"/>
          <w:sz w:val="28"/>
          <w:szCs w:val="28"/>
        </w:rPr>
        <w:t xml:space="preserve">ίσες και καθεμία θα ισούται με </w:t>
      </w:r>
      <w:r w:rsidR="0080273A" w:rsidRPr="0080273A">
        <w:rPr>
          <w:rFonts w:ascii="MgOldTimes UC Pol" w:hAnsi="MgOldTimes UC Pol"/>
          <w:position w:val="-24"/>
          <w:sz w:val="28"/>
          <w:szCs w:val="28"/>
        </w:rPr>
        <w:object w:dxaOrig="1740" w:dyaOrig="660">
          <v:shape id="_x0000_i1028" type="#_x0000_t75" style="width:86.95pt;height:32.8pt" o:ole="">
            <v:imagedata r:id="rId18" o:title=""/>
          </v:shape>
          <o:OLEObject Type="Embed" ProgID="Equation.DSMT4" ShapeID="_x0000_i1028" DrawAspect="Content" ObjectID="_1526910384" r:id="rId19"/>
        </w:object>
      </w:r>
    </w:p>
    <w:p w:rsidR="00AF65BD" w:rsidRDefault="00305281" w:rsidP="00987FAD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>Γ2.</w:t>
      </w:r>
      <w:r w:rsidR="00AF65BD">
        <w:rPr>
          <w:rFonts w:ascii="MgOldTimes UC Pol" w:hAnsi="MgOldTimes UC Pol"/>
          <w:b/>
          <w:sz w:val="28"/>
          <w:szCs w:val="28"/>
        </w:rPr>
        <w:t xml:space="preserve"> 1</w:t>
      </w:r>
      <w:r w:rsidR="00AF65BD" w:rsidRPr="00AF65BD">
        <w:rPr>
          <w:rFonts w:ascii="MgOldTimes UC Pol" w:hAnsi="MgOldTimes UC Pol"/>
          <w:b/>
          <w:sz w:val="28"/>
          <w:szCs w:val="28"/>
          <w:vertAlign w:val="superscript"/>
        </w:rPr>
        <w:t>ος</w:t>
      </w:r>
      <w:r w:rsidR="00AF65BD">
        <w:rPr>
          <w:rFonts w:ascii="MgOldTimes UC Pol" w:hAnsi="MgOldTimes UC Pol"/>
          <w:b/>
          <w:sz w:val="28"/>
          <w:szCs w:val="28"/>
        </w:rPr>
        <w:t xml:space="preserve"> τρόπος</w:t>
      </w:r>
    </w:p>
    <w:p w:rsidR="00AF65BD" w:rsidRDefault="00AF65B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Το τρίγωνο ΑΜΓ είναι ισοσκελές (ΑΓ = ΜΓ) με </w:t>
      </w:r>
      <w:r w:rsidRPr="00AF65BD">
        <w:rPr>
          <w:rFonts w:ascii="MgOldTimes UC Pol" w:hAnsi="MgOldTimes UC Pol"/>
          <w:position w:val="-6"/>
          <w:sz w:val="28"/>
          <w:szCs w:val="28"/>
        </w:rPr>
        <w:object w:dxaOrig="780" w:dyaOrig="340">
          <v:shape id="_x0000_i1029" type="#_x0000_t75" style="width:39.2pt;height:17.1pt" o:ole="">
            <v:imagedata r:id="rId20" o:title=""/>
          </v:shape>
          <o:OLEObject Type="Embed" ProgID="Equation.DSMT4" ShapeID="_x0000_i1029" DrawAspect="Content" ObjectID="_1526910385" r:id="rId21"/>
        </w:object>
      </w:r>
      <w:r>
        <w:rPr>
          <w:rFonts w:ascii="MgOldTimes UC Pol" w:hAnsi="MgOldTimes UC Pol"/>
          <w:sz w:val="28"/>
          <w:szCs w:val="28"/>
        </w:rPr>
        <w:t xml:space="preserve"> άρα και </w:t>
      </w:r>
    </w:p>
    <w:p w:rsidR="00AF65BD" w:rsidRDefault="00AF65BD" w:rsidP="00987FAD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οι άλλες δυο γωνίες είναι 60</w:t>
      </w:r>
      <w:r>
        <w:rPr>
          <w:rFonts w:ascii="MgOldTimes UC Pol" w:hAnsi="MgOldTimes UC Pol"/>
          <w:sz w:val="28"/>
          <w:szCs w:val="28"/>
          <w:vertAlign w:val="superscript"/>
        </w:rPr>
        <w:t>0</w:t>
      </w:r>
      <w:r>
        <w:rPr>
          <w:rFonts w:ascii="MgOldTimes UC Pol" w:hAnsi="MgOldTimes UC Pol"/>
          <w:sz w:val="28"/>
          <w:szCs w:val="28"/>
        </w:rPr>
        <w:t xml:space="preserve">, τότε </w:t>
      </w:r>
      <w:r w:rsidRPr="00AF65BD">
        <w:rPr>
          <w:rFonts w:ascii="MgOldTimes UC Pol" w:hAnsi="MgOldTimes UC Pol"/>
          <w:position w:val="-6"/>
          <w:sz w:val="28"/>
          <w:szCs w:val="28"/>
        </w:rPr>
        <w:object w:dxaOrig="3739" w:dyaOrig="340">
          <v:shape id="_x0000_i1030" type="#_x0000_t75" style="width:186.75pt;height:17.1pt" o:ole="">
            <v:imagedata r:id="rId22" o:title=""/>
          </v:shape>
          <o:OLEObject Type="Embed" ProgID="Equation.DSMT4" ShapeID="_x0000_i1030" DrawAspect="Content" ObjectID="_1526910386" r:id="rId23"/>
        </w:object>
      </w:r>
      <w:r w:rsidR="00305281">
        <w:rPr>
          <w:rFonts w:ascii="MgOldTimes UC Pol" w:hAnsi="MgOldTimes UC Pol"/>
          <w:b/>
          <w:sz w:val="28"/>
          <w:szCs w:val="28"/>
        </w:rPr>
        <w:t xml:space="preserve"> </w:t>
      </w:r>
    </w:p>
    <w:p w:rsidR="00AF65BD" w:rsidRDefault="00AF65BD" w:rsidP="00987FAD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 2</w:t>
      </w:r>
      <w:r w:rsidRPr="00AF65BD">
        <w:rPr>
          <w:rFonts w:ascii="MgOldTimes UC Pol" w:hAnsi="MgOldTimes UC Pol"/>
          <w:b/>
          <w:sz w:val="28"/>
          <w:szCs w:val="28"/>
          <w:vertAlign w:val="superscript"/>
        </w:rPr>
        <w:t>ος</w:t>
      </w:r>
      <w:r>
        <w:rPr>
          <w:rFonts w:ascii="MgOldTimes UC Pol" w:hAnsi="MgOldTimes UC Pol"/>
          <w:b/>
          <w:sz w:val="28"/>
          <w:szCs w:val="28"/>
        </w:rPr>
        <w:t xml:space="preserve"> τρόπος</w:t>
      </w:r>
    </w:p>
    <w:p w:rsidR="00305281" w:rsidRDefault="00AF65B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</w:t>
      </w:r>
      <w:r w:rsidR="00305281">
        <w:rPr>
          <w:rFonts w:ascii="MgOldTimes UC Pol" w:hAnsi="MgOldTimes UC Pol"/>
          <w:sz w:val="28"/>
          <w:szCs w:val="28"/>
        </w:rPr>
        <w:t xml:space="preserve">Από υπόθεση έχουμε ότι ΑΓ = ΜΓ και ΑΓ = ΓΔ άρα ΜΓ = ΓΔ </w:t>
      </w:r>
    </w:p>
    <w:p w:rsidR="00305281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επομένως το Μ είναι το μέσο της ΜΔ και η ΑΓ είναι διάμεσος   </w:t>
      </w:r>
    </w:p>
    <w:p w:rsidR="00305281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στη πλευρά ΜΔ στο τρίγωνο ΑΜΔ και ίση με το μισό της ΜΔ, </w:t>
      </w:r>
    </w:p>
    <w:p w:rsidR="00305281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άρα το τρίγωνο είναι ορθογώνιο με υποτείνουσα την ΜΔ.</w:t>
      </w: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</w:p>
    <w:p w:rsidR="00305281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lastRenderedPageBreak/>
        <w:t xml:space="preserve">Γ3. </w:t>
      </w:r>
      <w:r>
        <w:rPr>
          <w:rFonts w:ascii="MgOldTimes UC Pol" w:hAnsi="MgOldTimes UC Pol"/>
          <w:sz w:val="28"/>
          <w:szCs w:val="28"/>
        </w:rPr>
        <w:t xml:space="preserve">Στο ορθογώνιο τρίγωνο ΑΜΔ είναι </w:t>
      </w:r>
      <w:r w:rsidRPr="00305281">
        <w:rPr>
          <w:rFonts w:ascii="MgOldTimes UC Pol" w:hAnsi="MgOldTimes UC Pol"/>
          <w:position w:val="-6"/>
          <w:sz w:val="28"/>
          <w:szCs w:val="28"/>
        </w:rPr>
        <w:object w:dxaOrig="780" w:dyaOrig="340">
          <v:shape id="_x0000_i1031" type="#_x0000_t75" style="width:39.2pt;height:17.1pt" o:ole="">
            <v:imagedata r:id="rId24" o:title=""/>
          </v:shape>
          <o:OLEObject Type="Embed" ProgID="Equation.DSMT4" ShapeID="_x0000_i1031" DrawAspect="Content" ObjectID="_1526910387" r:id="rId25"/>
        </w:object>
      </w:r>
      <w:r>
        <w:rPr>
          <w:rFonts w:ascii="MgOldTimes UC Pol" w:hAnsi="MgOldTimes UC Pol"/>
          <w:sz w:val="28"/>
          <w:szCs w:val="28"/>
        </w:rPr>
        <w:t xml:space="preserve"> άρα η απέναντι </w:t>
      </w:r>
    </w:p>
    <w:p w:rsidR="00305281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κάθετη πλευρά </w:t>
      </w:r>
      <w:r w:rsidRPr="00305281">
        <w:rPr>
          <w:rFonts w:ascii="MgOldTimes UC Pol" w:hAnsi="MgOldTimes UC Pol"/>
          <w:position w:val="-24"/>
          <w:sz w:val="28"/>
          <w:szCs w:val="28"/>
        </w:rPr>
        <w:object w:dxaOrig="2620" w:dyaOrig="620">
          <v:shape id="_x0000_i1032" type="#_x0000_t75" style="width:131.15pt;height:30.65pt" o:ole="">
            <v:imagedata r:id="rId26" o:title=""/>
          </v:shape>
          <o:OLEObject Type="Embed" ProgID="Equation.DSMT4" ShapeID="_x0000_i1032" DrawAspect="Content" ObjectID="_1526910388" r:id="rId27"/>
        </w:object>
      </w:r>
    </w:p>
    <w:p w:rsidR="00AF65BD" w:rsidRDefault="00AF65B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ή </w:t>
      </w:r>
      <w:proofErr w:type="spellStart"/>
      <w:r>
        <w:rPr>
          <w:rFonts w:ascii="MgOldTimes UC Pol" w:hAnsi="MgOldTimes UC Pol"/>
          <w:sz w:val="28"/>
          <w:szCs w:val="28"/>
        </w:rPr>
        <w:t>αλλιως</w:t>
      </w:r>
      <w:proofErr w:type="spellEnd"/>
      <w:r>
        <w:rPr>
          <w:rFonts w:ascii="MgOldTimes UC Pol" w:hAnsi="MgOldTimes UC Pol"/>
          <w:sz w:val="28"/>
          <w:szCs w:val="28"/>
        </w:rPr>
        <w:t xml:space="preserve"> </w:t>
      </w:r>
      <w:proofErr w:type="spellStart"/>
      <w:r>
        <w:rPr>
          <w:rFonts w:ascii="MgOldTimes UC Pol" w:hAnsi="MgOldTimes UC Pol"/>
          <w:sz w:val="28"/>
          <w:szCs w:val="28"/>
        </w:rPr>
        <w:t>αφου</w:t>
      </w:r>
      <w:proofErr w:type="spellEnd"/>
      <w:r>
        <w:rPr>
          <w:rFonts w:ascii="MgOldTimes UC Pol" w:hAnsi="MgOldTimes UC Pol"/>
          <w:sz w:val="28"/>
          <w:szCs w:val="28"/>
        </w:rPr>
        <w:t xml:space="preserve"> το τρίγωνο ΜΑΓ είναι </w:t>
      </w:r>
      <w:proofErr w:type="spellStart"/>
      <w:r>
        <w:rPr>
          <w:rFonts w:ascii="MgOldTimes UC Pol" w:hAnsi="MgOldTimes UC Pol"/>
          <w:sz w:val="28"/>
          <w:szCs w:val="28"/>
        </w:rPr>
        <w:t>ισοπλευρο</w:t>
      </w:r>
      <w:proofErr w:type="spellEnd"/>
      <w:r>
        <w:rPr>
          <w:rFonts w:ascii="MgOldTimes UC Pol" w:hAnsi="MgOldTimes UC Pol"/>
          <w:sz w:val="28"/>
          <w:szCs w:val="28"/>
        </w:rPr>
        <w:t xml:space="preserve"> (από Γ2 </w:t>
      </w:r>
      <w:proofErr w:type="spellStart"/>
      <w:r>
        <w:rPr>
          <w:rFonts w:ascii="MgOldTimes UC Pol" w:hAnsi="MgOldTimes UC Pol"/>
          <w:sz w:val="28"/>
          <w:szCs w:val="28"/>
        </w:rPr>
        <w:t>ερ</w:t>
      </w:r>
      <w:proofErr w:type="spellEnd"/>
      <w:r>
        <w:rPr>
          <w:rFonts w:ascii="MgOldTimes UC Pol" w:hAnsi="MgOldTimes UC Pol"/>
          <w:sz w:val="28"/>
          <w:szCs w:val="28"/>
        </w:rPr>
        <w:t xml:space="preserve">.) </w:t>
      </w:r>
    </w:p>
    <w:p w:rsidR="00AF65BD" w:rsidRDefault="00AF65B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τότε ΑΜ = ΜΓ =</w:t>
      </w:r>
      <w:r w:rsidRPr="00AF65BD">
        <w:rPr>
          <w:rFonts w:ascii="MgOldTimes UC Pol" w:hAnsi="MgOldTimes UC Pol"/>
          <w:position w:val="-24"/>
          <w:sz w:val="28"/>
          <w:szCs w:val="28"/>
        </w:rPr>
        <w:object w:dxaOrig="480" w:dyaOrig="620">
          <v:shape id="_x0000_i1033" type="#_x0000_t75" style="width:24.25pt;height:30.65pt" o:ole="">
            <v:imagedata r:id="rId28" o:title=""/>
          </v:shape>
          <o:OLEObject Type="Embed" ProgID="Equation.DSMT4" ShapeID="_x0000_i1033" DrawAspect="Content" ObjectID="_1526910389" r:id="rId29"/>
        </w:object>
      </w:r>
    </w:p>
    <w:p w:rsidR="00305281" w:rsidRDefault="00305281" w:rsidP="00987FAD">
      <w:pPr>
        <w:rPr>
          <w:rFonts w:ascii="MgOldTimes UC Pol" w:hAnsi="MgOldTimes UC Pol"/>
          <w:sz w:val="28"/>
          <w:szCs w:val="28"/>
        </w:rPr>
      </w:pPr>
    </w:p>
    <w:p w:rsidR="00305281" w:rsidRDefault="00305281" w:rsidP="00987FAD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>ΘΕΜΑ Δ</w:t>
      </w:r>
    </w:p>
    <w:p w:rsidR="00305281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Δ1. </w:t>
      </w:r>
      <w:r>
        <w:rPr>
          <w:rFonts w:ascii="MgOldTimes UC Pol" w:hAnsi="MgOldTimes UC Pol"/>
          <w:sz w:val="28"/>
          <w:szCs w:val="28"/>
        </w:rPr>
        <w:t xml:space="preserve">Αφού ΑΕ διχοτόμος της </w:t>
      </w:r>
      <w:r w:rsidRPr="00305281">
        <w:rPr>
          <w:rFonts w:ascii="MgOldTimes UC Pol" w:hAnsi="MgOldTimes UC Pol"/>
          <w:position w:val="-4"/>
          <w:sz w:val="28"/>
          <w:szCs w:val="28"/>
        </w:rPr>
        <w:object w:dxaOrig="260" w:dyaOrig="320">
          <v:shape id="_x0000_i1034" type="#_x0000_t75" style="width:12.85pt;height:15.7pt" o:ole="">
            <v:imagedata r:id="rId30" o:title=""/>
          </v:shape>
          <o:OLEObject Type="Embed" ProgID="Equation.DSMT4" ShapeID="_x0000_i1034" DrawAspect="Content" ObjectID="_1526910390" r:id="rId31"/>
        </w:object>
      </w:r>
      <w:r>
        <w:rPr>
          <w:rFonts w:ascii="MgOldTimes UC Pol" w:hAnsi="MgOldTimes UC Pol"/>
          <w:sz w:val="28"/>
          <w:szCs w:val="28"/>
        </w:rPr>
        <w:t xml:space="preserve"> τότε </w:t>
      </w:r>
      <w:r w:rsidRPr="00305281">
        <w:rPr>
          <w:rFonts w:ascii="MgOldTimes UC Pol" w:hAnsi="MgOldTimes UC Pol"/>
          <w:position w:val="-4"/>
          <w:sz w:val="28"/>
          <w:szCs w:val="28"/>
        </w:rPr>
        <w:object w:dxaOrig="1260" w:dyaOrig="320">
          <v:shape id="_x0000_i1035" type="#_x0000_t75" style="width:62.75pt;height:15.7pt" o:ole="">
            <v:imagedata r:id="rId32" o:title=""/>
          </v:shape>
          <o:OLEObject Type="Embed" ProgID="Equation.DSMT4" ShapeID="_x0000_i1035" DrawAspect="Content" ObjectID="_1526910391" r:id="rId33"/>
        </w:object>
      </w:r>
      <w:r>
        <w:rPr>
          <w:rFonts w:ascii="MgOldTimes UC Pol" w:hAnsi="MgOldTimes UC Pol"/>
          <w:sz w:val="28"/>
          <w:szCs w:val="28"/>
        </w:rPr>
        <w:t xml:space="preserve">. Επίσης </w:t>
      </w:r>
      <w:r w:rsidRPr="00305281">
        <w:rPr>
          <w:rFonts w:ascii="MgOldTimes UC Pol" w:hAnsi="MgOldTimes UC Pol"/>
          <w:position w:val="-4"/>
          <w:sz w:val="28"/>
          <w:szCs w:val="28"/>
        </w:rPr>
        <w:object w:dxaOrig="1260" w:dyaOrig="320">
          <v:shape id="_x0000_i1036" type="#_x0000_t75" style="width:62.75pt;height:15.7pt" o:ole="">
            <v:imagedata r:id="rId34" o:title=""/>
          </v:shape>
          <o:OLEObject Type="Embed" ProgID="Equation.DSMT4" ShapeID="_x0000_i1036" DrawAspect="Content" ObjectID="_1526910392" r:id="rId35"/>
        </w:object>
      </w:r>
      <w:r>
        <w:rPr>
          <w:rFonts w:ascii="MgOldTimes UC Pol" w:hAnsi="MgOldTimes UC Pol"/>
          <w:sz w:val="28"/>
          <w:szCs w:val="28"/>
        </w:rPr>
        <w:t xml:space="preserve"> </w:t>
      </w:r>
    </w:p>
    <w:p w:rsidR="00305281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(ως εντός εναλλάξ γωνίες μεταξύ των παραλλήλων ΑΒ, ΓΔ που </w:t>
      </w:r>
    </w:p>
    <w:p w:rsidR="00372107" w:rsidRDefault="00305281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τέμνονται από την ΑΕ) άρα θα ισχύει και </w:t>
      </w:r>
      <w:r w:rsidRPr="00305281">
        <w:rPr>
          <w:rFonts w:ascii="MgOldTimes UC Pol" w:hAnsi="MgOldTimes UC Pol"/>
          <w:position w:val="-4"/>
          <w:sz w:val="28"/>
          <w:szCs w:val="28"/>
        </w:rPr>
        <w:object w:dxaOrig="1260" w:dyaOrig="320">
          <v:shape id="_x0000_i1037" type="#_x0000_t75" style="width:62.75pt;height:15.7pt" o:ole="">
            <v:imagedata r:id="rId36" o:title=""/>
          </v:shape>
          <o:OLEObject Type="Embed" ProgID="Equation.DSMT4" ShapeID="_x0000_i1037" DrawAspect="Content" ObjectID="_1526910393" r:id="rId37"/>
        </w:object>
      </w:r>
      <w:r>
        <w:rPr>
          <w:rFonts w:ascii="MgOldTimes UC Pol" w:hAnsi="MgOldTimes UC Pol"/>
          <w:sz w:val="28"/>
          <w:szCs w:val="28"/>
        </w:rPr>
        <w:t xml:space="preserve"> δηλαδή το </w:t>
      </w:r>
    </w:p>
    <w:p w:rsidR="00305281" w:rsidRDefault="00372107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</w:t>
      </w:r>
      <w:r w:rsidR="00305281">
        <w:rPr>
          <w:rFonts w:ascii="MgOldTimes UC Pol" w:hAnsi="MgOldTimes UC Pol"/>
          <w:sz w:val="28"/>
          <w:szCs w:val="28"/>
        </w:rPr>
        <w:t>τρίγωνο ΑΔΕ είναι ισοσκελές και ΑΔ = ΔΕ.</w:t>
      </w: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Αφού</w:t>
      </w:r>
      <w:r w:rsidR="00305281">
        <w:rPr>
          <w:rFonts w:ascii="MgOldTimes UC Pol" w:hAnsi="MgOldTimes UC Pol"/>
          <w:sz w:val="28"/>
          <w:szCs w:val="28"/>
        </w:rPr>
        <w:t xml:space="preserve"> από σχήμα ισχύει ότι ΔΓ = ΔΕ + ΕΓ και από υπόθεση </w:t>
      </w:r>
    </w:p>
    <w:p w:rsidR="00305281" w:rsidRDefault="00372107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</w:t>
      </w:r>
      <w:r w:rsidR="00305281">
        <w:rPr>
          <w:rFonts w:ascii="MgOldTimes UC Pol" w:hAnsi="MgOldTimes UC Pol"/>
          <w:sz w:val="28"/>
          <w:szCs w:val="28"/>
        </w:rPr>
        <w:t>έχουμε ότι ΔΓ = ΑΔ + ΑΒ</w:t>
      </w:r>
      <w:r>
        <w:rPr>
          <w:rFonts w:ascii="MgOldTimes UC Pol" w:hAnsi="MgOldTimes UC Pol"/>
          <w:sz w:val="28"/>
          <w:szCs w:val="28"/>
        </w:rPr>
        <w:t xml:space="preserve"> τότε </w:t>
      </w:r>
      <w:r w:rsidRPr="00372107">
        <w:rPr>
          <w:rFonts w:ascii="MgOldTimes UC Pol" w:hAnsi="MgOldTimes UC Pol"/>
          <w:position w:val="-8"/>
          <w:sz w:val="28"/>
          <w:szCs w:val="28"/>
        </w:rPr>
        <w:object w:dxaOrig="2060" w:dyaOrig="320">
          <v:shape id="_x0000_i1038" type="#_x0000_t75" style="width:102.65pt;height:15.7pt" o:ole="">
            <v:imagedata r:id="rId38" o:title=""/>
          </v:shape>
          <o:OLEObject Type="Embed" ProgID="Equation.DSMT4" ShapeID="_x0000_i1038" DrawAspect="Content" ObjectID="_1526910394" r:id="rId39"/>
        </w:object>
      </w:r>
      <w:r>
        <w:rPr>
          <w:rFonts w:ascii="MgOldTimes UC Pol" w:hAnsi="MgOldTimes UC Pol"/>
          <w:sz w:val="28"/>
          <w:szCs w:val="28"/>
        </w:rPr>
        <w:t xml:space="preserve"> άρα ΑΒ = ΕΓ.</w:t>
      </w: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Δ2. </w:t>
      </w:r>
      <w:r>
        <w:rPr>
          <w:rFonts w:ascii="MgOldTimes UC Pol" w:hAnsi="MgOldTimes UC Pol"/>
          <w:sz w:val="28"/>
          <w:szCs w:val="28"/>
        </w:rPr>
        <w:t xml:space="preserve">Δείξαμε ότι ΑΒ = ΕΓ και ισχύει επίσης ΑΒ//ΕΓ (αφού </w:t>
      </w:r>
    </w:p>
    <w:p w:rsidR="00AF65BD" w:rsidRDefault="00372107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ΑΒ//ΓΔ)</w:t>
      </w:r>
      <w:r w:rsidR="00AF65BD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άρα το τετράπλευρο ΑΒΓΕ είναι παραλληλόγραμμο </w:t>
      </w:r>
    </w:p>
    <w:p w:rsidR="00372107" w:rsidRDefault="00AF65BD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επομένως</w:t>
      </w:r>
      <w:r w:rsidR="00372107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372107">
        <w:rPr>
          <w:rFonts w:ascii="MgOldTimes UC Pol" w:hAnsi="MgOldTimes UC Pol"/>
          <w:sz w:val="28"/>
          <w:szCs w:val="28"/>
        </w:rPr>
        <w:t>ΑΕ//ΒΓ</w:t>
      </w: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Δ3. </w:t>
      </w:r>
      <w:r>
        <w:rPr>
          <w:rFonts w:ascii="MgOldTimes UC Pol" w:hAnsi="MgOldTimes UC Pol"/>
          <w:sz w:val="28"/>
          <w:szCs w:val="28"/>
        </w:rPr>
        <w:t xml:space="preserve">Η διχοτόμος της γωνίας Δ είναι και ύψος στο ισοσκελές </w:t>
      </w:r>
    </w:p>
    <w:p w:rsidR="00372107" w:rsidRDefault="00372107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τρίγωνο ΑΔΕ άρα είναι κάθετη στην ΑΕ και επομένως είναι </w:t>
      </w:r>
    </w:p>
    <w:p w:rsidR="00372107" w:rsidRPr="00372107" w:rsidRDefault="00372107" w:rsidP="00987FAD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κάθετη και στην παράλληλη της ΑΕ την ΒΓ. </w:t>
      </w:r>
    </w:p>
    <w:p w:rsidR="00987FAD" w:rsidRPr="00987FAD" w:rsidRDefault="00987FAD" w:rsidP="00987FAD">
      <w:pPr>
        <w:rPr>
          <w:rFonts w:ascii="MgOldTimes UC Pol" w:hAnsi="MgOldTimes UC Pol"/>
          <w:sz w:val="28"/>
          <w:szCs w:val="28"/>
        </w:rPr>
      </w:pPr>
    </w:p>
    <w:sectPr w:rsidR="00987FAD" w:rsidRPr="00987FAD" w:rsidSect="00CF08CE">
      <w:footerReference w:type="default" r:id="rId40"/>
      <w:pgSz w:w="11909" w:h="16834"/>
      <w:pgMar w:top="720" w:right="720" w:bottom="993" w:left="720" w:header="720" w:footer="86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ED" w:rsidRDefault="009E4FED">
      <w:r>
        <w:separator/>
      </w:r>
    </w:p>
  </w:endnote>
  <w:endnote w:type="continuationSeparator" w:id="0">
    <w:p w:rsidR="009E4FED" w:rsidRDefault="009E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OldTimes UC Pol">
    <w:altName w:val="Liberation Mono"/>
    <w:charset w:val="00"/>
    <w:family w:val="auto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41"/>
      <w:gridCol w:w="1803"/>
      <w:gridCol w:w="4441"/>
    </w:tblGrid>
    <w:tr w:rsidR="00173E6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73E62" w:rsidRDefault="00173E6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3E62" w:rsidRPr="00087729" w:rsidRDefault="00173E62">
          <w:pPr>
            <w:pStyle w:val="af0"/>
            <w:rPr>
              <w:rFonts w:asciiTheme="minorHAnsi" w:eastAsiaTheme="minorEastAsia" w:hAnsiTheme="minorHAnsi" w:cstheme="minorBidi"/>
              <w:b/>
              <w:sz w:val="24"/>
              <w:szCs w:val="24"/>
            </w:rPr>
          </w:pPr>
          <w:r w:rsidRPr="00173E62">
            <w:rPr>
              <w:rFonts w:asciiTheme="majorHAnsi" w:eastAsiaTheme="minorEastAsia" w:hAnsiTheme="majorHAnsi" w:cstheme="minorBidi"/>
              <w:b/>
              <w:sz w:val="24"/>
              <w:szCs w:val="24"/>
            </w:rPr>
            <w:t xml:space="preserve">Σελίδα </w:t>
          </w:r>
          <w:r w:rsidR="009B6C23" w:rsidRPr="00173E62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fldChar w:fldCharType="begin"/>
          </w:r>
          <w:r w:rsidRPr="00173E62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instrText xml:space="preserve"> PAGE  \* MERGEFORMAT </w:instrText>
          </w:r>
          <w:r w:rsidR="009B6C23" w:rsidRPr="00173E62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fldChar w:fldCharType="separate"/>
          </w:r>
          <w:r w:rsidR="006D03BB" w:rsidRPr="006D03BB">
            <w:rPr>
              <w:rFonts w:asciiTheme="majorHAnsi" w:eastAsiaTheme="minorEastAsia" w:hAnsiTheme="majorHAnsi" w:cstheme="minorBidi"/>
              <w:b/>
              <w:noProof/>
              <w:sz w:val="24"/>
              <w:szCs w:val="24"/>
            </w:rPr>
            <w:t>4</w:t>
          </w:r>
          <w:r w:rsidR="009B6C23" w:rsidRPr="00173E62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fldChar w:fldCharType="end"/>
          </w:r>
          <w:r w:rsidRPr="00173E62">
            <w:rPr>
              <w:rFonts w:asciiTheme="minorHAnsi" w:eastAsiaTheme="minorEastAsia" w:hAnsiTheme="minorHAnsi" w:cstheme="minorBidi"/>
              <w:b/>
              <w:sz w:val="24"/>
              <w:szCs w:val="24"/>
              <w:lang w:val="en-US"/>
            </w:rPr>
            <w:t xml:space="preserve"> </w:t>
          </w:r>
          <w:r w:rsidR="0025508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 xml:space="preserve">από </w:t>
          </w:r>
          <w:r w:rsidR="00372107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4</w:t>
          </w:r>
        </w:p>
        <w:p w:rsidR="00173E62" w:rsidRPr="00173E62" w:rsidRDefault="00173E62">
          <w:pPr>
            <w:pStyle w:val="af0"/>
            <w:rPr>
              <w:rFonts w:asciiTheme="majorHAnsi" w:eastAsiaTheme="minorEastAsia" w:hAnsiTheme="majorHAnsi" w:cstheme="minorBidi"/>
              <w:b/>
              <w:sz w:val="24"/>
              <w:szCs w:val="24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73E62" w:rsidRDefault="00173E6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3E6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73E62" w:rsidRDefault="00173E6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73E62" w:rsidRDefault="00173E62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73E62" w:rsidRDefault="00173E6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73E62" w:rsidRDefault="00173E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ED" w:rsidRDefault="009E4FED">
      <w:r>
        <w:separator/>
      </w:r>
    </w:p>
  </w:footnote>
  <w:footnote w:type="continuationSeparator" w:id="0">
    <w:p w:rsidR="009E4FED" w:rsidRDefault="009E4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06C"/>
    <w:multiLevelType w:val="hybridMultilevel"/>
    <w:tmpl w:val="052475B2"/>
    <w:lvl w:ilvl="0" w:tplc="0408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0F672E9"/>
    <w:multiLevelType w:val="hybridMultilevel"/>
    <w:tmpl w:val="305EE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182E32"/>
    <w:multiLevelType w:val="hybridMultilevel"/>
    <w:tmpl w:val="DF3EF7D6"/>
    <w:lvl w:ilvl="0" w:tplc="D28CF8CC">
      <w:start w:val="1"/>
      <w:numFmt w:val="lowerRoman"/>
      <w:pStyle w:val="a"/>
      <w:lvlText w:val="%1."/>
      <w:lvlJc w:val="right"/>
      <w:pPr>
        <w:tabs>
          <w:tab w:val="num" w:pos="2423"/>
        </w:tabs>
        <w:ind w:left="2423" w:hanging="340"/>
      </w:pPr>
      <w:rPr>
        <w:rFonts w:ascii="MgOldTimes UC Pol" w:hAnsi="MgOldTimes UC P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80019">
      <w:start w:val="1"/>
      <w:numFmt w:val="lowerLetter"/>
      <w:lvlText w:val="%2."/>
      <w:lvlJc w:val="left"/>
      <w:pPr>
        <w:tabs>
          <w:tab w:val="num" w:pos="3239"/>
        </w:tabs>
        <w:ind w:left="323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59"/>
        </w:tabs>
        <w:ind w:left="39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79"/>
        </w:tabs>
        <w:ind w:left="46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99"/>
        </w:tabs>
        <w:ind w:left="53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19"/>
        </w:tabs>
        <w:ind w:left="61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39"/>
        </w:tabs>
        <w:ind w:left="68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59"/>
        </w:tabs>
        <w:ind w:left="75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79"/>
        </w:tabs>
        <w:ind w:left="8279" w:hanging="180"/>
      </w:pPr>
    </w:lvl>
  </w:abstractNum>
  <w:abstractNum w:abstractNumId="3">
    <w:nsid w:val="1C7D13C0"/>
    <w:multiLevelType w:val="hybridMultilevel"/>
    <w:tmpl w:val="C3C02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DF3490"/>
    <w:multiLevelType w:val="hybridMultilevel"/>
    <w:tmpl w:val="72EC5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E4300"/>
    <w:multiLevelType w:val="hybridMultilevel"/>
    <w:tmpl w:val="47505F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3B779F"/>
    <w:multiLevelType w:val="hybridMultilevel"/>
    <w:tmpl w:val="C1E4FB1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453AAF"/>
    <w:multiLevelType w:val="hybridMultilevel"/>
    <w:tmpl w:val="FCF60A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B1903"/>
    <w:multiLevelType w:val="hybridMultilevel"/>
    <w:tmpl w:val="95E63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92909"/>
    <w:multiLevelType w:val="singleLevel"/>
    <w:tmpl w:val="D82A4AB8"/>
    <w:lvl w:ilvl="0">
      <w:start w:val="1"/>
      <w:numFmt w:val="decimal"/>
      <w:lvlText w:val="%1."/>
      <w:legacy w:legacy="1" w:legacySpace="0" w:legacyIndent="816"/>
      <w:lvlJc w:val="left"/>
      <w:rPr>
        <w:rFonts w:ascii="Times New Roman" w:hAnsi="Times New Roman" w:hint="default"/>
      </w:rPr>
    </w:lvl>
  </w:abstractNum>
  <w:abstractNum w:abstractNumId="10">
    <w:nsid w:val="75E76302"/>
    <w:multiLevelType w:val="hybridMultilevel"/>
    <w:tmpl w:val="FB545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C4057"/>
    <w:rsid w:val="00007270"/>
    <w:rsid w:val="00015933"/>
    <w:rsid w:val="00063573"/>
    <w:rsid w:val="00063AFA"/>
    <w:rsid w:val="00087729"/>
    <w:rsid w:val="000907C8"/>
    <w:rsid w:val="000B3449"/>
    <w:rsid w:val="000B620D"/>
    <w:rsid w:val="000D4BC7"/>
    <w:rsid w:val="001026BF"/>
    <w:rsid w:val="0012416C"/>
    <w:rsid w:val="00132A45"/>
    <w:rsid w:val="001369FB"/>
    <w:rsid w:val="00155EEA"/>
    <w:rsid w:val="00157991"/>
    <w:rsid w:val="00173E62"/>
    <w:rsid w:val="001B086D"/>
    <w:rsid w:val="001B4E87"/>
    <w:rsid w:val="001C4525"/>
    <w:rsid w:val="00212B88"/>
    <w:rsid w:val="002134AE"/>
    <w:rsid w:val="0023040A"/>
    <w:rsid w:val="00234157"/>
    <w:rsid w:val="00255081"/>
    <w:rsid w:val="00266FB8"/>
    <w:rsid w:val="0027790D"/>
    <w:rsid w:val="00285356"/>
    <w:rsid w:val="002B2C5E"/>
    <w:rsid w:val="002D792A"/>
    <w:rsid w:val="00305281"/>
    <w:rsid w:val="003236A8"/>
    <w:rsid w:val="00341ADD"/>
    <w:rsid w:val="00345FEB"/>
    <w:rsid w:val="003671AE"/>
    <w:rsid w:val="00372107"/>
    <w:rsid w:val="00373F24"/>
    <w:rsid w:val="00377245"/>
    <w:rsid w:val="003A4CB1"/>
    <w:rsid w:val="003C7785"/>
    <w:rsid w:val="003E6BBF"/>
    <w:rsid w:val="00404F14"/>
    <w:rsid w:val="00407084"/>
    <w:rsid w:val="00413FBF"/>
    <w:rsid w:val="0046394B"/>
    <w:rsid w:val="004810DB"/>
    <w:rsid w:val="0048267F"/>
    <w:rsid w:val="004A3E9D"/>
    <w:rsid w:val="004B4F4D"/>
    <w:rsid w:val="004E5D8F"/>
    <w:rsid w:val="004F459A"/>
    <w:rsid w:val="00507375"/>
    <w:rsid w:val="00554A32"/>
    <w:rsid w:val="005978FF"/>
    <w:rsid w:val="005B536E"/>
    <w:rsid w:val="005C0E0C"/>
    <w:rsid w:val="005C2F67"/>
    <w:rsid w:val="005F2C1D"/>
    <w:rsid w:val="005F5907"/>
    <w:rsid w:val="00611FA9"/>
    <w:rsid w:val="00642999"/>
    <w:rsid w:val="00651607"/>
    <w:rsid w:val="00654D0F"/>
    <w:rsid w:val="00665B3A"/>
    <w:rsid w:val="006747F5"/>
    <w:rsid w:val="0069622C"/>
    <w:rsid w:val="00697426"/>
    <w:rsid w:val="006A679A"/>
    <w:rsid w:val="006A7418"/>
    <w:rsid w:val="006C5DD3"/>
    <w:rsid w:val="006D03BB"/>
    <w:rsid w:val="006D6D63"/>
    <w:rsid w:val="006E056E"/>
    <w:rsid w:val="006E2FA6"/>
    <w:rsid w:val="00702D54"/>
    <w:rsid w:val="00753DE2"/>
    <w:rsid w:val="00762DEC"/>
    <w:rsid w:val="007720F7"/>
    <w:rsid w:val="0079053C"/>
    <w:rsid w:val="00794994"/>
    <w:rsid w:val="00796645"/>
    <w:rsid w:val="007B7387"/>
    <w:rsid w:val="007E3E8C"/>
    <w:rsid w:val="007E4AE1"/>
    <w:rsid w:val="0080273A"/>
    <w:rsid w:val="0080649B"/>
    <w:rsid w:val="00846333"/>
    <w:rsid w:val="00860D82"/>
    <w:rsid w:val="00865507"/>
    <w:rsid w:val="008A6F0A"/>
    <w:rsid w:val="008B5BC5"/>
    <w:rsid w:val="009055F3"/>
    <w:rsid w:val="009309C5"/>
    <w:rsid w:val="00933B1E"/>
    <w:rsid w:val="00945FFD"/>
    <w:rsid w:val="00950CDB"/>
    <w:rsid w:val="00961B85"/>
    <w:rsid w:val="009655AC"/>
    <w:rsid w:val="00976E64"/>
    <w:rsid w:val="0098181C"/>
    <w:rsid w:val="009843A2"/>
    <w:rsid w:val="00987FAD"/>
    <w:rsid w:val="009B6C23"/>
    <w:rsid w:val="009C4BC4"/>
    <w:rsid w:val="009D4B28"/>
    <w:rsid w:val="009E4FED"/>
    <w:rsid w:val="00A02F01"/>
    <w:rsid w:val="00A12094"/>
    <w:rsid w:val="00A12D64"/>
    <w:rsid w:val="00A5281B"/>
    <w:rsid w:val="00A54D85"/>
    <w:rsid w:val="00A933D9"/>
    <w:rsid w:val="00A93B34"/>
    <w:rsid w:val="00AA5429"/>
    <w:rsid w:val="00AD3D76"/>
    <w:rsid w:val="00AF65BD"/>
    <w:rsid w:val="00AF7589"/>
    <w:rsid w:val="00B32620"/>
    <w:rsid w:val="00B417B8"/>
    <w:rsid w:val="00B85EC0"/>
    <w:rsid w:val="00BA2C97"/>
    <w:rsid w:val="00C30993"/>
    <w:rsid w:val="00C43D43"/>
    <w:rsid w:val="00C553BB"/>
    <w:rsid w:val="00CB63A4"/>
    <w:rsid w:val="00CF08CE"/>
    <w:rsid w:val="00D21AAA"/>
    <w:rsid w:val="00D36115"/>
    <w:rsid w:val="00D43F94"/>
    <w:rsid w:val="00D755BE"/>
    <w:rsid w:val="00DB2FD3"/>
    <w:rsid w:val="00DC05F6"/>
    <w:rsid w:val="00DD22E2"/>
    <w:rsid w:val="00DF693B"/>
    <w:rsid w:val="00E05C6E"/>
    <w:rsid w:val="00E4001A"/>
    <w:rsid w:val="00E55EE7"/>
    <w:rsid w:val="00E72BF6"/>
    <w:rsid w:val="00E91B00"/>
    <w:rsid w:val="00EA640B"/>
    <w:rsid w:val="00EA67E8"/>
    <w:rsid w:val="00EC370F"/>
    <w:rsid w:val="00EC4057"/>
    <w:rsid w:val="00EC443F"/>
    <w:rsid w:val="00ED581F"/>
    <w:rsid w:val="00EE1296"/>
    <w:rsid w:val="00F14814"/>
    <w:rsid w:val="00F238CF"/>
    <w:rsid w:val="00F40C14"/>
    <w:rsid w:val="00F651F8"/>
    <w:rsid w:val="00FC1D67"/>
    <w:rsid w:val="00FE4FD3"/>
    <w:rsid w:val="00FE7439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4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A54D85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A54D85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A54D85"/>
  </w:style>
  <w:style w:type="paragraph" w:styleId="a7">
    <w:name w:val="Body Text"/>
    <w:basedOn w:val="a0"/>
    <w:rsid w:val="00A54D85"/>
    <w:pPr>
      <w:shd w:val="clear" w:color="auto" w:fill="FFFFFF"/>
      <w:jc w:val="center"/>
    </w:pPr>
    <w:rPr>
      <w:rFonts w:ascii="Times New Roman" w:hAnsi="Times New Roman"/>
      <w:color w:val="000000"/>
      <w:spacing w:val="14"/>
      <w:sz w:val="30"/>
      <w:szCs w:val="30"/>
    </w:rPr>
  </w:style>
  <w:style w:type="paragraph" w:styleId="2">
    <w:name w:val="Body Text 2"/>
    <w:basedOn w:val="a0"/>
    <w:rsid w:val="005C2F67"/>
    <w:pPr>
      <w:spacing w:after="120" w:line="480" w:lineRule="auto"/>
    </w:pPr>
  </w:style>
  <w:style w:type="paragraph" w:styleId="a8">
    <w:name w:val="Balloon Text"/>
    <w:basedOn w:val="a0"/>
    <w:semiHidden/>
    <w:rsid w:val="005C2F67"/>
    <w:rPr>
      <w:rFonts w:ascii="Tahoma" w:hAnsi="Tahoma" w:cs="Tahoma"/>
      <w:sz w:val="16"/>
      <w:szCs w:val="16"/>
    </w:rPr>
  </w:style>
  <w:style w:type="paragraph" w:styleId="a9">
    <w:name w:val="Document Map"/>
    <w:basedOn w:val="a0"/>
    <w:semiHidden/>
    <w:rsid w:val="005C2F67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4B4F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Στυλ"/>
    <w:rsid w:val="004B4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">
    <w:name w:val="Ασκήσεων"/>
    <w:basedOn w:val="a0"/>
    <w:rsid w:val="004B4F4D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c">
    <w:name w:val="footnote text"/>
    <w:basedOn w:val="a0"/>
    <w:link w:val="Char0"/>
    <w:rsid w:val="00C553BB"/>
  </w:style>
  <w:style w:type="character" w:customStyle="1" w:styleId="Char0">
    <w:name w:val="Κείμενο υποσημείωσης Char"/>
    <w:basedOn w:val="a1"/>
    <w:link w:val="ac"/>
    <w:rsid w:val="00C553BB"/>
    <w:rPr>
      <w:rFonts w:ascii="Courier New" w:hAnsi="Courier New" w:cs="Courier New"/>
    </w:rPr>
  </w:style>
  <w:style w:type="character" w:styleId="ad">
    <w:name w:val="footnote reference"/>
    <w:basedOn w:val="a1"/>
    <w:rsid w:val="00C553BB"/>
    <w:rPr>
      <w:vertAlign w:val="superscript"/>
    </w:rPr>
  </w:style>
  <w:style w:type="paragraph" w:styleId="ae">
    <w:name w:val="endnote text"/>
    <w:basedOn w:val="a0"/>
    <w:link w:val="Char1"/>
    <w:rsid w:val="006A7418"/>
  </w:style>
  <w:style w:type="character" w:customStyle="1" w:styleId="Char1">
    <w:name w:val="Κείμενο σημείωσης τέλους Char"/>
    <w:basedOn w:val="a1"/>
    <w:link w:val="ae"/>
    <w:rsid w:val="006A7418"/>
    <w:rPr>
      <w:rFonts w:ascii="Courier New" w:hAnsi="Courier New" w:cs="Courier New"/>
    </w:rPr>
  </w:style>
  <w:style w:type="character" w:styleId="af">
    <w:name w:val="endnote reference"/>
    <w:basedOn w:val="a1"/>
    <w:rsid w:val="006A7418"/>
    <w:rPr>
      <w:vertAlign w:val="superscript"/>
    </w:rPr>
  </w:style>
  <w:style w:type="paragraph" w:styleId="af0">
    <w:name w:val="No Spacing"/>
    <w:link w:val="Char2"/>
    <w:uiPriority w:val="1"/>
    <w:qFormat/>
    <w:rsid w:val="00173E62"/>
    <w:rPr>
      <w:rFonts w:ascii="Calibri" w:hAnsi="Calibri"/>
      <w:sz w:val="22"/>
      <w:szCs w:val="22"/>
      <w:lang w:eastAsia="en-US"/>
    </w:rPr>
  </w:style>
  <w:style w:type="character" w:customStyle="1" w:styleId="Char2">
    <w:name w:val="Χωρίς διάστιχο Char"/>
    <w:basedOn w:val="a1"/>
    <w:link w:val="af0"/>
    <w:uiPriority w:val="1"/>
    <w:rsid w:val="00173E62"/>
    <w:rPr>
      <w:rFonts w:ascii="Calibri" w:hAnsi="Calibri"/>
      <w:sz w:val="22"/>
      <w:szCs w:val="22"/>
      <w:lang w:val="el-GR" w:eastAsia="en-US" w:bidi="ar-SA"/>
    </w:rPr>
  </w:style>
  <w:style w:type="character" w:customStyle="1" w:styleId="Char">
    <w:name w:val="Κεφαλίδα Char"/>
    <w:basedOn w:val="a1"/>
    <w:link w:val="a4"/>
    <w:uiPriority w:val="99"/>
    <w:rsid w:val="00173E62"/>
    <w:rPr>
      <w:rFonts w:ascii="Courier New" w:hAnsi="Courier New" w:cs="Courier New"/>
    </w:rPr>
  </w:style>
  <w:style w:type="paragraph" w:styleId="af1">
    <w:name w:val="List Paragraph"/>
    <w:basedOn w:val="a0"/>
    <w:uiPriority w:val="34"/>
    <w:qFormat/>
    <w:rsid w:val="0084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3470B-C41D-4BD4-9186-5BDE4ECF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ΕΠΑΝΑΛΗΠΤΙΚΕΣ ΠΡΟΑΓΩΓΙΚΕΣ ΕΞΕΤΑΣΕΙΣ</vt:lpstr>
    </vt:vector>
  </TitlesOfParts>
  <Company>home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ΕΠΑΝΑΛΗΠΤΙΚΕΣ ΠΡΟΑΓΩΓΙΚΕΣ ΕΞΕΤΑΣΕΙΣ</dc:title>
  <dc:creator>Θανάσης</dc:creator>
  <cp:lastModifiedBy>Θανάσης</cp:lastModifiedBy>
  <cp:revision>2</cp:revision>
  <cp:lastPrinted>2016-06-07T18:41:00Z</cp:lastPrinted>
  <dcterms:created xsi:type="dcterms:W3CDTF">2016-06-08T14:00:00Z</dcterms:created>
  <dcterms:modified xsi:type="dcterms:W3CDTF">2016-06-08T14:00:00Z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