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53FA1" w14:textId="77777777" w:rsidR="00A021C0" w:rsidRDefault="00A021C0" w:rsidP="00A021C0">
      <w:pPr>
        <w:pStyle w:val="2"/>
        <w:numPr>
          <w:ilvl w:val="0"/>
          <w:numId w:val="0"/>
        </w:numPr>
        <w:rPr>
          <w:lang w:val="el-GR"/>
        </w:rPr>
      </w:pPr>
      <w:bookmarkStart w:id="0" w:name="_Toc494137040"/>
      <w:r>
        <w:rPr>
          <w:lang w:val="el-GR"/>
        </w:rPr>
        <w:t>Δραστηριότητα 1:</w:t>
      </w:r>
      <w:bookmarkEnd w:id="0"/>
      <w:r>
        <w:rPr>
          <w:lang w:val="el-GR"/>
        </w:rPr>
        <w:t xml:space="preserve"> </w:t>
      </w:r>
    </w:p>
    <w:p w14:paraId="5F96D4A2" w14:textId="77777777" w:rsidR="00A021C0" w:rsidRDefault="00A021C0" w:rsidP="00A021C0">
      <w:pPr>
        <w:rPr>
          <w:lang w:val="el-GR" w:eastAsia="el-GR"/>
        </w:rPr>
      </w:pPr>
      <w:r>
        <w:rPr>
          <w:lang w:val="el-GR" w:eastAsia="el-GR"/>
        </w:rPr>
        <w:t>Να δημιουργήσετε μια δραστηριότητα, για τη διδασκαλία:</w:t>
      </w:r>
    </w:p>
    <w:p w14:paraId="38684031" w14:textId="77777777" w:rsidR="00A021C0" w:rsidRDefault="00A021C0" w:rsidP="00A021C0">
      <w:pPr>
        <w:numPr>
          <w:ilvl w:val="0"/>
          <w:numId w:val="2"/>
        </w:numPr>
        <w:rPr>
          <w:lang w:val="el-GR" w:eastAsia="el-GR"/>
        </w:rPr>
      </w:pPr>
      <w:r>
        <w:rPr>
          <w:lang w:val="el-GR" w:eastAsia="el-GR"/>
        </w:rPr>
        <w:t>ενός κεφαλαίου/μιας ενότητας ενός γνωστικού αντικειμένου (κλάδος ΠΕ70) ή</w:t>
      </w:r>
    </w:p>
    <w:p w14:paraId="12735C83" w14:textId="77777777" w:rsidR="00A021C0" w:rsidRDefault="00A021C0" w:rsidP="00A021C0">
      <w:pPr>
        <w:numPr>
          <w:ilvl w:val="0"/>
          <w:numId w:val="2"/>
        </w:numPr>
        <w:rPr>
          <w:lang w:val="el-GR" w:eastAsia="el-GR"/>
        </w:rPr>
      </w:pPr>
      <w:r>
        <w:rPr>
          <w:lang w:val="el-GR" w:eastAsia="el-GR"/>
        </w:rPr>
        <w:t xml:space="preserve">μιας θεματικής ενότητας ή έννοιας (κλάδος ΠΕ60) </w:t>
      </w:r>
    </w:p>
    <w:p w14:paraId="6EB0D6B8" w14:textId="77777777" w:rsidR="00A021C0" w:rsidRDefault="00A021C0" w:rsidP="00A021C0">
      <w:pPr>
        <w:rPr>
          <w:lang w:val="el-GR" w:eastAsia="el-GR"/>
        </w:rPr>
      </w:pPr>
      <w:r>
        <w:rPr>
          <w:lang w:val="el-GR" w:eastAsia="el-GR"/>
        </w:rPr>
        <w:t xml:space="preserve">με την αξιοποίηση του διαδραστικού πίνακα χρησιμοποιώντας το διαδίκτυο ή κάποια από τα εργαλεία του διαδραστικού πίνακα. </w:t>
      </w:r>
      <w:r w:rsidRPr="00C85D43">
        <w:rPr>
          <w:lang w:val="el-GR" w:eastAsia="el-GR"/>
        </w:rPr>
        <w:t>Γράψτε</w:t>
      </w:r>
      <w:r>
        <w:rPr>
          <w:lang w:val="el-GR" w:eastAsia="el-GR"/>
        </w:rPr>
        <w:t xml:space="preserve"> την άποψή σας για την προστιθέμενη αξία της παραπάνω προσέγγισης </w:t>
      </w:r>
      <w:r w:rsidRPr="00380EBE">
        <w:rPr>
          <w:lang w:val="el-GR" w:eastAsia="el-GR"/>
        </w:rPr>
        <w:t>(προσοχή σύντομες απαντήσεις, το πολύ 200 λέξεις)</w:t>
      </w:r>
      <w:r>
        <w:rPr>
          <w:lang w:val="el-GR" w:eastAsia="el-GR"/>
        </w:rPr>
        <w:t xml:space="preserve"> και μαζί με το σχέδιο της διδακτικής παρέμβασης</w:t>
      </w:r>
      <w:r w:rsidRPr="00E7040C">
        <w:rPr>
          <w:lang w:val="el-GR" w:eastAsia="el-GR"/>
        </w:rPr>
        <w:t>,</w:t>
      </w:r>
      <w:r>
        <w:rPr>
          <w:lang w:val="el-GR" w:eastAsia="el-GR"/>
        </w:rPr>
        <w:t xml:space="preserve"> την οποία θα έχετε αποθηκεύσει σε μορφή παρουσίασης (το πολύ 10 διαφάνειες)</w:t>
      </w:r>
      <w:r w:rsidRPr="00E7040C">
        <w:rPr>
          <w:lang w:val="el-GR" w:eastAsia="el-GR"/>
        </w:rPr>
        <w:t>,</w:t>
      </w:r>
      <w:r>
        <w:rPr>
          <w:lang w:val="el-GR" w:eastAsia="el-GR"/>
        </w:rPr>
        <w:t xml:space="preserve"> αναρτήστε τα</w:t>
      </w:r>
      <w:r w:rsidRPr="004D0FCD">
        <w:rPr>
          <w:lang w:val="el-GR" w:eastAsia="el-GR"/>
        </w:rPr>
        <w:t xml:space="preserve"> στον «Χώρο αποστολής αρχείων ασύγχρονων δραστηριοτήτων, Μεσοδιάστημα: Συνεδρία 3 &amp; 4» με ονόμα</w:t>
      </w:r>
      <w:r>
        <w:rPr>
          <w:lang w:val="el-GR" w:eastAsia="el-GR"/>
        </w:rPr>
        <w:t>τα αρχείων: «S3_drast_1</w:t>
      </w:r>
      <w:r>
        <w:rPr>
          <w:lang w:eastAsia="el-GR"/>
        </w:rPr>
        <w:t>a</w:t>
      </w:r>
      <w:r>
        <w:rPr>
          <w:lang w:val="el-GR" w:eastAsia="el-GR"/>
        </w:rPr>
        <w:t>_</w:t>
      </w:r>
      <w:proofErr w:type="spellStart"/>
      <w:r>
        <w:rPr>
          <w:lang w:val="el-GR" w:eastAsia="el-GR"/>
        </w:rPr>
        <w:t>eponymo_onoma</w:t>
      </w:r>
      <w:proofErr w:type="spellEnd"/>
      <w:r>
        <w:rPr>
          <w:lang w:val="el-GR" w:eastAsia="el-GR"/>
        </w:rPr>
        <w:t>»</w:t>
      </w:r>
      <w:r w:rsidRPr="00E61F87">
        <w:rPr>
          <w:lang w:val="el-GR" w:eastAsia="el-GR"/>
        </w:rPr>
        <w:t xml:space="preserve"> </w:t>
      </w:r>
      <w:r>
        <w:rPr>
          <w:lang w:val="el-GR" w:eastAsia="el-GR"/>
        </w:rPr>
        <w:t>και «S3_drast_1</w:t>
      </w:r>
      <w:r>
        <w:rPr>
          <w:lang w:eastAsia="el-GR"/>
        </w:rPr>
        <w:t>b</w:t>
      </w:r>
      <w:r>
        <w:rPr>
          <w:lang w:val="el-GR" w:eastAsia="el-GR"/>
        </w:rPr>
        <w:t>_</w:t>
      </w:r>
      <w:proofErr w:type="spellStart"/>
      <w:r>
        <w:rPr>
          <w:lang w:val="el-GR" w:eastAsia="el-GR"/>
        </w:rPr>
        <w:t>eponymo_onoma</w:t>
      </w:r>
      <w:proofErr w:type="spellEnd"/>
      <w:r>
        <w:rPr>
          <w:lang w:val="el-GR" w:eastAsia="el-GR"/>
        </w:rPr>
        <w:t>»</w:t>
      </w:r>
      <w:r w:rsidRPr="00E61F87">
        <w:rPr>
          <w:lang w:val="el-GR" w:eastAsia="el-GR"/>
        </w:rPr>
        <w:t xml:space="preserve"> </w:t>
      </w:r>
      <w:r>
        <w:rPr>
          <w:lang w:val="el-GR" w:eastAsia="el-GR"/>
        </w:rPr>
        <w:t xml:space="preserve">αντίστοιχα. </w:t>
      </w:r>
    </w:p>
    <w:p w14:paraId="112A357A" w14:textId="77777777" w:rsidR="00A021C0" w:rsidRDefault="00A021C0" w:rsidP="00A021C0">
      <w:pPr>
        <w:rPr>
          <w:lang w:val="el-GR" w:eastAsia="el-GR"/>
        </w:rPr>
      </w:pPr>
      <w:r>
        <w:rPr>
          <w:lang w:val="el-GR" w:eastAsia="el-GR"/>
        </w:rPr>
        <w:t xml:space="preserve">Ο επιμορφωτής θα επιλέξει δύο από αυτές τις οποίες θα παρουσιάσουν οι αντίστοιχοι επιμορφούμενοι κατά την επόμενη συνεδρία στην ολομέλεια. </w:t>
      </w:r>
    </w:p>
    <w:p w14:paraId="2419A2FA" w14:textId="0082943D" w:rsidR="00A021C0" w:rsidRDefault="00A021C0" w:rsidP="00A021C0">
      <w:pPr>
        <w:rPr>
          <w:lang w:val="el-GR"/>
        </w:rPr>
      </w:pPr>
    </w:p>
    <w:p w14:paraId="493DA94D" w14:textId="77777777" w:rsidR="003866EE" w:rsidRDefault="003866EE" w:rsidP="003866EE">
      <w:pPr>
        <w:pStyle w:val="Default"/>
      </w:pPr>
    </w:p>
    <w:p w14:paraId="4BD30F04" w14:textId="3D5228A5" w:rsidR="00261CF7" w:rsidRPr="00261CF7" w:rsidRDefault="00261CF7" w:rsidP="00261CF7">
      <w:pPr>
        <w:pStyle w:val="Default"/>
        <w:jc w:val="both"/>
        <w:rPr>
          <w:rFonts w:cstheme="minorBidi"/>
          <w:b/>
          <w:color w:val="auto"/>
          <w:sz w:val="22"/>
          <w:szCs w:val="22"/>
          <w:u w:val="single"/>
        </w:rPr>
      </w:pPr>
      <w:r w:rsidRPr="00261CF7">
        <w:rPr>
          <w:rFonts w:cstheme="minorBidi"/>
          <w:b/>
          <w:color w:val="auto"/>
          <w:sz w:val="22"/>
          <w:szCs w:val="22"/>
          <w:u w:val="single"/>
        </w:rPr>
        <w:t xml:space="preserve">Η προστιθέμενη αξία της αξιοποίησης του </w:t>
      </w:r>
      <w:proofErr w:type="spellStart"/>
      <w:r w:rsidRPr="00261CF7">
        <w:rPr>
          <w:rFonts w:cstheme="minorBidi"/>
          <w:b/>
          <w:color w:val="auto"/>
          <w:sz w:val="22"/>
          <w:szCs w:val="22"/>
          <w:u w:val="single"/>
        </w:rPr>
        <w:t>διαδραστικού</w:t>
      </w:r>
      <w:proofErr w:type="spellEnd"/>
      <w:r w:rsidRPr="00261CF7">
        <w:rPr>
          <w:rFonts w:cstheme="minorBidi"/>
          <w:b/>
          <w:color w:val="auto"/>
          <w:sz w:val="22"/>
          <w:szCs w:val="22"/>
          <w:u w:val="single"/>
        </w:rPr>
        <w:t xml:space="preserve"> πίνακα.</w:t>
      </w:r>
    </w:p>
    <w:p w14:paraId="13EE07B4" w14:textId="77777777" w:rsidR="00261CF7" w:rsidRPr="00261CF7" w:rsidRDefault="00261CF7" w:rsidP="00261CF7">
      <w:pPr>
        <w:pStyle w:val="Default"/>
        <w:jc w:val="center"/>
        <w:rPr>
          <w:rFonts w:cstheme="minorBidi"/>
          <w:b/>
          <w:color w:val="auto"/>
          <w:sz w:val="22"/>
          <w:szCs w:val="22"/>
        </w:rPr>
      </w:pPr>
    </w:p>
    <w:p w14:paraId="5D798ACE" w14:textId="00DA592D" w:rsidR="00261CF7" w:rsidRDefault="003866EE" w:rsidP="0034130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Ο </w:t>
      </w:r>
      <w:proofErr w:type="spellStart"/>
      <w:r>
        <w:rPr>
          <w:rFonts w:cstheme="minorBidi"/>
          <w:color w:val="auto"/>
          <w:sz w:val="22"/>
          <w:szCs w:val="22"/>
        </w:rPr>
        <w:t>διαδραστικός</w:t>
      </w:r>
      <w:proofErr w:type="spellEnd"/>
      <w:r>
        <w:rPr>
          <w:rFonts w:cstheme="minorBidi"/>
          <w:color w:val="auto"/>
          <w:sz w:val="22"/>
          <w:szCs w:val="22"/>
        </w:rPr>
        <w:t xml:space="preserve"> πίνακας </w:t>
      </w:r>
      <w:r w:rsidR="0082503B">
        <w:rPr>
          <w:rFonts w:cstheme="minorBidi"/>
          <w:color w:val="auto"/>
          <w:sz w:val="22"/>
          <w:szCs w:val="22"/>
        </w:rPr>
        <w:t xml:space="preserve">δεν αποτελεί απλά ένα προβολικό μηχάνημα αλλά </w:t>
      </w:r>
      <w:r w:rsidR="007A6776">
        <w:rPr>
          <w:rFonts w:cstheme="minorBidi"/>
          <w:color w:val="auto"/>
          <w:sz w:val="22"/>
          <w:szCs w:val="22"/>
        </w:rPr>
        <w:t xml:space="preserve">συνοδεύεται </w:t>
      </w:r>
      <w:r w:rsidR="0082503B">
        <w:rPr>
          <w:rFonts w:cstheme="minorBidi"/>
          <w:color w:val="auto"/>
          <w:sz w:val="22"/>
          <w:szCs w:val="22"/>
        </w:rPr>
        <w:t>με</w:t>
      </w:r>
      <w:r w:rsidR="007A6776">
        <w:rPr>
          <w:rFonts w:cstheme="minorBidi"/>
          <w:color w:val="auto"/>
          <w:sz w:val="22"/>
          <w:szCs w:val="22"/>
        </w:rPr>
        <w:t xml:space="preserve"> ένα</w:t>
      </w:r>
      <w:r w:rsidR="0082503B">
        <w:rPr>
          <w:rFonts w:cstheme="minorBidi"/>
          <w:color w:val="auto"/>
          <w:sz w:val="22"/>
          <w:szCs w:val="22"/>
        </w:rPr>
        <w:t xml:space="preserve"> λογισμικό και </w:t>
      </w:r>
      <w:r w:rsidR="007A6776">
        <w:rPr>
          <w:rFonts w:cstheme="minorBidi"/>
          <w:color w:val="auto"/>
          <w:sz w:val="22"/>
          <w:szCs w:val="22"/>
        </w:rPr>
        <w:t xml:space="preserve">πολλά </w:t>
      </w:r>
      <w:r w:rsidR="0082503B">
        <w:rPr>
          <w:rFonts w:cstheme="minorBidi"/>
          <w:color w:val="auto"/>
          <w:sz w:val="22"/>
          <w:szCs w:val="22"/>
        </w:rPr>
        <w:t>εργαλεία</w:t>
      </w:r>
      <w:r w:rsidR="007A6776">
        <w:rPr>
          <w:rFonts w:cstheme="minorBidi"/>
          <w:color w:val="auto"/>
          <w:sz w:val="22"/>
          <w:szCs w:val="22"/>
        </w:rPr>
        <w:t xml:space="preserve"> για την</w:t>
      </w:r>
      <w:r w:rsidR="0082503B">
        <w:rPr>
          <w:rFonts w:cstheme="minorBidi"/>
          <w:color w:val="auto"/>
          <w:sz w:val="22"/>
          <w:szCs w:val="22"/>
        </w:rPr>
        <w:t xml:space="preserve"> αξιοποίηση</w:t>
      </w:r>
      <w:r w:rsidR="007A6776">
        <w:rPr>
          <w:rFonts w:cstheme="minorBidi"/>
          <w:color w:val="auto"/>
          <w:sz w:val="22"/>
          <w:szCs w:val="22"/>
        </w:rPr>
        <w:t xml:space="preserve"> του στην εκπαίδευση και διδασκαλία με δυνατότητες αλληλεπίδρασης μεταξύ του χρήστη και του υπολογιστή</w:t>
      </w:r>
      <w:r w:rsidR="0018567A">
        <w:rPr>
          <w:rFonts w:cstheme="minorBidi"/>
          <w:color w:val="auto"/>
          <w:sz w:val="22"/>
          <w:szCs w:val="22"/>
        </w:rPr>
        <w:t>. Αυτή η</w:t>
      </w:r>
      <w:r w:rsidR="00442F4B">
        <w:rPr>
          <w:rFonts w:cstheme="minorBidi"/>
          <w:color w:val="auto"/>
          <w:sz w:val="22"/>
          <w:szCs w:val="22"/>
        </w:rPr>
        <w:t xml:space="preserve"> αλληλεπίδραση λαμβάνει χώρ</w:t>
      </w:r>
      <w:r w:rsidR="0018567A">
        <w:rPr>
          <w:rFonts w:cstheme="minorBidi"/>
          <w:color w:val="auto"/>
          <w:sz w:val="22"/>
          <w:szCs w:val="22"/>
        </w:rPr>
        <w:t>α</w:t>
      </w:r>
      <w:r w:rsidR="00442F4B">
        <w:rPr>
          <w:rFonts w:cstheme="minorBidi"/>
          <w:color w:val="auto"/>
          <w:sz w:val="22"/>
          <w:szCs w:val="22"/>
        </w:rPr>
        <w:t xml:space="preserve"> στον πίνακα με χρήση της γραφίδας και</w:t>
      </w:r>
      <w:r w:rsidR="002F7D41">
        <w:rPr>
          <w:rFonts w:cstheme="minorBidi"/>
          <w:color w:val="auto"/>
          <w:sz w:val="22"/>
          <w:szCs w:val="22"/>
        </w:rPr>
        <w:t xml:space="preserve"> εξαλείφεται η αίσθ</w:t>
      </w:r>
      <w:bookmarkStart w:id="1" w:name="_GoBack"/>
      <w:bookmarkEnd w:id="1"/>
      <w:r w:rsidR="002F7D41">
        <w:rPr>
          <w:rFonts w:cstheme="minorBidi"/>
          <w:color w:val="auto"/>
          <w:sz w:val="22"/>
          <w:szCs w:val="22"/>
        </w:rPr>
        <w:t xml:space="preserve">ηση χρήσης του υπολογιστή. </w:t>
      </w:r>
      <w:r w:rsidR="00442F4B">
        <w:rPr>
          <w:rFonts w:cstheme="minorBidi"/>
          <w:color w:val="auto"/>
          <w:sz w:val="22"/>
          <w:szCs w:val="22"/>
        </w:rPr>
        <w:t xml:space="preserve"> </w:t>
      </w:r>
      <w:r w:rsidR="007A6776">
        <w:rPr>
          <w:rFonts w:cstheme="minorBidi"/>
          <w:color w:val="auto"/>
          <w:sz w:val="22"/>
          <w:szCs w:val="22"/>
        </w:rPr>
        <w:t xml:space="preserve"> </w:t>
      </w:r>
      <w:r w:rsidR="002F7D41">
        <w:rPr>
          <w:rFonts w:cstheme="minorBidi"/>
          <w:color w:val="auto"/>
          <w:sz w:val="22"/>
          <w:szCs w:val="22"/>
        </w:rPr>
        <w:t>Η ένταξ</w:t>
      </w:r>
      <w:r w:rsidR="0018567A">
        <w:rPr>
          <w:rFonts w:cstheme="minorBidi"/>
          <w:color w:val="auto"/>
          <w:sz w:val="22"/>
          <w:szCs w:val="22"/>
        </w:rPr>
        <w:t>ή</w:t>
      </w:r>
      <w:r w:rsidR="002F7D41">
        <w:rPr>
          <w:rFonts w:cstheme="minorBidi"/>
          <w:color w:val="auto"/>
          <w:sz w:val="22"/>
          <w:szCs w:val="22"/>
        </w:rPr>
        <w:t xml:space="preserve"> του ως</w:t>
      </w:r>
      <w:r w:rsidR="0018567A">
        <w:rPr>
          <w:rFonts w:cstheme="minorBidi"/>
          <w:color w:val="auto"/>
          <w:sz w:val="22"/>
          <w:szCs w:val="22"/>
        </w:rPr>
        <w:t xml:space="preserve"> μαθησιακό -γνωστικό</w:t>
      </w:r>
      <w:r w:rsidR="002F7D41">
        <w:rPr>
          <w:rFonts w:cstheme="minorBidi"/>
          <w:color w:val="auto"/>
          <w:sz w:val="22"/>
          <w:szCs w:val="22"/>
        </w:rPr>
        <w:t xml:space="preserve"> εργαλείο</w:t>
      </w:r>
      <w:r w:rsidR="0018567A">
        <w:rPr>
          <w:rFonts w:cstheme="minorBidi"/>
          <w:color w:val="auto"/>
          <w:sz w:val="22"/>
          <w:szCs w:val="22"/>
        </w:rPr>
        <w:t xml:space="preserve">, διευκολύνει </w:t>
      </w:r>
      <w:r>
        <w:rPr>
          <w:rFonts w:cstheme="minorBidi"/>
          <w:color w:val="auto"/>
          <w:sz w:val="22"/>
          <w:szCs w:val="22"/>
        </w:rPr>
        <w:t>τη</w:t>
      </w:r>
      <w:r w:rsidR="0018567A">
        <w:rPr>
          <w:rFonts w:cstheme="minorBidi"/>
          <w:color w:val="auto"/>
          <w:sz w:val="22"/>
          <w:szCs w:val="22"/>
        </w:rPr>
        <w:t>ν</w:t>
      </w:r>
      <w:r>
        <w:rPr>
          <w:rFonts w:cstheme="minorBidi"/>
          <w:color w:val="auto"/>
          <w:sz w:val="22"/>
          <w:szCs w:val="22"/>
        </w:rPr>
        <w:t xml:space="preserve"> επικοινωνία και τη</w:t>
      </w:r>
      <w:r w:rsidR="0018567A">
        <w:rPr>
          <w:rFonts w:cstheme="minorBidi"/>
          <w:color w:val="auto"/>
          <w:sz w:val="22"/>
          <w:szCs w:val="22"/>
        </w:rPr>
        <w:t>ν</w:t>
      </w:r>
      <w:r>
        <w:rPr>
          <w:rFonts w:cstheme="minorBidi"/>
          <w:color w:val="auto"/>
          <w:sz w:val="22"/>
          <w:szCs w:val="22"/>
        </w:rPr>
        <w:t xml:space="preserve"> συνεργασία</w:t>
      </w:r>
      <w:r w:rsidR="0018567A">
        <w:rPr>
          <w:rFonts w:cstheme="minorBidi"/>
          <w:color w:val="auto"/>
          <w:sz w:val="22"/>
          <w:szCs w:val="22"/>
        </w:rPr>
        <w:t>, αυ</w:t>
      </w:r>
      <w:r>
        <w:rPr>
          <w:rFonts w:cstheme="minorBidi"/>
          <w:color w:val="auto"/>
          <w:sz w:val="22"/>
          <w:szCs w:val="22"/>
        </w:rPr>
        <w:t>ξ</w:t>
      </w:r>
      <w:r w:rsidR="0018567A">
        <w:rPr>
          <w:rFonts w:cstheme="minorBidi"/>
          <w:color w:val="auto"/>
          <w:sz w:val="22"/>
          <w:szCs w:val="22"/>
        </w:rPr>
        <w:t>άνει</w:t>
      </w:r>
      <w:r>
        <w:rPr>
          <w:rFonts w:cstheme="minorBidi"/>
          <w:color w:val="auto"/>
          <w:sz w:val="22"/>
          <w:szCs w:val="22"/>
        </w:rPr>
        <w:t xml:space="preserve"> το κ</w:t>
      </w:r>
      <w:r w:rsidR="0018567A">
        <w:rPr>
          <w:rFonts w:cstheme="minorBidi"/>
          <w:color w:val="auto"/>
          <w:sz w:val="22"/>
          <w:szCs w:val="22"/>
        </w:rPr>
        <w:t>ί</w:t>
      </w:r>
      <w:r>
        <w:rPr>
          <w:rFonts w:cstheme="minorBidi"/>
          <w:color w:val="auto"/>
          <w:sz w:val="22"/>
          <w:szCs w:val="22"/>
        </w:rPr>
        <w:t>ν</w:t>
      </w:r>
      <w:r w:rsidR="0018567A">
        <w:rPr>
          <w:rFonts w:cstheme="minorBidi"/>
          <w:color w:val="auto"/>
          <w:sz w:val="22"/>
          <w:szCs w:val="22"/>
        </w:rPr>
        <w:t>η</w:t>
      </w:r>
      <w:r>
        <w:rPr>
          <w:rFonts w:cstheme="minorBidi"/>
          <w:color w:val="auto"/>
          <w:sz w:val="22"/>
          <w:szCs w:val="22"/>
        </w:rPr>
        <w:t>τρο για συμμετοχή στη μαθησιακή διαδικασία</w:t>
      </w:r>
      <w:r w:rsidR="0018567A">
        <w:rPr>
          <w:rFonts w:cstheme="minorBidi"/>
          <w:color w:val="auto"/>
          <w:sz w:val="22"/>
          <w:szCs w:val="22"/>
        </w:rPr>
        <w:t>,</w:t>
      </w:r>
      <w:r>
        <w:rPr>
          <w:rFonts w:cstheme="minorBidi"/>
          <w:color w:val="auto"/>
          <w:sz w:val="22"/>
          <w:szCs w:val="22"/>
        </w:rPr>
        <w:t xml:space="preserve"> </w:t>
      </w:r>
      <w:r w:rsidR="0018567A">
        <w:rPr>
          <w:rFonts w:cstheme="minorBidi"/>
          <w:color w:val="auto"/>
          <w:sz w:val="22"/>
          <w:szCs w:val="22"/>
        </w:rPr>
        <w:t xml:space="preserve"> κάνει </w:t>
      </w:r>
      <w:r>
        <w:rPr>
          <w:rFonts w:cstheme="minorBidi"/>
          <w:color w:val="auto"/>
          <w:sz w:val="22"/>
          <w:szCs w:val="22"/>
        </w:rPr>
        <w:t>πιο ενδιαφέρουσα και ευχάριστη</w:t>
      </w:r>
      <w:r w:rsidR="0018567A">
        <w:rPr>
          <w:rFonts w:cstheme="minorBidi"/>
          <w:color w:val="auto"/>
          <w:sz w:val="22"/>
          <w:szCs w:val="22"/>
        </w:rPr>
        <w:t xml:space="preserve"> τη</w:t>
      </w:r>
      <w:r>
        <w:rPr>
          <w:rFonts w:cstheme="minorBidi"/>
          <w:color w:val="auto"/>
          <w:sz w:val="22"/>
          <w:szCs w:val="22"/>
        </w:rPr>
        <w:t xml:space="preserve"> μαθησιακή ατμόσφαιρα</w:t>
      </w:r>
      <w:r w:rsidR="0018567A">
        <w:rPr>
          <w:rFonts w:cstheme="minorBidi"/>
          <w:color w:val="auto"/>
          <w:sz w:val="22"/>
          <w:szCs w:val="22"/>
        </w:rPr>
        <w:t xml:space="preserve">. </w:t>
      </w:r>
      <w:r w:rsidR="00B80269">
        <w:rPr>
          <w:rFonts w:cstheme="minorBidi"/>
          <w:color w:val="auto"/>
          <w:sz w:val="22"/>
          <w:szCs w:val="22"/>
        </w:rPr>
        <w:t xml:space="preserve">Το </w:t>
      </w:r>
      <w:r w:rsidRPr="00261CF7">
        <w:rPr>
          <w:rFonts w:cstheme="minorBidi"/>
          <w:color w:val="auto"/>
          <w:sz w:val="22"/>
          <w:szCs w:val="22"/>
        </w:rPr>
        <w:t xml:space="preserve">επίπεδο προσοχής </w:t>
      </w:r>
      <w:r w:rsidR="00B80269">
        <w:rPr>
          <w:rFonts w:cstheme="minorBidi"/>
          <w:color w:val="auto"/>
          <w:sz w:val="22"/>
          <w:szCs w:val="22"/>
        </w:rPr>
        <w:t xml:space="preserve">των μαθητών είναι αυξημένο καθώς οι πληροφορίες παρουσιάζονται </w:t>
      </w:r>
      <w:r w:rsidR="00261CF7">
        <w:rPr>
          <w:rFonts w:cstheme="minorBidi"/>
          <w:color w:val="auto"/>
          <w:sz w:val="22"/>
          <w:szCs w:val="22"/>
        </w:rPr>
        <w:t>με πολυμέσα</w:t>
      </w:r>
      <w:r w:rsidR="00B80269">
        <w:rPr>
          <w:rFonts w:cstheme="minorBidi"/>
          <w:color w:val="auto"/>
          <w:sz w:val="22"/>
          <w:szCs w:val="22"/>
        </w:rPr>
        <w:t xml:space="preserve"> και η </w:t>
      </w:r>
      <w:proofErr w:type="spellStart"/>
      <w:r w:rsidR="00B80269">
        <w:rPr>
          <w:rFonts w:cstheme="minorBidi"/>
          <w:color w:val="auto"/>
          <w:sz w:val="22"/>
          <w:szCs w:val="22"/>
        </w:rPr>
        <w:t>οπτικοποίηση</w:t>
      </w:r>
      <w:proofErr w:type="spellEnd"/>
      <w:r w:rsidR="00B80269">
        <w:rPr>
          <w:rFonts w:cstheme="minorBidi"/>
          <w:color w:val="auto"/>
          <w:sz w:val="22"/>
          <w:szCs w:val="22"/>
        </w:rPr>
        <w:t xml:space="preserve"> συμβάλει στην πιο εύκολη ανάκλησή τους ενώ παρέχεται η</w:t>
      </w:r>
      <w:r w:rsidR="00261CF7">
        <w:rPr>
          <w:rFonts w:cstheme="minorBidi"/>
          <w:color w:val="auto"/>
          <w:sz w:val="22"/>
          <w:szCs w:val="22"/>
        </w:rPr>
        <w:t xml:space="preserve"> δυνατότητα αποθήκευσης και εκτύπωσης των δεδομένων της οθόνης</w:t>
      </w:r>
      <w:r w:rsidR="00401D00">
        <w:rPr>
          <w:rFonts w:cstheme="minorBidi"/>
          <w:color w:val="auto"/>
          <w:sz w:val="22"/>
          <w:szCs w:val="22"/>
        </w:rPr>
        <w:t xml:space="preserve"> χωρίς να απαιτείται η συγκράτηση τους. </w:t>
      </w:r>
      <w:r w:rsidR="0029498F">
        <w:rPr>
          <w:rFonts w:cstheme="minorBidi"/>
          <w:color w:val="auto"/>
          <w:sz w:val="22"/>
          <w:szCs w:val="22"/>
        </w:rPr>
        <w:t>Οι</w:t>
      </w:r>
      <w:r w:rsidR="00401D00">
        <w:rPr>
          <w:rFonts w:cstheme="minorBidi"/>
          <w:color w:val="auto"/>
          <w:sz w:val="22"/>
          <w:szCs w:val="22"/>
        </w:rPr>
        <w:t xml:space="preserve"> μ</w:t>
      </w:r>
      <w:r w:rsidR="0029498F">
        <w:rPr>
          <w:rFonts w:cstheme="minorBidi"/>
          <w:color w:val="auto"/>
          <w:sz w:val="22"/>
          <w:szCs w:val="22"/>
        </w:rPr>
        <w:t>αθητές μπορούν να ανταπεξέλθουν</w:t>
      </w:r>
      <w:r w:rsidR="00261CF7">
        <w:rPr>
          <w:rFonts w:cstheme="minorBidi"/>
          <w:color w:val="auto"/>
          <w:sz w:val="22"/>
          <w:szCs w:val="22"/>
        </w:rPr>
        <w:t xml:space="preserve"> σε πιο πολύπλοκες έννοιες ως αποτέλεσμα της δυνατότητας σαφέστερης και δυναμικότερης παρουσίασης </w:t>
      </w:r>
      <w:r w:rsidR="0029498F">
        <w:rPr>
          <w:rFonts w:cstheme="minorBidi"/>
          <w:color w:val="auto"/>
          <w:sz w:val="22"/>
          <w:szCs w:val="22"/>
        </w:rPr>
        <w:t xml:space="preserve">και να γίνουν οι ίδιοι δημιουργοί της γνώσης μέσω της </w:t>
      </w:r>
      <w:proofErr w:type="spellStart"/>
      <w:r w:rsidR="0029498F">
        <w:rPr>
          <w:rFonts w:cstheme="minorBidi"/>
          <w:color w:val="auto"/>
          <w:sz w:val="22"/>
          <w:szCs w:val="22"/>
        </w:rPr>
        <w:t>ανακαλυπτικής</w:t>
      </w:r>
      <w:proofErr w:type="spellEnd"/>
      <w:r w:rsidR="0029498F">
        <w:rPr>
          <w:rFonts w:cstheme="minorBidi"/>
          <w:color w:val="auto"/>
          <w:sz w:val="22"/>
          <w:szCs w:val="22"/>
        </w:rPr>
        <w:t xml:space="preserve"> και της διερευνητικής μάθησης. Από την άλλη ο εκπαιδευτικός με τη χρήση μιας ποικιλίας πόρων μπορεί να ανταπεξέλθει </w:t>
      </w:r>
      <w:r w:rsidR="00341305">
        <w:rPr>
          <w:rFonts w:cstheme="minorBidi"/>
          <w:color w:val="auto"/>
          <w:sz w:val="22"/>
          <w:szCs w:val="22"/>
        </w:rPr>
        <w:t xml:space="preserve">και να καλύψει </w:t>
      </w:r>
      <w:r w:rsidR="0029498F">
        <w:rPr>
          <w:rFonts w:cstheme="minorBidi"/>
          <w:color w:val="auto"/>
          <w:sz w:val="22"/>
          <w:szCs w:val="22"/>
        </w:rPr>
        <w:t>τα διαφορετικά μαθησιακά προφίλ των μαθητών (</w:t>
      </w:r>
      <w:r w:rsidR="0029498F">
        <w:rPr>
          <w:rFonts w:cstheme="minorBidi"/>
          <w:color w:val="auto"/>
          <w:sz w:val="22"/>
          <w:szCs w:val="22"/>
          <w:lang w:val="en-US"/>
        </w:rPr>
        <w:t>learning</w:t>
      </w:r>
      <w:r w:rsidR="0029498F" w:rsidRPr="0029498F">
        <w:rPr>
          <w:rFonts w:cstheme="minorBidi"/>
          <w:color w:val="auto"/>
          <w:sz w:val="22"/>
          <w:szCs w:val="22"/>
        </w:rPr>
        <w:t xml:space="preserve"> </w:t>
      </w:r>
      <w:r w:rsidR="0029498F">
        <w:rPr>
          <w:rFonts w:cstheme="minorBidi"/>
          <w:color w:val="auto"/>
          <w:sz w:val="22"/>
          <w:szCs w:val="22"/>
          <w:lang w:val="en-US"/>
        </w:rPr>
        <w:t>styles</w:t>
      </w:r>
      <w:r w:rsidR="0029498F" w:rsidRPr="0029498F">
        <w:rPr>
          <w:rFonts w:cstheme="minorBidi"/>
          <w:color w:val="auto"/>
          <w:sz w:val="22"/>
          <w:szCs w:val="22"/>
        </w:rPr>
        <w:t>).</w:t>
      </w:r>
      <w:r w:rsidR="00261CF7">
        <w:rPr>
          <w:rFonts w:cstheme="minorBidi"/>
          <w:color w:val="auto"/>
          <w:sz w:val="22"/>
          <w:szCs w:val="22"/>
        </w:rPr>
        <w:t xml:space="preserve"> </w:t>
      </w:r>
      <w:r w:rsidR="00341305">
        <w:rPr>
          <w:rFonts w:cstheme="minorBidi"/>
          <w:color w:val="auto"/>
          <w:sz w:val="22"/>
          <w:szCs w:val="22"/>
        </w:rPr>
        <w:t xml:space="preserve">Τέλος, ο </w:t>
      </w:r>
      <w:proofErr w:type="spellStart"/>
      <w:r w:rsidR="00341305">
        <w:rPr>
          <w:rFonts w:cstheme="minorBidi"/>
          <w:color w:val="auto"/>
          <w:sz w:val="22"/>
          <w:szCs w:val="22"/>
        </w:rPr>
        <w:t>διαδραστικό</w:t>
      </w:r>
      <w:r w:rsidR="00341305">
        <w:rPr>
          <w:rFonts w:cstheme="minorBidi"/>
          <w:color w:val="auto"/>
          <w:sz w:val="22"/>
          <w:szCs w:val="22"/>
        </w:rPr>
        <w:t>ς</w:t>
      </w:r>
      <w:proofErr w:type="spellEnd"/>
      <w:r w:rsidR="00341305">
        <w:rPr>
          <w:rFonts w:cstheme="minorBidi"/>
          <w:color w:val="auto"/>
          <w:sz w:val="22"/>
          <w:szCs w:val="22"/>
        </w:rPr>
        <w:t xml:space="preserve"> πίνακας βοηθάει και ενισχύει την μάθηση σε μαθητές με χαμηλό αίσθημα της αυτοπεποίθησης και μαθητές με ειδικές ανάγκες μέσω της </w:t>
      </w:r>
      <w:proofErr w:type="spellStart"/>
      <w:r w:rsidR="00341305">
        <w:rPr>
          <w:rFonts w:cstheme="minorBidi"/>
          <w:color w:val="auto"/>
          <w:sz w:val="22"/>
          <w:szCs w:val="22"/>
        </w:rPr>
        <w:t>οπτικοποίησης</w:t>
      </w:r>
      <w:proofErr w:type="spellEnd"/>
      <w:r w:rsidR="00341305">
        <w:rPr>
          <w:rFonts w:cstheme="minorBidi"/>
          <w:color w:val="auto"/>
          <w:sz w:val="22"/>
          <w:szCs w:val="22"/>
        </w:rPr>
        <w:t xml:space="preserve"> και του ευκολότερου χειρισμού </w:t>
      </w:r>
      <w:r w:rsidR="00341305">
        <w:rPr>
          <w:rFonts w:cstheme="minorBidi"/>
          <w:color w:val="auto"/>
          <w:sz w:val="22"/>
          <w:szCs w:val="22"/>
        </w:rPr>
        <w:t>σε σχέση με έναν υπολογιστή</w:t>
      </w:r>
      <w:r w:rsidR="00341305">
        <w:rPr>
          <w:rFonts w:cstheme="minorBidi"/>
          <w:color w:val="auto"/>
          <w:sz w:val="22"/>
          <w:szCs w:val="22"/>
        </w:rPr>
        <w:t xml:space="preserve"> </w:t>
      </w:r>
      <w:r w:rsidR="00341305">
        <w:rPr>
          <w:rFonts w:cstheme="minorBidi"/>
          <w:color w:val="auto"/>
          <w:sz w:val="22"/>
          <w:szCs w:val="22"/>
        </w:rPr>
        <w:t>ενώ αυξάνεται</w:t>
      </w:r>
      <w:r w:rsidR="00341305">
        <w:rPr>
          <w:rFonts w:cstheme="minorBidi"/>
          <w:color w:val="auto"/>
          <w:sz w:val="22"/>
          <w:szCs w:val="22"/>
        </w:rPr>
        <w:t xml:space="preserve"> και</w:t>
      </w:r>
      <w:r w:rsidR="00341305">
        <w:rPr>
          <w:rFonts w:cstheme="minorBidi"/>
          <w:color w:val="auto"/>
          <w:sz w:val="22"/>
          <w:szCs w:val="22"/>
        </w:rPr>
        <w:t xml:space="preserve"> η δυνατότητας πρόσβασης σε μικρότερες ηλικίες</w:t>
      </w:r>
      <w:r w:rsidR="00341305">
        <w:rPr>
          <w:rFonts w:cstheme="minorBidi"/>
          <w:color w:val="auto"/>
          <w:sz w:val="22"/>
          <w:szCs w:val="22"/>
        </w:rPr>
        <w:t>.</w:t>
      </w:r>
    </w:p>
    <w:p w14:paraId="4CB3CB9F" w14:textId="7E463F6F" w:rsidR="003866EE" w:rsidRPr="00261CF7" w:rsidRDefault="003866EE" w:rsidP="00261CF7">
      <w:pPr>
        <w:pStyle w:val="Default"/>
        <w:spacing w:after="64"/>
        <w:ind w:left="795"/>
        <w:rPr>
          <w:rFonts w:cstheme="minorBidi"/>
          <w:color w:val="auto"/>
          <w:sz w:val="22"/>
          <w:szCs w:val="22"/>
        </w:rPr>
      </w:pPr>
      <w:r w:rsidRPr="00261CF7">
        <w:rPr>
          <w:rFonts w:cstheme="minorBidi"/>
          <w:color w:val="auto"/>
          <w:sz w:val="22"/>
          <w:szCs w:val="22"/>
        </w:rPr>
        <w:t xml:space="preserve"> </w:t>
      </w:r>
    </w:p>
    <w:p w14:paraId="2E345B16" w14:textId="77777777" w:rsidR="007A0D0E" w:rsidRPr="00A021C0" w:rsidRDefault="007A0D0E">
      <w:pPr>
        <w:rPr>
          <w:lang w:val="el-GR"/>
        </w:rPr>
      </w:pPr>
    </w:p>
    <w:sectPr w:rsidR="007A0D0E" w:rsidRPr="00A021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686163"/>
    <w:multiLevelType w:val="hybridMultilevel"/>
    <w:tmpl w:val="B6126AAC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0BC1DE6"/>
    <w:multiLevelType w:val="hybridMultilevel"/>
    <w:tmpl w:val="758ABE9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ED42C32"/>
    <w:multiLevelType w:val="hybridMultilevel"/>
    <w:tmpl w:val="79D8E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E"/>
    <w:rsid w:val="0018567A"/>
    <w:rsid w:val="00261CF7"/>
    <w:rsid w:val="0029498F"/>
    <w:rsid w:val="002F7D41"/>
    <w:rsid w:val="00341305"/>
    <w:rsid w:val="003866EE"/>
    <w:rsid w:val="00401D00"/>
    <w:rsid w:val="00442F4B"/>
    <w:rsid w:val="004474A4"/>
    <w:rsid w:val="00603DA9"/>
    <w:rsid w:val="007A0D0E"/>
    <w:rsid w:val="007A6776"/>
    <w:rsid w:val="007B5F84"/>
    <w:rsid w:val="0082503B"/>
    <w:rsid w:val="009624BE"/>
    <w:rsid w:val="00A021C0"/>
    <w:rsid w:val="00B80269"/>
    <w:rsid w:val="00D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1F04"/>
  <w15:chartTrackingRefBased/>
  <w15:docId w15:val="{89371BC9-4DFA-4B87-BE4D-94C0F6B8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1C0"/>
    <w:pPr>
      <w:suppressAutoHyphens/>
      <w:spacing w:before="120" w:after="120" w:line="276" w:lineRule="auto"/>
      <w:jc w:val="both"/>
    </w:pPr>
    <w:rPr>
      <w:rFonts w:ascii="Verdana" w:eastAsia="Calibri" w:hAnsi="Verdana" w:cs="Verdana"/>
      <w:lang w:val="en-US" w:eastAsia="zh-CN"/>
    </w:rPr>
  </w:style>
  <w:style w:type="paragraph" w:styleId="2">
    <w:name w:val="heading 2"/>
    <w:basedOn w:val="a"/>
    <w:next w:val="a"/>
    <w:link w:val="2Char"/>
    <w:qFormat/>
    <w:rsid w:val="00A021C0"/>
    <w:pPr>
      <w:keepNext/>
      <w:keepLines/>
      <w:numPr>
        <w:ilvl w:val="1"/>
        <w:numId w:val="1"/>
      </w:numPr>
      <w:spacing w:before="240" w:after="0"/>
      <w:outlineLvl w:val="1"/>
    </w:pPr>
    <w:rPr>
      <w:rFonts w:eastAsia="Times New Roman"/>
      <w:b/>
      <w:bCs/>
      <w:color w:val="567A84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021C0"/>
    <w:rPr>
      <w:rFonts w:ascii="Verdana" w:eastAsia="Times New Roman" w:hAnsi="Verdana" w:cs="Verdana"/>
      <w:b/>
      <w:bCs/>
      <w:color w:val="567A84"/>
      <w:sz w:val="32"/>
      <w:szCs w:val="26"/>
      <w:lang w:val="en-US" w:eastAsia="zh-CN"/>
    </w:rPr>
  </w:style>
  <w:style w:type="paragraph" w:styleId="a3">
    <w:name w:val="annotation text"/>
    <w:basedOn w:val="a"/>
    <w:link w:val="Char1"/>
    <w:uiPriority w:val="99"/>
    <w:unhideWhenUsed/>
    <w:rsid w:val="00A021C0"/>
    <w:rPr>
      <w:rFonts w:cs="Times New Roman"/>
      <w:sz w:val="20"/>
      <w:szCs w:val="20"/>
    </w:rPr>
  </w:style>
  <w:style w:type="character" w:customStyle="1" w:styleId="Char">
    <w:name w:val="Κείμενο σχολίου Char"/>
    <w:basedOn w:val="a0"/>
    <w:uiPriority w:val="99"/>
    <w:semiHidden/>
    <w:rsid w:val="00A021C0"/>
    <w:rPr>
      <w:rFonts w:ascii="Verdana" w:eastAsia="Calibri" w:hAnsi="Verdana" w:cs="Verdana"/>
      <w:sz w:val="20"/>
      <w:szCs w:val="20"/>
      <w:lang w:val="en-US" w:eastAsia="zh-CN"/>
    </w:rPr>
  </w:style>
  <w:style w:type="character" w:customStyle="1" w:styleId="Char1">
    <w:name w:val="Κείμενο σχολίου Char1"/>
    <w:link w:val="a3"/>
    <w:uiPriority w:val="99"/>
    <w:rsid w:val="00A021C0"/>
    <w:rPr>
      <w:rFonts w:ascii="Verdana" w:eastAsia="Calibri" w:hAnsi="Verdana" w:cs="Times New Roman"/>
      <w:sz w:val="20"/>
      <w:szCs w:val="20"/>
      <w:lang w:val="en-US" w:eastAsia="zh-CN"/>
    </w:rPr>
  </w:style>
  <w:style w:type="paragraph" w:customStyle="1" w:styleId="Default">
    <w:name w:val="Default"/>
    <w:rsid w:val="003866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Karaberis</dc:creator>
  <cp:keywords/>
  <dc:description/>
  <cp:lastModifiedBy>Andreas Karaberis</cp:lastModifiedBy>
  <cp:revision>3</cp:revision>
  <dcterms:created xsi:type="dcterms:W3CDTF">2018-12-03T14:57:00Z</dcterms:created>
  <dcterms:modified xsi:type="dcterms:W3CDTF">2018-12-04T06:34:00Z</dcterms:modified>
</cp:coreProperties>
</file>