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2" w:rsidRPr="00546A3F" w:rsidRDefault="007843F2" w:rsidP="007843F2">
      <w:pPr>
        <w:pStyle w:val="9"/>
        <w:keepNext/>
        <w:numPr>
          <w:ilvl w:val="0"/>
          <w:numId w:val="1"/>
        </w:numPr>
        <w:tabs>
          <w:tab w:val="left" w:pos="1134"/>
          <w:tab w:val="left" w:pos="2835"/>
        </w:tabs>
        <w:spacing w:before="0" w:after="0"/>
        <w:contextualSpacing w:val="0"/>
        <w:rPr>
          <w:rFonts w:ascii="Corbel" w:eastAsia="Times New Roman" w:hAnsi="Corbel" w:cs="Times New Roman"/>
          <w:b/>
          <w:color w:val="auto"/>
        </w:rPr>
      </w:pPr>
      <w:r w:rsidRPr="00546A3F">
        <w:rPr>
          <w:rFonts w:ascii="Corbel" w:eastAsia="Times New Roman" w:hAnsi="Corbel" w:cs="Times New Roman"/>
          <w:b/>
          <w:color w:val="auto"/>
        </w:rPr>
        <w:t>«</w:t>
      </w:r>
      <w:r w:rsidRPr="00546A3F">
        <w:rPr>
          <w:rFonts w:ascii="Corbel" w:eastAsia="Times New Roman" w:hAnsi="Corbel" w:cs="Arial"/>
          <w:b/>
          <w:bCs/>
          <w:color w:val="auto"/>
        </w:rPr>
        <w:t>ΨΗΦΙΑΚΑ ΗΛΕΚΤΡΟΝΙΚΑ</w:t>
      </w:r>
      <w:r w:rsidRPr="00546A3F">
        <w:rPr>
          <w:rFonts w:ascii="Corbel" w:eastAsia="Times New Roman" w:hAnsi="Corbel" w:cs="Times New Roman"/>
          <w:b/>
          <w:color w:val="auto"/>
        </w:rPr>
        <w:t>»</w:t>
      </w:r>
      <w:r w:rsidR="000B4358" w:rsidRPr="00546A3F">
        <w:rPr>
          <w:rFonts w:ascii="Corbel" w:eastAsia="Times New Roman" w:hAnsi="Corbel" w:cs="Times New Roman"/>
          <w:b/>
          <w:color w:val="auto"/>
        </w:rPr>
        <w:t>(Θεωρία)</w:t>
      </w:r>
      <w:r w:rsidR="00856E90" w:rsidRPr="00546A3F">
        <w:rPr>
          <w:rFonts w:ascii="Corbel" w:eastAsia="Times New Roman" w:hAnsi="Corbel" w:cs="Times New Roman"/>
          <w:b/>
          <w:color w:val="auto"/>
          <w:lang w:val="en-US"/>
        </w:rPr>
        <w:t>(3</w:t>
      </w:r>
      <w:r w:rsidR="00856E90" w:rsidRPr="00546A3F">
        <w:rPr>
          <w:rFonts w:ascii="Corbel" w:eastAsia="Times New Roman" w:hAnsi="Corbel" w:cs="Times New Roman"/>
          <w:b/>
          <w:color w:val="auto"/>
        </w:rPr>
        <w:t xml:space="preserve"> ώρες)</w:t>
      </w:r>
    </w:p>
    <w:p w:rsidR="007843F2" w:rsidRPr="00546A3F" w:rsidRDefault="007843F2" w:rsidP="007843F2"/>
    <w:p w:rsidR="00C61FAC" w:rsidRPr="00546A3F" w:rsidRDefault="007843F2" w:rsidP="00C61FAC">
      <w:pPr>
        <w:rPr>
          <w:rFonts w:ascii="Calibri" w:hAnsi="Calibri"/>
          <w:sz w:val="22"/>
          <w:szCs w:val="22"/>
        </w:rPr>
      </w:pPr>
      <w:r w:rsidRPr="00546A3F">
        <w:rPr>
          <w:rFonts w:ascii="Book Antiqua" w:hAnsi="Book Antiqua"/>
          <w:sz w:val="22"/>
          <w:szCs w:val="22"/>
        </w:rPr>
        <w:t xml:space="preserve"> </w:t>
      </w:r>
      <w:r w:rsidR="00C61FAC" w:rsidRPr="00546A3F">
        <w:rPr>
          <w:rFonts w:ascii="Calibri" w:hAnsi="Calibri"/>
          <w:sz w:val="22"/>
          <w:szCs w:val="22"/>
        </w:rPr>
        <w:t>“</w:t>
      </w:r>
      <w:r w:rsidR="00C61FAC" w:rsidRPr="00546A3F">
        <w:rPr>
          <w:rFonts w:ascii="Calibri" w:hAnsi="Calibri" w:cs="Arial"/>
          <w:sz w:val="22"/>
          <w:szCs w:val="22"/>
        </w:rPr>
        <w:t xml:space="preserve"> Ψηφιακά Ηλεκτρονικά (Α’ Μέρος -Θεωρία)</w:t>
      </w:r>
      <w:r w:rsidR="00C61FAC" w:rsidRPr="00546A3F">
        <w:rPr>
          <w:rFonts w:ascii="Calibri" w:hAnsi="Calibri"/>
          <w:sz w:val="22"/>
          <w:szCs w:val="22"/>
        </w:rPr>
        <w:t xml:space="preserve">” 1ου κύκλου Β΄ τάξης  ΤΕΕ, </w:t>
      </w:r>
      <w:r w:rsidR="00C61FAC" w:rsidRPr="00546A3F">
        <w:rPr>
          <w:rFonts w:ascii="Calibri" w:hAnsi="Calibri" w:cs="Arial"/>
          <w:sz w:val="22"/>
          <w:szCs w:val="22"/>
        </w:rPr>
        <w:t>Ν. Ασημάκης κ.ά.</w:t>
      </w:r>
    </w:p>
    <w:p w:rsidR="007843F2" w:rsidRPr="00546A3F" w:rsidRDefault="00C61FAC" w:rsidP="00C61FAC">
      <w:pPr>
        <w:jc w:val="both"/>
        <w:rPr>
          <w:rFonts w:ascii="Book Antiqua" w:hAnsi="Book Antiqua"/>
          <w:sz w:val="22"/>
          <w:szCs w:val="22"/>
        </w:rPr>
      </w:pPr>
      <w:r w:rsidRPr="00546A3F">
        <w:rPr>
          <w:rFonts w:ascii="Calibri" w:hAnsi="Calibri" w:cs="Arial"/>
          <w:sz w:val="22"/>
          <w:szCs w:val="22"/>
        </w:rPr>
        <w:t xml:space="preserve">“ Ψηφιακά Ηλεκτρονικά (Β’ Μέρος-Εργαστήριο)” </w:t>
      </w:r>
      <w:r w:rsidRPr="00546A3F">
        <w:rPr>
          <w:rFonts w:ascii="Calibri" w:hAnsi="Calibri"/>
          <w:sz w:val="22"/>
          <w:szCs w:val="22"/>
        </w:rPr>
        <w:t xml:space="preserve">1ου κύκλου Β΄ τάξης  ΤΕΕ, </w:t>
      </w:r>
      <w:r w:rsidRPr="00546A3F">
        <w:rPr>
          <w:rFonts w:ascii="Calibri" w:hAnsi="Calibri" w:cs="Arial"/>
          <w:sz w:val="22"/>
          <w:szCs w:val="22"/>
        </w:rPr>
        <w:t>Ν. Ασημάκης κ.ά.</w:t>
      </w:r>
    </w:p>
    <w:p w:rsidR="007843F2" w:rsidRPr="00546A3F" w:rsidRDefault="007843F2" w:rsidP="007843F2">
      <w:pPr>
        <w:ind w:right="-766"/>
        <w:rPr>
          <w:rFonts w:ascii="Book Antiqua" w:hAnsi="Book Antiqua"/>
          <w:sz w:val="22"/>
          <w:szCs w:val="22"/>
        </w:rPr>
      </w:pPr>
    </w:p>
    <w:p w:rsidR="007843F2" w:rsidRPr="00546A3F" w:rsidRDefault="007843F2" w:rsidP="007843F2">
      <w:pPr>
        <w:ind w:right="-766"/>
        <w:rPr>
          <w:rFonts w:ascii="Book Antiqua" w:hAnsi="Book Antiqua"/>
          <w:sz w:val="22"/>
          <w:szCs w:val="22"/>
        </w:rPr>
      </w:pPr>
    </w:p>
    <w:p w:rsidR="007843F2" w:rsidRPr="00546A3F" w:rsidRDefault="007843F2" w:rsidP="007843F2">
      <w:pPr>
        <w:ind w:right="-766"/>
        <w:rPr>
          <w:rFonts w:ascii="Book Antiqua" w:hAnsi="Book Antiqua"/>
          <w:sz w:val="22"/>
          <w:szCs w:val="22"/>
        </w:rPr>
      </w:pPr>
    </w:p>
    <w:tbl>
      <w:tblPr>
        <w:tblW w:w="9899" w:type="dxa"/>
        <w:jc w:val="center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1"/>
        <w:gridCol w:w="43"/>
        <w:gridCol w:w="30"/>
        <w:gridCol w:w="4962"/>
        <w:gridCol w:w="14"/>
        <w:gridCol w:w="4522"/>
        <w:gridCol w:w="14"/>
        <w:gridCol w:w="113"/>
      </w:tblGrid>
      <w:tr w:rsidR="00546A3F" w:rsidRPr="00546A3F" w:rsidTr="00DE3B6A">
        <w:trPr>
          <w:gridBefore w:val="1"/>
          <w:gridAfter w:val="2"/>
          <w:wBefore w:w="201" w:type="dxa"/>
          <w:wAfter w:w="127" w:type="dxa"/>
          <w:trHeight w:val="767"/>
          <w:jc w:val="center"/>
        </w:trPr>
        <w:tc>
          <w:tcPr>
            <w:tcW w:w="5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3F" w:rsidRPr="00546A3F" w:rsidRDefault="00546A3F" w:rsidP="00546A3F">
            <w:pPr>
              <w:ind w:right="-766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Κεφάλαιο 1</w:t>
            </w:r>
            <w:r w:rsidRPr="00546A3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0</w:t>
            </w:r>
            <w:r w:rsidRPr="00546A3F">
              <w:rPr>
                <w:rFonts w:ascii="Book Antiqua" w:hAnsi="Book Antiqua"/>
                <w:b/>
                <w:sz w:val="22"/>
                <w:szCs w:val="22"/>
              </w:rPr>
              <w:t xml:space="preserve"> : ΑΛΓΕΒΡΑ BOOLE – ΛΟΓΙΚΕΣ ΠΥΛΕΣ</w:t>
            </w:r>
          </w:p>
          <w:p w:rsidR="00546A3F" w:rsidRPr="00546A3F" w:rsidRDefault="00546A3F" w:rsidP="007843F2">
            <w:pPr>
              <w:numPr>
                <w:ilvl w:val="0"/>
                <w:numId w:val="2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3F" w:rsidRPr="00546A3F" w:rsidRDefault="00546A3F" w:rsidP="00546A3F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  <w:p w:rsidR="00546A3F" w:rsidRPr="00546A3F" w:rsidRDefault="00546A3F" w:rsidP="007843F2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</w:p>
        </w:tc>
      </w:tr>
      <w:tr w:rsidR="007843F2" w:rsidRPr="00546A3F" w:rsidTr="00DE3B6A">
        <w:trPr>
          <w:gridBefore w:val="1"/>
          <w:gridAfter w:val="2"/>
          <w:wBefore w:w="201" w:type="dxa"/>
          <w:wAfter w:w="127" w:type="dxa"/>
          <w:trHeight w:val="4253"/>
          <w:jc w:val="center"/>
        </w:trPr>
        <w:tc>
          <w:tcPr>
            <w:tcW w:w="5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F2" w:rsidRPr="00546A3F" w:rsidRDefault="007843F2" w:rsidP="007843F2">
            <w:pPr>
              <w:numPr>
                <w:ilvl w:val="0"/>
                <w:numId w:val="2"/>
              </w:numPr>
              <w:ind w:left="0" w:firstLine="0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Αναλογικά, ψηφιακά ηλεκτρονικά.</w:t>
            </w:r>
          </w:p>
          <w:p w:rsidR="007843F2" w:rsidRPr="00546A3F" w:rsidRDefault="007843F2" w:rsidP="006F6219">
            <w:pPr>
              <w:rPr>
                <w:rFonts w:ascii="Book Antiqua" w:hAnsi="Book Antiqua"/>
              </w:rPr>
            </w:pPr>
          </w:p>
          <w:p w:rsidR="007843F2" w:rsidRPr="00546A3F" w:rsidRDefault="007843F2" w:rsidP="006F6219">
            <w:pPr>
              <w:rPr>
                <w:rFonts w:ascii="Book Antiqua" w:hAnsi="Book Antiqua"/>
              </w:rPr>
            </w:pPr>
          </w:p>
          <w:p w:rsidR="007843F2" w:rsidRPr="00546A3F" w:rsidRDefault="007843F2" w:rsidP="006F6219">
            <w:pPr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Ορισμός – Βασικές πράξεις άλγεβρας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Boole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ind w:left="0" w:firstLine="0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Λογικές πύλες.</w:t>
            </w:r>
          </w:p>
          <w:p w:rsidR="007843F2" w:rsidRPr="00546A3F" w:rsidRDefault="007843F2" w:rsidP="006F6219">
            <w:pPr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6F6219">
            <w:pPr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O.K. – Μελέτη φύλλων δεδομένων που περιέχουν πύλες.</w:t>
            </w:r>
          </w:p>
          <w:p w:rsidR="007843F2" w:rsidRPr="00546A3F" w:rsidRDefault="007843F2" w:rsidP="006F6219">
            <w:pPr>
              <w:ind w:left="360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Λογικές τιμές και ηλεκτρικές στάθμες.</w:t>
            </w:r>
          </w:p>
          <w:p w:rsidR="007843F2" w:rsidRPr="00546A3F" w:rsidRDefault="00CC767E" w:rsidP="006F6219">
            <w:pPr>
              <w:rPr>
                <w:rFonts w:ascii="Book Antiqua" w:hAnsi="Book Antiqua"/>
                <w:b/>
              </w:rPr>
            </w:pPr>
            <w:r w:rsidRPr="00546A3F">
              <w:rPr>
                <w:b/>
              </w:rPr>
              <w:t>6</w:t>
            </w:r>
            <w:r w:rsidR="00C95670" w:rsidRPr="00546A3F">
              <w:rPr>
                <w:b/>
              </w:rPr>
              <w:t xml:space="preserve"> ώρες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F2" w:rsidRPr="00546A3F" w:rsidRDefault="007843F2" w:rsidP="007843F2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κατανοεί τη διαφορά μεταξύ αναλογικών και ψηφιακών μεγεθών, αναλογικών και ψηφιακών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ηλεκτρο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-νικών.</w:t>
            </w:r>
          </w:p>
          <w:p w:rsidR="007843F2" w:rsidRPr="00546A3F" w:rsidRDefault="007843F2" w:rsidP="007843F2">
            <w:pPr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διατυπώνει τις βασικές πράξεις της άλγεβρας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Boole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7843F2" w:rsidRPr="00546A3F" w:rsidRDefault="007843F2" w:rsidP="006F6219">
            <w:pPr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7843F2">
            <w:pPr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αναγνωρίζει τις λογικές πύλες (σύμβολο, λογική συνάρτηση, πίνακας αληθείας).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μπορεί να ορίζει τις λογικές  στάθμες με βάση τις τάσεις που  δίνει ο κατασκευαστής του Ο.Κ. (V</w:t>
            </w:r>
            <w:r w:rsidRPr="00546A3F">
              <w:rPr>
                <w:rFonts w:ascii="Book Antiqua" w:hAnsi="Book Antiqua"/>
                <w:sz w:val="22"/>
                <w:szCs w:val="22"/>
                <w:vertAlign w:val="subscript"/>
              </w:rPr>
              <w:t>IH</w:t>
            </w:r>
            <w:r w:rsidRPr="00546A3F">
              <w:rPr>
                <w:rFonts w:ascii="Book Antiqua" w:hAnsi="Book Antiqua"/>
                <w:sz w:val="22"/>
                <w:szCs w:val="22"/>
              </w:rPr>
              <w:t>, V</w:t>
            </w:r>
            <w:r w:rsidRPr="00546A3F">
              <w:rPr>
                <w:rFonts w:ascii="Book Antiqua" w:hAnsi="Book Antiqua"/>
                <w:sz w:val="22"/>
                <w:szCs w:val="22"/>
                <w:vertAlign w:val="subscript"/>
              </w:rPr>
              <w:t>IL</w:t>
            </w:r>
            <w:r w:rsidRPr="00546A3F">
              <w:rPr>
                <w:rFonts w:ascii="Book Antiqua" w:hAnsi="Book Antiqua"/>
                <w:sz w:val="22"/>
                <w:szCs w:val="22"/>
              </w:rPr>
              <w:t>, V</w:t>
            </w:r>
            <w:r w:rsidRPr="00546A3F">
              <w:rPr>
                <w:rFonts w:ascii="Book Antiqua" w:hAnsi="Book Antiqua"/>
                <w:sz w:val="22"/>
                <w:szCs w:val="22"/>
                <w:vertAlign w:val="subscript"/>
              </w:rPr>
              <w:t>OH</w:t>
            </w:r>
            <w:r w:rsidRPr="00546A3F">
              <w:rPr>
                <w:rFonts w:ascii="Book Antiqua" w:hAnsi="Book Antiqua"/>
                <w:sz w:val="22"/>
                <w:szCs w:val="22"/>
              </w:rPr>
              <w:t>, V</w:t>
            </w:r>
            <w:r w:rsidRPr="00546A3F">
              <w:rPr>
                <w:rFonts w:ascii="Book Antiqua" w:hAnsi="Book Antiqua"/>
                <w:sz w:val="22"/>
                <w:szCs w:val="22"/>
                <w:vertAlign w:val="subscript"/>
              </w:rPr>
              <w:t>OL</w:t>
            </w:r>
            <w:r w:rsidRPr="00546A3F">
              <w:rPr>
                <w:rFonts w:ascii="Book Antiqua" w:hAnsi="Book Antiqua"/>
                <w:sz w:val="22"/>
                <w:szCs w:val="22"/>
              </w:rPr>
              <w:t xml:space="preserve"> ).</w:t>
            </w:r>
          </w:p>
          <w:p w:rsidR="001A6935" w:rsidRPr="00546A3F" w:rsidRDefault="001A6935" w:rsidP="00EA66CD">
            <w:pPr>
              <w:ind w:left="360"/>
              <w:jc w:val="both"/>
              <w:rPr>
                <w:rFonts w:ascii="Book Antiqua" w:hAnsi="Book Antiqua"/>
              </w:rPr>
            </w:pPr>
          </w:p>
        </w:tc>
      </w:tr>
      <w:tr w:rsidR="00546A3F" w:rsidRPr="00546A3F" w:rsidTr="00DE3B6A">
        <w:trPr>
          <w:gridBefore w:val="3"/>
          <w:gridAfter w:val="1"/>
          <w:wBefore w:w="274" w:type="dxa"/>
          <w:wAfter w:w="113" w:type="dxa"/>
          <w:trHeight w:val="879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3F" w:rsidRPr="00546A3F" w:rsidRDefault="00546A3F">
            <w:pPr>
              <w:rPr>
                <w:b/>
              </w:rPr>
            </w:pPr>
            <w:r w:rsidRPr="00546A3F">
              <w:rPr>
                <w:rFonts w:ascii="Book Antiqua" w:hAnsi="Book Antiqua"/>
                <w:b/>
              </w:rPr>
              <w:t>Κεφάλαιο 2</w:t>
            </w:r>
            <w:r w:rsidRPr="00546A3F">
              <w:rPr>
                <w:rFonts w:ascii="Book Antiqua" w:hAnsi="Book Antiqua"/>
                <w:b/>
                <w:vertAlign w:val="superscript"/>
              </w:rPr>
              <w:t>0</w:t>
            </w:r>
            <w:r w:rsidRPr="00546A3F">
              <w:rPr>
                <w:rFonts w:ascii="Book Antiqua" w:hAnsi="Book Antiqua"/>
                <w:b/>
              </w:rPr>
              <w:t xml:space="preserve"> : ΑΡΙΘΜΗΤΙΚΑ ΣΥΣΤΗΜΑΤΑ ΚΑΙ ΚΩΔΙΚΕΣ</w:t>
            </w:r>
          </w:p>
        </w:tc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3F" w:rsidRPr="00546A3F" w:rsidRDefault="00546A3F" w:rsidP="00546A3F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  <w:p w:rsidR="00546A3F" w:rsidRPr="00546A3F" w:rsidRDefault="00546A3F">
            <w:pPr>
              <w:rPr>
                <w:b/>
              </w:rPr>
            </w:pPr>
          </w:p>
        </w:tc>
      </w:tr>
      <w:tr w:rsidR="007843F2" w:rsidRPr="00546A3F" w:rsidTr="00DE3B6A">
        <w:trPr>
          <w:gridBefore w:val="3"/>
          <w:gridAfter w:val="1"/>
          <w:wBefore w:w="274" w:type="dxa"/>
          <w:wAfter w:w="113" w:type="dxa"/>
          <w:trHeight w:val="3813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Αρχές ανάπτυξης αριθμητικών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συστη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μάτων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– Δεκαδικό σύστημα.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Δυαδικό σύστημα. Μετατροπή από δυαδικό στο δεκαδικό και αντιστρόφως.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Αριθμητικές πράξεις στο δυαδικό σύστημα.</w:t>
            </w:r>
            <w:r w:rsidR="00577987" w:rsidRPr="00546A3F">
              <w:rPr>
                <w:rFonts w:ascii="Book Antiqua" w:hAnsi="Book Antiqua"/>
                <w:sz w:val="22"/>
                <w:szCs w:val="22"/>
              </w:rPr>
              <w:t>(Μια απλή αναφορά)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Δυαδικοί κώδικες (απλή αναφορά, σημασία, χρήσεις).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8421 (BCD) κώδικας. Μετατροπή από BCD σε δεκαδικό και αντιστρόφως.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Κώδικας GRAY.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Αλφαριθμητικοί κώδικες, κώδικας ASCII.</w:t>
            </w:r>
          </w:p>
          <w:p w:rsidR="00C95670" w:rsidRPr="00546A3F" w:rsidRDefault="00CC767E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b/>
              </w:rPr>
              <w:t>12</w:t>
            </w:r>
            <w:r w:rsidR="00C95670" w:rsidRPr="00546A3F">
              <w:rPr>
                <w:b/>
              </w:rPr>
              <w:t xml:space="preserve"> ώρες</w:t>
            </w:r>
          </w:p>
        </w:tc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κατανοεί τις βασικές έννοιες (βάση συστήματος, αξία θέσης, σημασία του μηδενός, MS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D</w:t>
            </w:r>
            <w:r w:rsidRPr="00546A3F">
              <w:rPr>
                <w:rFonts w:ascii="Book Antiqua" w:hAnsi="Book Antiqua"/>
                <w:sz w:val="22"/>
                <w:szCs w:val="22"/>
              </w:rPr>
              <w:t>–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MS</w:t>
            </w:r>
            <w:r w:rsidRPr="00546A3F">
              <w:rPr>
                <w:rFonts w:ascii="Book Antiqua" w:hAnsi="Book Antiqua"/>
                <w:sz w:val="22"/>
                <w:szCs w:val="22"/>
              </w:rPr>
              <w:t>B, LS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D</w:t>
            </w:r>
            <w:r w:rsidRPr="00546A3F">
              <w:rPr>
                <w:rFonts w:ascii="Book Antiqua" w:hAnsi="Book Antiqua"/>
                <w:sz w:val="22"/>
                <w:szCs w:val="22"/>
              </w:rPr>
              <w:t>–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LSB</w:t>
            </w:r>
            <w:r w:rsidRPr="00546A3F">
              <w:rPr>
                <w:rFonts w:ascii="Book Antiqua" w:hAnsi="Book Antiqua"/>
                <w:sz w:val="22"/>
                <w:szCs w:val="22"/>
              </w:rPr>
              <w:t xml:space="preserve"> κλπ).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είναι ικανός να μετατρέπει αριθμούς από το ένα σύστημα στο άλλο.</w:t>
            </w:r>
          </w:p>
          <w:p w:rsidR="007843F2" w:rsidRPr="00546A3F" w:rsidRDefault="007843F2" w:rsidP="006F6219">
            <w:pPr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πραγματοποιεί αριθμητικές πράξεις στο δυαδικό σύστημα.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γνωρίζει την έννοια των κωδίκων και τη χρήση τους.</w:t>
            </w:r>
          </w:p>
          <w:p w:rsidR="007843F2" w:rsidRPr="00546A3F" w:rsidRDefault="007843F2" w:rsidP="001A6935">
            <w:pPr>
              <w:jc w:val="both"/>
              <w:rPr>
                <w:rFonts w:ascii="Book Antiqua" w:hAnsi="Book Antiqua"/>
              </w:rPr>
            </w:pPr>
          </w:p>
        </w:tc>
      </w:tr>
      <w:tr w:rsidR="00546A3F" w:rsidRPr="00546A3F" w:rsidTr="00DE3B6A">
        <w:trPr>
          <w:gridBefore w:val="3"/>
          <w:gridAfter w:val="1"/>
          <w:wBefore w:w="274" w:type="dxa"/>
          <w:wAfter w:w="113" w:type="dxa"/>
          <w:trHeight w:val="995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3F" w:rsidRDefault="00546A3F" w:rsidP="00546A3F">
            <w:pPr>
              <w:ind w:right="-766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</w:rPr>
              <w:t>Κεφάλαιο 3</w:t>
            </w:r>
            <w:r w:rsidRPr="00546A3F">
              <w:rPr>
                <w:rFonts w:ascii="Book Antiqua" w:hAnsi="Book Antiqua"/>
                <w:b/>
                <w:vertAlign w:val="superscript"/>
              </w:rPr>
              <w:t>0</w:t>
            </w:r>
            <w:r w:rsidRPr="00546A3F">
              <w:rPr>
                <w:rFonts w:ascii="Book Antiqua" w:hAnsi="Book Antiqua"/>
                <w:b/>
              </w:rPr>
              <w:t xml:space="preserve"> : ΠΡΟΒΛΗΜΑΤΑ </w:t>
            </w:r>
          </w:p>
          <w:p w:rsidR="00546A3F" w:rsidRPr="00546A3F" w:rsidRDefault="00546A3F" w:rsidP="00546A3F">
            <w:pPr>
              <w:ind w:right="-766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</w:rPr>
              <w:t>ΣΥΝΔΥΑΣΤΙΚΗΣ ΛΟΓΙΚΗΣ</w:t>
            </w:r>
          </w:p>
        </w:tc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3F" w:rsidRPr="00546A3F" w:rsidRDefault="00546A3F" w:rsidP="00546A3F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  <w:p w:rsidR="00546A3F" w:rsidRPr="00546A3F" w:rsidRDefault="00546A3F" w:rsidP="00546A3F">
            <w:pPr>
              <w:ind w:left="360"/>
              <w:jc w:val="both"/>
              <w:rPr>
                <w:rFonts w:ascii="Book Antiqua" w:hAnsi="Book Antiqua"/>
                <w:b/>
              </w:rPr>
            </w:pPr>
          </w:p>
        </w:tc>
      </w:tr>
      <w:tr w:rsidR="00906E69" w:rsidRPr="00546A3F" w:rsidTr="00DE3B6A">
        <w:trPr>
          <w:gridBefore w:val="3"/>
          <w:gridAfter w:val="1"/>
          <w:wBefore w:w="274" w:type="dxa"/>
          <w:wAfter w:w="113" w:type="dxa"/>
          <w:trHeight w:val="5055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69" w:rsidRPr="00546A3F" w:rsidRDefault="00906E69" w:rsidP="00906E69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lastRenderedPageBreak/>
              <w:t xml:space="preserve">Συνδυαστικά κυκλώματα </w:t>
            </w:r>
          </w:p>
          <w:p w:rsidR="00906E69" w:rsidRPr="00546A3F" w:rsidRDefault="00906E69" w:rsidP="002D3F01">
            <w:pPr>
              <w:jc w:val="both"/>
              <w:rPr>
                <w:rFonts w:ascii="Book Antiqua" w:hAnsi="Book Antiqua"/>
              </w:rPr>
            </w:pPr>
          </w:p>
          <w:p w:rsidR="00906E69" w:rsidRPr="00546A3F" w:rsidRDefault="00906E69" w:rsidP="002D3F01">
            <w:pPr>
              <w:jc w:val="both"/>
              <w:rPr>
                <w:rFonts w:ascii="Book Antiqua" w:hAnsi="Book Antiqua"/>
              </w:rPr>
            </w:pPr>
          </w:p>
          <w:p w:rsidR="00906E69" w:rsidRPr="00546A3F" w:rsidRDefault="00906E69" w:rsidP="002D3F01">
            <w:pPr>
              <w:jc w:val="both"/>
              <w:rPr>
                <w:rFonts w:ascii="Book Antiqua" w:hAnsi="Book Antiqua"/>
              </w:rPr>
            </w:pPr>
          </w:p>
          <w:p w:rsidR="00906E69" w:rsidRPr="00546A3F" w:rsidRDefault="00906E69" w:rsidP="002D3F01">
            <w:pPr>
              <w:jc w:val="both"/>
              <w:rPr>
                <w:rFonts w:ascii="Book Antiqua" w:hAnsi="Book Antiqua"/>
              </w:rPr>
            </w:pPr>
          </w:p>
          <w:p w:rsidR="00906E69" w:rsidRPr="00546A3F" w:rsidRDefault="00906E69" w:rsidP="00906E69">
            <w:pPr>
              <w:numPr>
                <w:ilvl w:val="0"/>
                <w:numId w:val="2"/>
              </w:numPr>
              <w:tabs>
                <w:tab w:val="left" w:pos="329"/>
              </w:tabs>
              <w:ind w:left="340" w:right="-113" w:hanging="34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Απλοποίηση λογικών συναρτήσεων (Λ.Σ.)</w:t>
            </w:r>
          </w:p>
          <w:p w:rsidR="00906E69" w:rsidRPr="00546A3F" w:rsidRDefault="00906E69" w:rsidP="002D3F01">
            <w:pPr>
              <w:ind w:left="3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906E69" w:rsidRPr="00546A3F" w:rsidRDefault="00906E69" w:rsidP="00906E69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Προβλήματα σύνθεσης.</w:t>
            </w:r>
          </w:p>
          <w:p w:rsidR="00906E69" w:rsidRPr="00546A3F" w:rsidRDefault="00906E69" w:rsidP="002D3F01">
            <w:pPr>
              <w:ind w:left="34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Διαδικασία επίλυσης προβλημάτων σύνθεσης.</w:t>
            </w:r>
          </w:p>
          <w:p w:rsidR="00906E69" w:rsidRPr="00546A3F" w:rsidRDefault="00906E69" w:rsidP="002D3F01">
            <w:pPr>
              <w:ind w:left="340" w:right="-57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Εφαρμογή: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Συγκριτής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δυαδικών αριθμών.</w:t>
            </w:r>
          </w:p>
          <w:p w:rsidR="00906E69" w:rsidRPr="00546A3F" w:rsidRDefault="00906E69" w:rsidP="002D3F01">
            <w:pPr>
              <w:jc w:val="both"/>
              <w:rPr>
                <w:rFonts w:ascii="Book Antiqua" w:hAnsi="Book Antiqua"/>
              </w:rPr>
            </w:pPr>
          </w:p>
          <w:p w:rsidR="00906E69" w:rsidRPr="00546A3F" w:rsidRDefault="00906E69" w:rsidP="00906E69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Προβλήματα ανάλυσης.</w:t>
            </w:r>
          </w:p>
          <w:p w:rsidR="00906E69" w:rsidRPr="00546A3F" w:rsidRDefault="00906E69" w:rsidP="002D3F01">
            <w:pPr>
              <w:jc w:val="both"/>
              <w:rPr>
                <w:rFonts w:ascii="Book Antiqua" w:hAnsi="Book Antiqua"/>
              </w:rPr>
            </w:pPr>
          </w:p>
          <w:p w:rsidR="00546A3F" w:rsidRPr="00546A3F" w:rsidRDefault="00906E69" w:rsidP="00906E69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Κατασκευή κυκλωμάτων μόνο με πύλες NAND.</w:t>
            </w:r>
            <w:r w:rsidR="00EA66CD" w:rsidRPr="00546A3F">
              <w:t xml:space="preserve"> </w:t>
            </w:r>
          </w:p>
          <w:p w:rsidR="00546A3F" w:rsidRDefault="00546A3F" w:rsidP="00546A3F">
            <w:pPr>
              <w:pStyle w:val="a9"/>
            </w:pPr>
          </w:p>
          <w:p w:rsidR="00906E69" w:rsidRPr="00546A3F" w:rsidRDefault="00EA66CD" w:rsidP="00906E69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b/>
              </w:rPr>
              <w:t>12 ώρες</w:t>
            </w:r>
          </w:p>
        </w:tc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69" w:rsidRPr="00546A3F" w:rsidRDefault="00906E69" w:rsidP="00906E69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είναι σε θέση να προσδιορίζει από τι αποτελείται ένα συνδυαστικό κύκλωμα και να κατανοεί τις έννοιες των (λογικών) συναρτήσεων εξόδου και του λογικού κυκλώματος.</w:t>
            </w:r>
          </w:p>
          <w:p w:rsidR="00906E69" w:rsidRPr="00546A3F" w:rsidRDefault="00906E69" w:rsidP="00906E69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μπορεί να απλοποιεί μία Λ.Σ.</w:t>
            </w:r>
          </w:p>
          <w:p w:rsidR="00906E69" w:rsidRPr="00546A3F" w:rsidRDefault="00906E69" w:rsidP="002D3F01">
            <w:pPr>
              <w:jc w:val="both"/>
              <w:rPr>
                <w:rFonts w:ascii="Book Antiqua" w:hAnsi="Book Antiqua"/>
              </w:rPr>
            </w:pPr>
          </w:p>
          <w:p w:rsidR="00906E69" w:rsidRPr="00546A3F" w:rsidRDefault="00906E69" w:rsidP="002D3F01">
            <w:pPr>
              <w:jc w:val="both"/>
              <w:rPr>
                <w:rFonts w:ascii="Book Antiqua" w:hAnsi="Book Antiqua"/>
              </w:rPr>
            </w:pPr>
          </w:p>
          <w:p w:rsidR="00906E69" w:rsidRPr="00546A3F" w:rsidRDefault="00906E69" w:rsidP="002D3F01">
            <w:pPr>
              <w:jc w:val="both"/>
              <w:rPr>
                <w:rFonts w:ascii="Book Antiqua" w:hAnsi="Book Antiqua"/>
              </w:rPr>
            </w:pPr>
          </w:p>
          <w:p w:rsidR="00906E69" w:rsidRPr="00546A3F" w:rsidRDefault="00906E69" w:rsidP="00906E69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γράφει τον πίνακα αληθείας απλών λογικών προβλημάτων.</w:t>
            </w:r>
          </w:p>
          <w:p w:rsidR="00906E69" w:rsidRPr="00546A3F" w:rsidRDefault="00906E69" w:rsidP="002D3F01">
            <w:pPr>
              <w:ind w:left="357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είναι ικανός από τον πίνακα αληθείας να βρίσκει τη Λ.Σ. και να κατασκευάζει το Λ.Κ. που την πραγματοποιεί.</w:t>
            </w:r>
          </w:p>
          <w:p w:rsidR="00906E69" w:rsidRPr="00546A3F" w:rsidRDefault="00906E69" w:rsidP="00906E69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γράφει τη Λ.Σ. απλών λογικών κυκλωμάτων (Λ.Κ.).</w:t>
            </w:r>
          </w:p>
          <w:p w:rsidR="00906E69" w:rsidRPr="00546A3F" w:rsidRDefault="00906E69" w:rsidP="00906E69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είναι ικανός να κατασκευάζει Λ.Κ. μόνο με πύλες NAND.</w:t>
            </w:r>
          </w:p>
        </w:tc>
      </w:tr>
      <w:tr w:rsidR="00546A3F" w:rsidRPr="00546A3F" w:rsidTr="00DE3B6A">
        <w:trPr>
          <w:gridBefore w:val="3"/>
          <w:gridAfter w:val="2"/>
          <w:wBefore w:w="274" w:type="dxa"/>
          <w:wAfter w:w="127" w:type="dxa"/>
          <w:trHeight w:val="729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3F" w:rsidRPr="00546A3F" w:rsidRDefault="00546A3F" w:rsidP="00546A3F">
            <w:pPr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Κεφάλαιο 4</w:t>
            </w:r>
            <w:r w:rsidRPr="00546A3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0</w:t>
            </w:r>
            <w:r w:rsidRPr="00546A3F">
              <w:rPr>
                <w:rFonts w:ascii="Book Antiqua" w:hAnsi="Book Antiqua"/>
                <w:b/>
                <w:sz w:val="22"/>
                <w:szCs w:val="22"/>
              </w:rPr>
              <w:t xml:space="preserve"> : ΠΟΛΥΠΛΕΚΤΕΣ - ΑΠΟΠΟΛΥΠΛΕΚΤΕΣ</w:t>
            </w:r>
          </w:p>
          <w:p w:rsidR="00546A3F" w:rsidRPr="00546A3F" w:rsidRDefault="00546A3F" w:rsidP="006F6219">
            <w:pPr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3F" w:rsidRPr="00546A3F" w:rsidRDefault="00546A3F" w:rsidP="00546A3F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  <w:p w:rsidR="00546A3F" w:rsidRPr="00546A3F" w:rsidRDefault="00546A3F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</w:p>
        </w:tc>
      </w:tr>
      <w:tr w:rsidR="007843F2" w:rsidRPr="00546A3F" w:rsidTr="00DE3B6A">
        <w:trPr>
          <w:gridBefore w:val="3"/>
          <w:gridAfter w:val="2"/>
          <w:wBefore w:w="274" w:type="dxa"/>
          <w:wAfter w:w="127" w:type="dxa"/>
          <w:trHeight w:val="2567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F2" w:rsidRPr="00546A3F" w:rsidRDefault="007843F2" w:rsidP="006F6219">
            <w:pPr>
              <w:ind w:left="3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Ο.Κ. - Εφαρμογές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πολυπλεκτών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. </w:t>
            </w:r>
          </w:p>
          <w:p w:rsidR="007843F2" w:rsidRPr="00546A3F" w:rsidRDefault="007843F2" w:rsidP="006F6219">
            <w:pPr>
              <w:ind w:left="360"/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Αποπολυπλέκτες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(από 1 γραμμή σε 2, από 1 γραμμή σε 4). O.K.</w:t>
            </w:r>
          </w:p>
          <w:p w:rsidR="00C95670" w:rsidRPr="00546A3F" w:rsidRDefault="00EA66CD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b/>
              </w:rPr>
              <w:t>9</w:t>
            </w:r>
            <w:r w:rsidR="00C95670" w:rsidRPr="00546A3F">
              <w:rPr>
                <w:b/>
              </w:rPr>
              <w:t xml:space="preserve"> ώρες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κατανοεί τις έννοιες της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πολύπλεξης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και της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αποπολύπλεξης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και να είναι σε θέση να προσδιορίζει τις χρήσεις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πολυπλεκτών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αποπολυπλεκτών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μπορεί να μελετά φύλλα δεδομένων Ο.Κ.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πολυπλεκτών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αποπολυπλεκτών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A6935" w:rsidRPr="00546A3F" w:rsidRDefault="001A6935" w:rsidP="00EA66CD">
            <w:pPr>
              <w:ind w:left="360"/>
              <w:jc w:val="both"/>
              <w:rPr>
                <w:rFonts w:ascii="Book Antiqua" w:hAnsi="Book Antiqua"/>
              </w:rPr>
            </w:pPr>
          </w:p>
        </w:tc>
      </w:tr>
      <w:tr w:rsidR="00546A3F" w:rsidRPr="00546A3F" w:rsidTr="00DE3B6A">
        <w:trPr>
          <w:gridBefore w:val="2"/>
          <w:gridAfter w:val="2"/>
          <w:wBefore w:w="244" w:type="dxa"/>
          <w:wAfter w:w="127" w:type="dxa"/>
          <w:cantSplit/>
          <w:trHeight w:val="995"/>
          <w:jc w:val="center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A3F" w:rsidRPr="00546A3F" w:rsidRDefault="00546A3F" w:rsidP="00546A3F">
            <w:pPr>
              <w:ind w:right="-766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Κεφάλαιο 5</w:t>
            </w:r>
            <w:r w:rsidRPr="00546A3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0</w:t>
            </w:r>
            <w:r w:rsidRPr="00546A3F">
              <w:rPr>
                <w:rFonts w:ascii="Book Antiqua" w:hAnsi="Book Antiqua"/>
                <w:b/>
                <w:sz w:val="22"/>
                <w:szCs w:val="22"/>
              </w:rPr>
              <w:t xml:space="preserve"> : ΑΠΟΚΩΔΙΚΟΠΟΙΗΤΕΣ- ΚΩΔΙΚΟΠΟΙΗΤΕΣ</w:t>
            </w:r>
          </w:p>
          <w:p w:rsidR="00546A3F" w:rsidRPr="00546A3F" w:rsidRDefault="00546A3F" w:rsidP="00546A3F">
            <w:pPr>
              <w:ind w:right="-766"/>
              <w:rPr>
                <w:rFonts w:ascii="Book Antiqua" w:hAnsi="Book Antiqua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A3F" w:rsidRPr="00546A3F" w:rsidRDefault="00546A3F" w:rsidP="00546A3F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  <w:p w:rsidR="00546A3F" w:rsidRPr="00546A3F" w:rsidRDefault="00546A3F" w:rsidP="00C61FAC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</w:p>
        </w:tc>
      </w:tr>
      <w:tr w:rsidR="007843F2" w:rsidRPr="00546A3F" w:rsidTr="00DE3B6A">
        <w:trPr>
          <w:gridBefore w:val="2"/>
          <w:gridAfter w:val="2"/>
          <w:wBefore w:w="244" w:type="dxa"/>
          <w:wAfter w:w="127" w:type="dxa"/>
          <w:trHeight w:val="3744"/>
          <w:jc w:val="center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Βασικές έννοιες</w:t>
            </w:r>
          </w:p>
          <w:p w:rsidR="007843F2" w:rsidRPr="00546A3F" w:rsidRDefault="007843F2" w:rsidP="006F6219">
            <w:pPr>
              <w:ind w:left="3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(περιγραφή αποκωδικοποιητών –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κωδικο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-ποιητών με μπλοκ (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block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) διαγράμματα, αριθμός εισόδων – εξόδων, εφαρμογές κλπ).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Αποκωδικοποιητής από BCD σε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δεκα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-δικό. </w:t>
            </w:r>
          </w:p>
          <w:p w:rsidR="007843F2" w:rsidRPr="00546A3F" w:rsidRDefault="007843F2" w:rsidP="006F6219">
            <w:pPr>
              <w:ind w:left="3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Αποκωδικοποιητής από BCD σε 7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τμή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ματα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7843F2" w:rsidRPr="00546A3F" w:rsidRDefault="007843F2" w:rsidP="006F6219">
            <w:pPr>
              <w:ind w:left="360"/>
              <w:jc w:val="both"/>
              <w:rPr>
                <w:rFonts w:ascii="Book Antiqua" w:hAnsi="Book Antiqua"/>
              </w:rPr>
            </w:pP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Ενδείκτης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(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Display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) 7 τμημάτων (με LED, LCD).</w:t>
            </w: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O.K. αποκωδικοποιητών –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κωδικοποιη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τών</w:t>
            </w:r>
            <w:proofErr w:type="spellEnd"/>
          </w:p>
          <w:p w:rsidR="007843F2" w:rsidRPr="00546A3F" w:rsidRDefault="00EA66CD" w:rsidP="006F6219">
            <w:p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b/>
              </w:rPr>
              <w:t>9</w:t>
            </w:r>
            <w:r w:rsidR="00C95670" w:rsidRPr="00546A3F">
              <w:rPr>
                <w:b/>
              </w:rPr>
              <w:t xml:space="preserve"> ώρες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περιγράφει πως λειτουργούν οι αποκωδικοποιητές – κωδικοποιητές.</w:t>
            </w:r>
          </w:p>
          <w:p w:rsidR="007843F2" w:rsidRPr="00546A3F" w:rsidRDefault="007843F2" w:rsidP="006F6219">
            <w:pPr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6F6219">
            <w:pPr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6F6219">
            <w:pPr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μπορεί να συνδέει σε Λ.Κ.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ενδείκτες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 7 τμημάτων.</w:t>
            </w:r>
          </w:p>
          <w:p w:rsidR="007843F2" w:rsidRPr="00546A3F" w:rsidRDefault="007843F2" w:rsidP="006F6219">
            <w:pPr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6F6219">
            <w:pPr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6F6219">
            <w:pPr>
              <w:jc w:val="both"/>
              <w:rPr>
                <w:rFonts w:ascii="Book Antiqua" w:hAnsi="Book Antiqua"/>
              </w:rPr>
            </w:pPr>
          </w:p>
          <w:p w:rsidR="007843F2" w:rsidRPr="00546A3F" w:rsidRDefault="007843F2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αναλύει φύλλα δεδομένων Ο.Κ. αποκωδικοποιητών – κωδικοποιητών.</w:t>
            </w:r>
          </w:p>
          <w:p w:rsidR="007843F2" w:rsidRPr="00546A3F" w:rsidRDefault="007843F2" w:rsidP="001A6935">
            <w:pPr>
              <w:jc w:val="both"/>
              <w:rPr>
                <w:rFonts w:ascii="Book Antiqua" w:hAnsi="Book Antiqua"/>
              </w:rPr>
            </w:pPr>
          </w:p>
        </w:tc>
      </w:tr>
      <w:tr w:rsidR="00546A3F" w:rsidRPr="00546A3F" w:rsidTr="00DE3B6A">
        <w:tblPrEx>
          <w:jc w:val="left"/>
        </w:tblPrEx>
        <w:trPr>
          <w:cantSplit/>
          <w:trHeight w:val="694"/>
        </w:trPr>
        <w:tc>
          <w:tcPr>
            <w:tcW w:w="5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B6A" w:rsidRDefault="00546A3F" w:rsidP="00546A3F">
            <w:pPr>
              <w:ind w:right="-766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lastRenderedPageBreak/>
              <w:t>Κεφάλαιο 6</w:t>
            </w:r>
            <w:r w:rsidRPr="00546A3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0</w:t>
            </w:r>
            <w:r w:rsidRPr="00546A3F">
              <w:rPr>
                <w:rFonts w:ascii="Book Antiqua" w:hAnsi="Book Antiqua"/>
                <w:b/>
                <w:sz w:val="22"/>
                <w:szCs w:val="22"/>
              </w:rPr>
              <w:t xml:space="preserve"> : ΑΡΙΘΜΗΤΙΚΑ </w:t>
            </w:r>
          </w:p>
          <w:p w:rsidR="00546A3F" w:rsidRPr="00546A3F" w:rsidRDefault="00546A3F" w:rsidP="00546A3F">
            <w:pPr>
              <w:ind w:right="-766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ΚΥΚΛΩΜΑΤΑ</w:t>
            </w:r>
          </w:p>
          <w:p w:rsidR="00546A3F" w:rsidRPr="00546A3F" w:rsidRDefault="00546A3F" w:rsidP="00546A3F">
            <w:pPr>
              <w:ind w:right="-766"/>
              <w:rPr>
                <w:rFonts w:ascii="Book Antiqua" w:hAnsi="Book Antiqua"/>
                <w:b/>
              </w:rPr>
            </w:pPr>
          </w:p>
        </w:tc>
        <w:tc>
          <w:tcPr>
            <w:tcW w:w="4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A3F" w:rsidRPr="00546A3F" w:rsidRDefault="00546A3F" w:rsidP="00546A3F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  <w:p w:rsidR="00546A3F" w:rsidRPr="00546A3F" w:rsidRDefault="00546A3F" w:rsidP="002D3F01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</w:p>
        </w:tc>
      </w:tr>
      <w:tr w:rsidR="00EA66CD" w:rsidRPr="00546A3F" w:rsidTr="00DE3B6A">
        <w:tblPrEx>
          <w:jc w:val="left"/>
        </w:tblPrEx>
        <w:trPr>
          <w:trHeight w:val="4735"/>
        </w:trPr>
        <w:tc>
          <w:tcPr>
            <w:tcW w:w="5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CD" w:rsidRPr="00546A3F" w:rsidRDefault="00EA66CD" w:rsidP="00EA66CD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Αναπαράσταση αρνητικών αριθμών στους Η/Υ,</w:t>
            </w:r>
          </w:p>
          <w:p w:rsidR="00EA66CD" w:rsidRPr="00546A3F" w:rsidRDefault="00EA66CD" w:rsidP="002D3F01">
            <w:pPr>
              <w:ind w:left="3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(παράσταση προσημασμένου μεγέθους, παραστάσεις προσημασμένου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συμπλη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ρώματος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ως προς 1 και 2, εφαρμογές πράξεων).</w:t>
            </w:r>
          </w:p>
          <w:p w:rsidR="00EA66CD" w:rsidRPr="00546A3F" w:rsidRDefault="00EA66CD" w:rsidP="00EA66CD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Αριθμητικά κυκλώματα</w:t>
            </w:r>
          </w:p>
          <w:p w:rsidR="00EA66CD" w:rsidRPr="00546A3F" w:rsidRDefault="00EA66CD" w:rsidP="002D3F01">
            <w:pPr>
              <w:ind w:left="3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(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ημιαθροιστής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, πλήρης αθροιστής).</w:t>
            </w:r>
          </w:p>
          <w:p w:rsidR="00EA66CD" w:rsidRPr="00546A3F" w:rsidRDefault="00EA66CD" w:rsidP="00EA66CD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Παράλληλος δυαδικός αθροιστής – αφαιρέτης.</w:t>
            </w:r>
          </w:p>
          <w:p w:rsidR="00EA66CD" w:rsidRPr="00546A3F" w:rsidRDefault="00EA66CD" w:rsidP="00EA66CD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Αθροιστής BCD. </w:t>
            </w:r>
          </w:p>
          <w:p w:rsidR="00EA66CD" w:rsidRPr="00546A3F" w:rsidRDefault="00EA66CD" w:rsidP="002D3F01">
            <w:pPr>
              <w:jc w:val="both"/>
              <w:rPr>
                <w:rFonts w:ascii="Book Antiqua" w:hAnsi="Book Antiqua"/>
              </w:rPr>
            </w:pPr>
          </w:p>
          <w:p w:rsidR="00546A3F" w:rsidRPr="00546A3F" w:rsidRDefault="00EA66CD" w:rsidP="00EA66CD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Ο.K.</w:t>
            </w:r>
            <w:r w:rsidRPr="00546A3F">
              <w:t xml:space="preserve"> </w:t>
            </w:r>
          </w:p>
          <w:p w:rsidR="00546A3F" w:rsidRDefault="00546A3F" w:rsidP="00546A3F">
            <w:pPr>
              <w:pStyle w:val="a9"/>
            </w:pPr>
          </w:p>
          <w:p w:rsidR="00EA66CD" w:rsidRPr="00546A3F" w:rsidRDefault="00EA66CD" w:rsidP="00EA66CD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b/>
              </w:rPr>
              <w:t>9 ώρες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CD" w:rsidRPr="00546A3F" w:rsidRDefault="00EA66CD" w:rsidP="00EA66CD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κάνει πράξεις με προσημασμένους δυαδικούς αριθμούς.</w:t>
            </w:r>
          </w:p>
          <w:p w:rsidR="00EA66CD" w:rsidRPr="00546A3F" w:rsidRDefault="00EA66CD" w:rsidP="002D3F01">
            <w:pPr>
              <w:jc w:val="both"/>
              <w:rPr>
                <w:rFonts w:ascii="Book Antiqua" w:hAnsi="Book Antiqua"/>
              </w:rPr>
            </w:pPr>
          </w:p>
          <w:p w:rsidR="00EA66CD" w:rsidRPr="00546A3F" w:rsidRDefault="00EA66CD" w:rsidP="002D3F01">
            <w:pPr>
              <w:jc w:val="both"/>
              <w:rPr>
                <w:rFonts w:ascii="Book Antiqua" w:hAnsi="Book Antiqua"/>
              </w:rPr>
            </w:pPr>
          </w:p>
          <w:p w:rsidR="00EA66CD" w:rsidRPr="00546A3F" w:rsidRDefault="00EA66CD" w:rsidP="002D3F01">
            <w:pPr>
              <w:jc w:val="both"/>
              <w:rPr>
                <w:rFonts w:ascii="Book Antiqua" w:hAnsi="Book Antiqua"/>
              </w:rPr>
            </w:pPr>
          </w:p>
          <w:p w:rsidR="00EA66CD" w:rsidRPr="00546A3F" w:rsidRDefault="00EA66CD" w:rsidP="002D3F01">
            <w:pPr>
              <w:jc w:val="both"/>
              <w:rPr>
                <w:rFonts w:ascii="Book Antiqua" w:hAnsi="Book Antiqua"/>
              </w:rPr>
            </w:pPr>
          </w:p>
          <w:p w:rsidR="00EA66CD" w:rsidRPr="00546A3F" w:rsidRDefault="00EA66CD" w:rsidP="00EA66CD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σχεδιάζει και να κατασκευάζει απλά αριθμητικά κυκλώματα.</w:t>
            </w:r>
          </w:p>
          <w:p w:rsidR="00EA66CD" w:rsidRPr="00546A3F" w:rsidRDefault="00EA66CD" w:rsidP="002D3F01">
            <w:pPr>
              <w:jc w:val="both"/>
              <w:rPr>
                <w:rFonts w:ascii="Book Antiqua" w:hAnsi="Book Antiqua"/>
              </w:rPr>
            </w:pPr>
          </w:p>
          <w:p w:rsidR="00EA66CD" w:rsidRPr="00546A3F" w:rsidRDefault="00EA66CD" w:rsidP="002D3F01">
            <w:pPr>
              <w:jc w:val="both"/>
              <w:rPr>
                <w:rFonts w:ascii="Book Antiqua" w:hAnsi="Book Antiqua"/>
              </w:rPr>
            </w:pPr>
          </w:p>
          <w:p w:rsidR="00EA66CD" w:rsidRPr="00546A3F" w:rsidRDefault="00EA66CD" w:rsidP="00EA66CD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γνωρίζει την ιδιομορφία των  πράξεων BCD και να μπορεί να  σχεδιάζει και να κατασκευάζει απλά κυκλώματα αθροιστών BCD.</w:t>
            </w:r>
          </w:p>
          <w:p w:rsidR="00EA66CD" w:rsidRPr="00546A3F" w:rsidRDefault="00EA66CD" w:rsidP="00EA66CD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μελετά Ο.Κ αθροιστών και να  μπορεί να σχεδιάζει μ’ αυτά πιο σύνθετα  κυκλώματα αθροιστών – αφαιρετών.</w:t>
            </w:r>
          </w:p>
        </w:tc>
      </w:tr>
    </w:tbl>
    <w:tbl>
      <w:tblPr>
        <w:tblStyle w:val="af2"/>
        <w:tblW w:w="9923" w:type="dxa"/>
        <w:tblInd w:w="-601" w:type="dxa"/>
        <w:tblLook w:val="04A0"/>
      </w:tblPr>
      <w:tblGrid>
        <w:gridCol w:w="5245"/>
        <w:gridCol w:w="4678"/>
      </w:tblGrid>
      <w:tr w:rsidR="00355503" w:rsidRPr="00546A3F" w:rsidTr="00DE3B6A">
        <w:tc>
          <w:tcPr>
            <w:tcW w:w="9923" w:type="dxa"/>
            <w:gridSpan w:val="2"/>
          </w:tcPr>
          <w:p w:rsidR="00355503" w:rsidRPr="00546A3F" w:rsidRDefault="00355503" w:rsidP="00355503">
            <w:pPr>
              <w:rPr>
                <w:b/>
              </w:rPr>
            </w:pPr>
            <w:r w:rsidRPr="00546A3F">
              <w:rPr>
                <w:b/>
              </w:rPr>
              <w:t xml:space="preserve">Κεφάλαιο </w:t>
            </w:r>
            <w:r w:rsidR="00EA66CD" w:rsidRPr="00546A3F">
              <w:rPr>
                <w:b/>
              </w:rPr>
              <w:t>7</w:t>
            </w:r>
            <w:r w:rsidRPr="00546A3F">
              <w:rPr>
                <w:b/>
              </w:rPr>
              <w:t>: ΜΑΝΤΑΛΩΤΕΣ ΚΑΙ FLIP−FLOPS</w:t>
            </w:r>
          </w:p>
          <w:p w:rsidR="00355503" w:rsidRPr="00546A3F" w:rsidRDefault="00355503" w:rsidP="00355503">
            <w:pPr>
              <w:rPr>
                <w:b/>
              </w:rPr>
            </w:pPr>
          </w:p>
        </w:tc>
      </w:tr>
      <w:tr w:rsidR="00577987" w:rsidRPr="00546A3F" w:rsidTr="00DE3B6A">
        <w:tc>
          <w:tcPr>
            <w:tcW w:w="5245" w:type="dxa"/>
          </w:tcPr>
          <w:p w:rsidR="00577987" w:rsidRPr="00546A3F" w:rsidRDefault="00577987" w:rsidP="00577987">
            <w:r w:rsidRPr="00546A3F">
              <w:t xml:space="preserve">− </w:t>
            </w:r>
            <w:proofErr w:type="spellStart"/>
            <w:r w:rsidRPr="00546A3F">
              <w:t>Μανταλωτές</w:t>
            </w:r>
            <w:proofErr w:type="spellEnd"/>
            <w:r w:rsidRPr="00546A3F">
              <w:t xml:space="preserve"> με πύλες NAND, NOR</w:t>
            </w:r>
          </w:p>
          <w:p w:rsidR="00577987" w:rsidRPr="00546A3F" w:rsidRDefault="00577987" w:rsidP="00577987">
            <w:proofErr w:type="spellStart"/>
            <w:r w:rsidRPr="00546A3F">
              <w:t>−Το</w:t>
            </w:r>
            <w:proofErr w:type="spellEnd"/>
            <w:r w:rsidRPr="00546A3F">
              <w:t xml:space="preserve"> </w:t>
            </w:r>
            <w:proofErr w:type="spellStart"/>
            <w:r w:rsidRPr="00546A3F">
              <w:t>clock</w:t>
            </w:r>
            <w:proofErr w:type="spellEnd"/>
            <w:r w:rsidRPr="00546A3F">
              <w:t xml:space="preserve"> και τα </w:t>
            </w:r>
            <w:proofErr w:type="spellStart"/>
            <w:r w:rsidRPr="00546A3F">
              <w:t>χρονιζόμενα</w:t>
            </w:r>
            <w:proofErr w:type="spellEnd"/>
            <w:r w:rsidRPr="00546A3F">
              <w:t xml:space="preserve"> FLIP−FLOP.</w:t>
            </w:r>
          </w:p>
          <w:p w:rsidR="00577987" w:rsidRPr="00546A3F" w:rsidRDefault="00577987" w:rsidP="00577987">
            <w:proofErr w:type="spellStart"/>
            <w:r w:rsidRPr="00546A3F">
              <w:t>−Βασικοί</w:t>
            </w:r>
            <w:proofErr w:type="spellEnd"/>
            <w:r w:rsidRPr="00546A3F">
              <w:t xml:space="preserve"> τύποι </w:t>
            </w:r>
            <w:proofErr w:type="spellStart"/>
            <w:r w:rsidRPr="00546A3F">
              <w:t>χρονιζόμενων</w:t>
            </w:r>
            <w:proofErr w:type="spellEnd"/>
            <w:r w:rsidRPr="00546A3F">
              <w:t xml:space="preserve"> FLIP−FLOP (S−R, J−K, D).Λειτουργία </w:t>
            </w:r>
            <w:proofErr w:type="spellStart"/>
            <w:r w:rsidRPr="00546A3F">
              <w:t>Toggle</w:t>
            </w:r>
            <w:proofErr w:type="spellEnd"/>
            <w:r w:rsidRPr="00546A3F">
              <w:t>.</w:t>
            </w:r>
          </w:p>
          <w:p w:rsidR="00577987" w:rsidRPr="00546A3F" w:rsidRDefault="00577987" w:rsidP="00577987">
            <w:proofErr w:type="spellStart"/>
            <w:r w:rsidRPr="00546A3F">
              <w:t>−Ασύγχρονες</w:t>
            </w:r>
            <w:proofErr w:type="spellEnd"/>
            <w:r w:rsidRPr="00546A3F">
              <w:t xml:space="preserve"> είσοδοι.</w:t>
            </w:r>
          </w:p>
          <w:p w:rsidR="00577987" w:rsidRPr="00546A3F" w:rsidRDefault="00577987" w:rsidP="00577987">
            <w:r w:rsidRPr="00546A3F">
              <w:t>−0.K</w:t>
            </w:r>
          </w:p>
          <w:p w:rsidR="00577987" w:rsidRPr="00546A3F" w:rsidRDefault="00EA66CD" w:rsidP="000F355F">
            <w:pPr>
              <w:rPr>
                <w:b/>
              </w:rPr>
            </w:pPr>
            <w:r w:rsidRPr="00546A3F">
              <w:rPr>
                <w:b/>
              </w:rPr>
              <w:t>6</w:t>
            </w:r>
            <w:r w:rsidR="00507F29" w:rsidRPr="00546A3F">
              <w:rPr>
                <w:b/>
              </w:rPr>
              <w:t xml:space="preserve"> ώρες</w:t>
            </w:r>
          </w:p>
        </w:tc>
        <w:tc>
          <w:tcPr>
            <w:tcW w:w="4678" w:type="dxa"/>
          </w:tcPr>
          <w:p w:rsidR="00577987" w:rsidRPr="00546A3F" w:rsidRDefault="00577987" w:rsidP="00577987">
            <w:r w:rsidRPr="00546A3F">
              <w:t>− Να διατυπώνει τις βασικές έννοιες των FLIP−FLOP.</w:t>
            </w:r>
          </w:p>
          <w:p w:rsidR="00577987" w:rsidRPr="00546A3F" w:rsidRDefault="00577987" w:rsidP="00577987">
            <w:proofErr w:type="spellStart"/>
            <w:r w:rsidRPr="00546A3F">
              <w:t>−Να</w:t>
            </w:r>
            <w:proofErr w:type="spellEnd"/>
            <w:r w:rsidRPr="00546A3F">
              <w:t xml:space="preserve"> περιγράφει τη λειτουργία του </w:t>
            </w:r>
            <w:proofErr w:type="spellStart"/>
            <w:r w:rsidRPr="00546A3F">
              <w:t>μανταλωτή</w:t>
            </w:r>
            <w:proofErr w:type="spellEnd"/>
            <w:r w:rsidRPr="00546A3F">
              <w:t xml:space="preserve"> με πύλες NAND, NOR.</w:t>
            </w:r>
          </w:p>
          <w:p w:rsidR="00577987" w:rsidRPr="00546A3F" w:rsidRDefault="00577987" w:rsidP="00577987">
            <w:proofErr w:type="spellStart"/>
            <w:r w:rsidRPr="00546A3F">
              <w:t>−Να</w:t>
            </w:r>
            <w:proofErr w:type="spellEnd"/>
            <w:r w:rsidRPr="00546A3F">
              <w:t xml:space="preserve"> διακρίνει ασύγχρονα και σύγχρονα συστήματα.</w:t>
            </w:r>
          </w:p>
          <w:p w:rsidR="00577987" w:rsidRPr="00546A3F" w:rsidRDefault="00577987" w:rsidP="00577987">
            <w:r w:rsidRPr="00546A3F">
              <w:t xml:space="preserve">− Να αναλύει τη λειτουργία </w:t>
            </w:r>
            <w:proofErr w:type="spellStart"/>
            <w:r w:rsidRPr="00546A3F">
              <w:t>χρονιζόμενων</w:t>
            </w:r>
            <w:proofErr w:type="spellEnd"/>
            <w:r w:rsidRPr="00546A3F">
              <w:t xml:space="preserve"> FLIP−FLOP.</w:t>
            </w:r>
          </w:p>
          <w:p w:rsidR="00577987" w:rsidRPr="00546A3F" w:rsidRDefault="00577987" w:rsidP="00577987">
            <w:proofErr w:type="spellStart"/>
            <w:r w:rsidRPr="00546A3F">
              <w:t>−Να</w:t>
            </w:r>
            <w:proofErr w:type="spellEnd"/>
            <w:r w:rsidRPr="00546A3F">
              <w:t xml:space="preserve"> περιγράφει την επίδραση των ασύγχρονων εισόδων.</w:t>
            </w:r>
          </w:p>
          <w:p w:rsidR="00577987" w:rsidRPr="00546A3F" w:rsidRDefault="00577987" w:rsidP="000F355F"/>
        </w:tc>
      </w:tr>
      <w:tr w:rsidR="00577987" w:rsidRPr="00546A3F" w:rsidTr="00DE3B6A">
        <w:tc>
          <w:tcPr>
            <w:tcW w:w="5245" w:type="dxa"/>
          </w:tcPr>
          <w:p w:rsidR="00577987" w:rsidRPr="00546A3F" w:rsidRDefault="00577987" w:rsidP="00577987">
            <w:pPr>
              <w:rPr>
                <w:b/>
              </w:rPr>
            </w:pPr>
            <w:r w:rsidRPr="00546A3F">
              <w:rPr>
                <w:b/>
              </w:rPr>
              <w:t xml:space="preserve">Κεφάλαιο </w:t>
            </w:r>
            <w:r w:rsidR="00546A3F" w:rsidRPr="00546A3F">
              <w:rPr>
                <w:b/>
              </w:rPr>
              <w:t>8</w:t>
            </w:r>
            <w:r w:rsidRPr="00546A3F">
              <w:rPr>
                <w:b/>
              </w:rPr>
              <w:t>: ΚΑΤΑΧΩΡΗΤΕΣ</w:t>
            </w:r>
          </w:p>
          <w:p w:rsidR="00577987" w:rsidRPr="00546A3F" w:rsidRDefault="00577987" w:rsidP="000F355F">
            <w:pPr>
              <w:rPr>
                <w:b/>
              </w:rPr>
            </w:pPr>
          </w:p>
        </w:tc>
        <w:tc>
          <w:tcPr>
            <w:tcW w:w="4678" w:type="dxa"/>
          </w:tcPr>
          <w:p w:rsidR="00577987" w:rsidRPr="00546A3F" w:rsidRDefault="00577987" w:rsidP="000F355F">
            <w:pPr>
              <w:rPr>
                <w:b/>
              </w:rPr>
            </w:pPr>
          </w:p>
        </w:tc>
      </w:tr>
      <w:tr w:rsidR="00577987" w:rsidRPr="00546A3F" w:rsidTr="00DE3B6A">
        <w:tc>
          <w:tcPr>
            <w:tcW w:w="5245" w:type="dxa"/>
          </w:tcPr>
          <w:p w:rsidR="00577987" w:rsidRPr="00546A3F" w:rsidRDefault="00577987" w:rsidP="00577987">
            <w:r w:rsidRPr="00546A3F">
              <w:t>Ο μαθητής πρέπει:</w:t>
            </w:r>
          </w:p>
          <w:p w:rsidR="00577987" w:rsidRPr="00546A3F" w:rsidRDefault="00577987" w:rsidP="00577987">
            <w:r w:rsidRPr="00546A3F">
              <w:t xml:space="preserve">− Βασικές έννοιες (τύποι, </w:t>
            </w:r>
            <w:proofErr w:type="spellStart"/>
            <w:r w:rsidRPr="00546A3F">
              <w:t>block</w:t>
            </w:r>
            <w:proofErr w:type="spellEnd"/>
            <w:r w:rsidRPr="00546A3F">
              <w:t xml:space="preserve"> διαγράμματα, χρήσεις κλπ).</w:t>
            </w:r>
          </w:p>
          <w:p w:rsidR="00577987" w:rsidRPr="00546A3F" w:rsidRDefault="00577987" w:rsidP="00577987">
            <w:proofErr w:type="spellStart"/>
            <w:r w:rsidRPr="00546A3F">
              <w:t>−Καταχωρητές</w:t>
            </w:r>
            <w:proofErr w:type="spellEnd"/>
            <w:r w:rsidRPr="00546A3F">
              <w:t xml:space="preserve"> ολίσθησης σειριακής </w:t>
            </w:r>
            <w:proofErr w:type="spellStart"/>
            <w:r w:rsidRPr="00546A3F">
              <w:t>εισόδου−σειριακής</w:t>
            </w:r>
            <w:proofErr w:type="spellEnd"/>
            <w:r w:rsidRPr="00546A3F">
              <w:t xml:space="preserve"> εξόδου SISO</w:t>
            </w:r>
          </w:p>
          <w:p w:rsidR="00577987" w:rsidRPr="00546A3F" w:rsidRDefault="00577987" w:rsidP="00577987">
            <w:proofErr w:type="spellStart"/>
            <w:r w:rsidRPr="00546A3F">
              <w:t>−Καταχωρητής</w:t>
            </w:r>
            <w:proofErr w:type="spellEnd"/>
            <w:r w:rsidRPr="00546A3F">
              <w:t xml:space="preserve"> SIPO 4 </w:t>
            </w:r>
            <w:proofErr w:type="spellStart"/>
            <w:r w:rsidRPr="00546A3F">
              <w:t>bits</w:t>
            </w:r>
            <w:proofErr w:type="spellEnd"/>
            <w:r w:rsidRPr="00546A3F">
              <w:t>(αριστερής, δεξιάς, κυκλικής)</w:t>
            </w:r>
          </w:p>
          <w:p w:rsidR="00577987" w:rsidRPr="00546A3F" w:rsidRDefault="00577987" w:rsidP="00577987">
            <w:proofErr w:type="spellStart"/>
            <w:r w:rsidRPr="00546A3F">
              <w:t>−Καταχωρητής</w:t>
            </w:r>
            <w:proofErr w:type="spellEnd"/>
            <w:r w:rsidRPr="00546A3F">
              <w:t xml:space="preserve"> PISO, PIPO 4 </w:t>
            </w:r>
            <w:proofErr w:type="spellStart"/>
            <w:r w:rsidRPr="00546A3F">
              <w:t>bits</w:t>
            </w:r>
            <w:proofErr w:type="spellEnd"/>
            <w:r w:rsidRPr="00546A3F">
              <w:t>.</w:t>
            </w:r>
          </w:p>
          <w:p w:rsidR="00577987" w:rsidRPr="00546A3F" w:rsidRDefault="00577987" w:rsidP="00577987">
            <w:proofErr w:type="spellStart"/>
            <w:r w:rsidRPr="00546A3F">
              <w:t>−Σειριακή−παράλληλη</w:t>
            </w:r>
            <w:proofErr w:type="spellEnd"/>
            <w:r w:rsidRPr="00546A3F">
              <w:t xml:space="preserve"> μεταφορά δεδομένων.</w:t>
            </w:r>
          </w:p>
          <w:p w:rsidR="00577987" w:rsidRPr="00546A3F" w:rsidRDefault="00577987" w:rsidP="00577987">
            <w:r w:rsidRPr="00546A3F">
              <w:t xml:space="preserve">− </w:t>
            </w:r>
            <w:proofErr w:type="spellStart"/>
            <w:r w:rsidRPr="00546A3F">
              <w:t>Καταχωρητής</w:t>
            </w:r>
            <w:proofErr w:type="spellEnd"/>
            <w:r w:rsidRPr="00546A3F">
              <w:t xml:space="preserve"> ολίσθησης με O.K</w:t>
            </w:r>
          </w:p>
          <w:p w:rsidR="00577987" w:rsidRPr="00546A3F" w:rsidRDefault="00EA66CD" w:rsidP="000F355F">
            <w:pPr>
              <w:rPr>
                <w:b/>
              </w:rPr>
            </w:pPr>
            <w:r w:rsidRPr="00546A3F">
              <w:rPr>
                <w:b/>
              </w:rPr>
              <w:t>6</w:t>
            </w:r>
            <w:r w:rsidR="00507F29" w:rsidRPr="00546A3F">
              <w:rPr>
                <w:b/>
              </w:rPr>
              <w:t xml:space="preserve"> ώρες</w:t>
            </w:r>
          </w:p>
        </w:tc>
        <w:tc>
          <w:tcPr>
            <w:tcW w:w="4678" w:type="dxa"/>
          </w:tcPr>
          <w:p w:rsidR="00577987" w:rsidRPr="00546A3F" w:rsidRDefault="00577987" w:rsidP="00577987">
            <w:proofErr w:type="spellStart"/>
            <w:r w:rsidRPr="00546A3F">
              <w:t>−Να</w:t>
            </w:r>
            <w:proofErr w:type="spellEnd"/>
            <w:r w:rsidRPr="00546A3F">
              <w:t xml:space="preserve"> κατονομάζει τους διάφορους τύπους </w:t>
            </w:r>
            <w:proofErr w:type="spellStart"/>
            <w:r w:rsidRPr="00546A3F">
              <w:t>καταχωρητών</w:t>
            </w:r>
            <w:proofErr w:type="spellEnd"/>
            <w:r w:rsidRPr="00546A3F">
              <w:t xml:space="preserve"> και να περιγράφει τη </w:t>
            </w:r>
          </w:p>
          <w:p w:rsidR="00577987" w:rsidRPr="00546A3F" w:rsidRDefault="00577987" w:rsidP="00577987">
            <w:r w:rsidRPr="00546A3F">
              <w:t>λειτουργία τους.</w:t>
            </w:r>
          </w:p>
          <w:p w:rsidR="00577987" w:rsidRPr="00546A3F" w:rsidRDefault="00577987" w:rsidP="00577987">
            <w:proofErr w:type="spellStart"/>
            <w:r w:rsidRPr="00546A3F">
              <w:t>−Να</w:t>
            </w:r>
            <w:proofErr w:type="spellEnd"/>
            <w:r w:rsidRPr="00546A3F">
              <w:t xml:space="preserve"> είναι ικανός να σχεδιάζει και να κατασκευάζει απλούς </w:t>
            </w:r>
            <w:proofErr w:type="spellStart"/>
            <w:r w:rsidRPr="00546A3F">
              <w:t>καταχωρητές</w:t>
            </w:r>
            <w:proofErr w:type="spellEnd"/>
            <w:r w:rsidRPr="00546A3F">
              <w:t xml:space="preserve"> με </w:t>
            </w:r>
          </w:p>
          <w:p w:rsidR="00577987" w:rsidRPr="00546A3F" w:rsidRDefault="00577987" w:rsidP="00577987">
            <w:r w:rsidRPr="00546A3F">
              <w:t>FLIP−FLOP.</w:t>
            </w:r>
          </w:p>
          <w:p w:rsidR="00577987" w:rsidRPr="00546A3F" w:rsidRDefault="00577987" w:rsidP="00577987">
            <w:proofErr w:type="spellStart"/>
            <w:r w:rsidRPr="00546A3F">
              <w:t>−Να</w:t>
            </w:r>
            <w:proofErr w:type="spellEnd"/>
            <w:r w:rsidRPr="00546A3F">
              <w:t xml:space="preserve"> διακρίνει τις διαφορές, πλεονεκτήματα, μειονεκτήματα της σειριακής και της παράλληλης μεταφοράς δεδομένων.</w:t>
            </w:r>
          </w:p>
          <w:p w:rsidR="00577987" w:rsidRPr="00546A3F" w:rsidRDefault="00577987" w:rsidP="00577987">
            <w:proofErr w:type="spellStart"/>
            <w:r w:rsidRPr="00546A3F">
              <w:t>−Να</w:t>
            </w:r>
            <w:proofErr w:type="spellEnd"/>
            <w:r w:rsidRPr="00546A3F">
              <w:t xml:space="preserve"> επιλέγει και να χρησιμοποιεί σε μια εφαρμογή </w:t>
            </w:r>
            <w:proofErr w:type="spellStart"/>
            <w:r w:rsidRPr="00546A3F">
              <w:t>καταχωρητή</w:t>
            </w:r>
            <w:proofErr w:type="spellEnd"/>
            <w:r w:rsidRPr="00546A3F">
              <w:t xml:space="preserve"> σε O.K</w:t>
            </w:r>
          </w:p>
          <w:p w:rsidR="00577987" w:rsidRPr="00546A3F" w:rsidRDefault="00577987" w:rsidP="000F355F"/>
        </w:tc>
      </w:tr>
      <w:tr w:rsidR="00E6725D" w:rsidRPr="00546A3F" w:rsidTr="00DE3B6A">
        <w:tc>
          <w:tcPr>
            <w:tcW w:w="5245" w:type="dxa"/>
          </w:tcPr>
          <w:p w:rsidR="00E6725D" w:rsidRPr="00546A3F" w:rsidRDefault="00E6725D" w:rsidP="00507F29">
            <w:pPr>
              <w:rPr>
                <w:b/>
              </w:rPr>
            </w:pPr>
            <w:r w:rsidRPr="00546A3F">
              <w:rPr>
                <w:b/>
              </w:rPr>
              <w:t xml:space="preserve">Κεφάλαιο </w:t>
            </w:r>
            <w:r w:rsidR="00546A3F" w:rsidRPr="00546A3F">
              <w:rPr>
                <w:b/>
              </w:rPr>
              <w:t>9</w:t>
            </w:r>
            <w:r w:rsidRPr="00546A3F">
              <w:rPr>
                <w:b/>
              </w:rPr>
              <w:t>ο: ΚΥΚΛΩΜΑΤΑ ΧΡΟΝΙΣΜΟΥ</w:t>
            </w:r>
          </w:p>
          <w:p w:rsidR="00E6725D" w:rsidRPr="00546A3F" w:rsidRDefault="00E6725D" w:rsidP="00507F29">
            <w:pPr>
              <w:rPr>
                <w:b/>
              </w:rPr>
            </w:pPr>
          </w:p>
        </w:tc>
        <w:tc>
          <w:tcPr>
            <w:tcW w:w="4678" w:type="dxa"/>
          </w:tcPr>
          <w:p w:rsidR="00E6725D" w:rsidRPr="00546A3F" w:rsidRDefault="00E6725D" w:rsidP="00507F29">
            <w:pPr>
              <w:rPr>
                <w:b/>
              </w:rPr>
            </w:pPr>
          </w:p>
        </w:tc>
      </w:tr>
      <w:tr w:rsidR="00E6725D" w:rsidRPr="00546A3F" w:rsidTr="00DE3B6A">
        <w:tc>
          <w:tcPr>
            <w:tcW w:w="5245" w:type="dxa"/>
          </w:tcPr>
          <w:p w:rsidR="00E6725D" w:rsidRPr="00546A3F" w:rsidRDefault="00E6725D" w:rsidP="00507F29">
            <w:r w:rsidRPr="00546A3F">
              <w:t xml:space="preserve">− Γενικές έννοιες (παλμοί χρονισμού, </w:t>
            </w:r>
            <w:proofErr w:type="spellStart"/>
            <w:r w:rsidRPr="00546A3F">
              <w:t>tON</w:t>
            </w:r>
            <w:proofErr w:type="spellEnd"/>
            <w:r w:rsidRPr="00546A3F">
              <w:t xml:space="preserve">, </w:t>
            </w:r>
            <w:proofErr w:type="spellStart"/>
            <w:r w:rsidRPr="00546A3F">
              <w:t>tOFF</w:t>
            </w:r>
            <w:proofErr w:type="spellEnd"/>
            <w:r w:rsidRPr="00546A3F">
              <w:t xml:space="preserve">, </w:t>
            </w:r>
          </w:p>
          <w:p w:rsidR="00E6725D" w:rsidRPr="00546A3F" w:rsidRDefault="00E6725D" w:rsidP="00507F29">
            <w:r w:rsidRPr="00546A3F">
              <w:t>T, f, κύκλος εργασίας).</w:t>
            </w:r>
          </w:p>
          <w:p w:rsidR="00E6725D" w:rsidRPr="00546A3F" w:rsidRDefault="00E6725D" w:rsidP="00507F29">
            <w:proofErr w:type="spellStart"/>
            <w:r w:rsidRPr="00546A3F">
              <w:t>−Ασταθής</w:t>
            </w:r>
            <w:proofErr w:type="spellEnd"/>
            <w:r w:rsidRPr="00546A3F">
              <w:t xml:space="preserve"> </w:t>
            </w:r>
            <w:proofErr w:type="spellStart"/>
            <w:r w:rsidRPr="00546A3F">
              <w:t>πολυδονητής</w:t>
            </w:r>
            <w:proofErr w:type="spellEnd"/>
            <w:r w:rsidRPr="00546A3F">
              <w:t>.</w:t>
            </w:r>
          </w:p>
          <w:p w:rsidR="00E6725D" w:rsidRPr="00546A3F" w:rsidRDefault="00E6725D" w:rsidP="00507F29">
            <w:proofErr w:type="spellStart"/>
            <w:r w:rsidRPr="00546A3F">
              <w:lastRenderedPageBreak/>
              <w:t>−Μονοσταθής</w:t>
            </w:r>
            <w:proofErr w:type="spellEnd"/>
            <w:r w:rsidRPr="00546A3F">
              <w:t xml:space="preserve"> </w:t>
            </w:r>
            <w:proofErr w:type="spellStart"/>
            <w:r w:rsidRPr="00546A3F">
              <w:t>πολυδονητής</w:t>
            </w:r>
            <w:proofErr w:type="spellEnd"/>
            <w:r w:rsidRPr="00546A3F">
              <w:t>.</w:t>
            </w:r>
          </w:p>
          <w:p w:rsidR="00E6725D" w:rsidRPr="00546A3F" w:rsidRDefault="00E6725D" w:rsidP="00507F29">
            <w:proofErr w:type="spellStart"/>
            <w:r w:rsidRPr="00546A3F">
              <w:t>−Το</w:t>
            </w:r>
            <w:proofErr w:type="spellEnd"/>
            <w:r w:rsidRPr="00546A3F">
              <w:t xml:space="preserve"> Ο.Κ 555(ακροδέκτες, περιγραφή </w:t>
            </w:r>
            <w:proofErr w:type="spellStart"/>
            <w:r w:rsidRPr="00546A3F">
              <w:t>block</w:t>
            </w:r>
            <w:proofErr w:type="spellEnd"/>
            <w:r w:rsidRPr="00546A3F">
              <w:t xml:space="preserve"> </w:t>
            </w:r>
          </w:p>
          <w:p w:rsidR="00E6725D" w:rsidRPr="00546A3F" w:rsidRDefault="00E6725D" w:rsidP="00507F29">
            <w:r w:rsidRPr="00546A3F">
              <w:t>διαγράμματος εσωτερικού</w:t>
            </w:r>
          </w:p>
          <w:p w:rsidR="00E6725D" w:rsidRPr="00546A3F" w:rsidRDefault="00E6725D" w:rsidP="00507F29">
            <w:r w:rsidRPr="00546A3F">
              <w:t>κυκλώματος).</w:t>
            </w:r>
          </w:p>
          <w:p w:rsidR="00E6725D" w:rsidRPr="00546A3F" w:rsidRDefault="00E6725D" w:rsidP="00507F29">
            <w:proofErr w:type="spellStart"/>
            <w:r w:rsidRPr="00546A3F">
              <w:t>−Το</w:t>
            </w:r>
            <w:proofErr w:type="spellEnd"/>
            <w:r w:rsidRPr="00546A3F">
              <w:t xml:space="preserve"> Ο.Κ 555 ως: </w:t>
            </w:r>
            <w:proofErr w:type="spellStart"/>
            <w:r w:rsidRPr="00546A3F">
              <w:t>ασταθής−</w:t>
            </w:r>
            <w:proofErr w:type="spellEnd"/>
            <w:r w:rsidRPr="00546A3F">
              <w:t xml:space="preserve"> </w:t>
            </w:r>
            <w:proofErr w:type="spellStart"/>
            <w:r w:rsidRPr="00546A3F">
              <w:t>μονοσταθής</w:t>
            </w:r>
            <w:proofErr w:type="spellEnd"/>
            <w:r w:rsidRPr="00546A3F">
              <w:t xml:space="preserve"> </w:t>
            </w:r>
            <w:proofErr w:type="spellStart"/>
            <w:r w:rsidRPr="00546A3F">
              <w:t>πολυ−</w:t>
            </w:r>
            <w:proofErr w:type="spellEnd"/>
          </w:p>
          <w:p w:rsidR="00E6725D" w:rsidRPr="00546A3F" w:rsidRDefault="00E6725D" w:rsidP="00507F29">
            <w:r w:rsidRPr="00546A3F">
              <w:t>δονητής</w:t>
            </w:r>
          </w:p>
          <w:p w:rsidR="00E6725D" w:rsidRPr="00546A3F" w:rsidRDefault="00E6725D" w:rsidP="00507F29">
            <w:pPr>
              <w:rPr>
                <w:b/>
              </w:rPr>
            </w:pPr>
            <w:r w:rsidRPr="00546A3F">
              <w:rPr>
                <w:b/>
              </w:rPr>
              <w:t>6 ώρες</w:t>
            </w:r>
          </w:p>
        </w:tc>
        <w:tc>
          <w:tcPr>
            <w:tcW w:w="4678" w:type="dxa"/>
          </w:tcPr>
          <w:p w:rsidR="00E6725D" w:rsidRPr="00546A3F" w:rsidRDefault="00E6725D" w:rsidP="00507F29">
            <w:r w:rsidRPr="00546A3F">
              <w:lastRenderedPageBreak/>
              <w:t xml:space="preserve">− Να διακρίνει κυκλώματα </w:t>
            </w:r>
            <w:proofErr w:type="spellStart"/>
            <w:r w:rsidRPr="00546A3F">
              <w:t>Ασταθούς−</w:t>
            </w:r>
            <w:proofErr w:type="spellEnd"/>
          </w:p>
          <w:p w:rsidR="00E6725D" w:rsidRPr="00546A3F" w:rsidRDefault="00E6725D" w:rsidP="00507F29">
            <w:proofErr w:type="spellStart"/>
            <w:r w:rsidRPr="00546A3F">
              <w:t>Μονοσταθούς</w:t>
            </w:r>
            <w:proofErr w:type="spellEnd"/>
            <w:r w:rsidRPr="00546A3F">
              <w:t xml:space="preserve"> </w:t>
            </w:r>
            <w:proofErr w:type="spellStart"/>
            <w:r w:rsidRPr="00546A3F">
              <w:t>πολυδονητή</w:t>
            </w:r>
            <w:proofErr w:type="spellEnd"/>
            <w:r w:rsidRPr="00546A3F">
              <w:t>.</w:t>
            </w:r>
          </w:p>
          <w:p w:rsidR="00E6725D" w:rsidRPr="00546A3F" w:rsidRDefault="00E6725D" w:rsidP="00507F29">
            <w:r w:rsidRPr="00546A3F">
              <w:t>− Να μπορεί να συνδέει το Ο.Κ 555 ως:</w:t>
            </w:r>
          </w:p>
          <w:p w:rsidR="00E6725D" w:rsidRPr="00546A3F" w:rsidRDefault="00E6725D" w:rsidP="00507F29">
            <w:r w:rsidRPr="00546A3F">
              <w:lastRenderedPageBreak/>
              <w:t xml:space="preserve">α)ασταθή </w:t>
            </w:r>
            <w:proofErr w:type="spellStart"/>
            <w:r w:rsidRPr="00546A3F">
              <w:t>πολυδονητή</w:t>
            </w:r>
            <w:proofErr w:type="spellEnd"/>
            <w:r w:rsidRPr="00546A3F">
              <w:t>.</w:t>
            </w:r>
          </w:p>
          <w:p w:rsidR="00E6725D" w:rsidRPr="00546A3F" w:rsidRDefault="00E6725D" w:rsidP="00507F29">
            <w:r w:rsidRPr="00546A3F">
              <w:t>β)</w:t>
            </w:r>
            <w:proofErr w:type="spellStart"/>
            <w:r w:rsidRPr="00546A3F">
              <w:t>μονοσταθή</w:t>
            </w:r>
            <w:proofErr w:type="spellEnd"/>
            <w:r w:rsidRPr="00546A3F">
              <w:t xml:space="preserve"> </w:t>
            </w:r>
            <w:proofErr w:type="spellStart"/>
            <w:r w:rsidRPr="00546A3F">
              <w:t>πολυδονητή</w:t>
            </w:r>
            <w:proofErr w:type="spellEnd"/>
          </w:p>
        </w:tc>
      </w:tr>
    </w:tbl>
    <w:p w:rsidR="00507F29" w:rsidRPr="00546A3F" w:rsidRDefault="00C61FAC" w:rsidP="00507F29">
      <w:r w:rsidRPr="00546A3F">
        <w:lastRenderedPageBreak/>
        <w:t>ΣΥΝΟΛΟ 25Χ 3=75ώρες</w:t>
      </w:r>
    </w:p>
    <w:p w:rsidR="00507F29" w:rsidRPr="00546A3F" w:rsidRDefault="00507F29" w:rsidP="00507F29">
      <w:r w:rsidRPr="00546A3F">
        <w:t>.</w:t>
      </w:r>
    </w:p>
    <w:p w:rsidR="001E5D00" w:rsidRPr="00546A3F" w:rsidRDefault="001E5D00" w:rsidP="000F355F"/>
    <w:p w:rsidR="007843F2" w:rsidRPr="00546A3F" w:rsidRDefault="007843F2" w:rsidP="007843F2">
      <w:pPr>
        <w:pStyle w:val="9"/>
        <w:keepNext/>
        <w:numPr>
          <w:ilvl w:val="0"/>
          <w:numId w:val="1"/>
        </w:numPr>
        <w:tabs>
          <w:tab w:val="left" w:pos="1134"/>
          <w:tab w:val="left" w:pos="2835"/>
        </w:tabs>
        <w:spacing w:before="0" w:after="0"/>
        <w:contextualSpacing w:val="0"/>
        <w:rPr>
          <w:rFonts w:ascii="Corbel" w:eastAsia="Times New Roman" w:hAnsi="Corbel" w:cs="Times New Roman"/>
          <w:color w:val="auto"/>
        </w:rPr>
      </w:pPr>
      <w:r w:rsidRPr="00546A3F">
        <w:rPr>
          <w:rFonts w:ascii="Corbel" w:eastAsia="Times New Roman" w:hAnsi="Corbel" w:cs="Times New Roman"/>
          <w:color w:val="auto"/>
        </w:rPr>
        <w:t xml:space="preserve"> «</w:t>
      </w:r>
      <w:r w:rsidRPr="00546A3F">
        <w:rPr>
          <w:rFonts w:ascii="Corbel" w:eastAsia="Times New Roman" w:hAnsi="Corbel" w:cs="Times New Roman"/>
          <w:bCs/>
          <w:color w:val="auto"/>
        </w:rPr>
        <w:t>ΨΗΦΙΑΚ</w:t>
      </w:r>
      <w:r w:rsidR="00856E90" w:rsidRPr="00546A3F">
        <w:rPr>
          <w:rFonts w:ascii="Corbel" w:eastAsia="Times New Roman" w:hAnsi="Corbel" w:cs="Times New Roman"/>
          <w:bCs/>
          <w:color w:val="auto"/>
        </w:rPr>
        <w:t>Α</w:t>
      </w:r>
      <w:r w:rsidR="00355503" w:rsidRPr="00546A3F">
        <w:rPr>
          <w:rFonts w:ascii="Corbel" w:eastAsia="Times New Roman" w:hAnsi="Corbel" w:cs="Times New Roman"/>
          <w:bCs/>
          <w:color w:val="auto"/>
        </w:rPr>
        <w:t xml:space="preserve"> </w:t>
      </w:r>
      <w:r w:rsidRPr="00546A3F">
        <w:rPr>
          <w:rFonts w:ascii="Corbel" w:eastAsia="Times New Roman" w:hAnsi="Corbel" w:cs="Times New Roman"/>
          <w:bCs/>
          <w:color w:val="auto"/>
        </w:rPr>
        <w:t xml:space="preserve"> ΗΛΕΚΤΡΟΝΙΚ</w:t>
      </w:r>
      <w:r w:rsidR="00856E90" w:rsidRPr="00546A3F">
        <w:rPr>
          <w:rFonts w:ascii="Corbel" w:eastAsia="Times New Roman" w:hAnsi="Corbel" w:cs="Times New Roman"/>
          <w:bCs/>
          <w:color w:val="auto"/>
        </w:rPr>
        <w:t>Α</w:t>
      </w:r>
      <w:r w:rsidRPr="00546A3F">
        <w:rPr>
          <w:rFonts w:ascii="Corbel" w:eastAsia="Times New Roman" w:hAnsi="Corbel" w:cs="Times New Roman"/>
          <w:color w:val="auto"/>
        </w:rPr>
        <w:t>»</w:t>
      </w:r>
      <w:r w:rsidR="00856E90" w:rsidRPr="00546A3F">
        <w:rPr>
          <w:rFonts w:ascii="Corbel" w:eastAsia="Times New Roman" w:hAnsi="Corbel" w:cs="Times New Roman"/>
          <w:bCs/>
          <w:color w:val="auto"/>
        </w:rPr>
        <w:t xml:space="preserve"> (ΕΡΓΑΣΤΗΡΙΟ)(3 ώρες)</w:t>
      </w:r>
    </w:p>
    <w:p w:rsidR="007843F2" w:rsidRPr="00546A3F" w:rsidRDefault="007843F2" w:rsidP="007843F2"/>
    <w:tbl>
      <w:tblPr>
        <w:tblW w:w="92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49"/>
        <w:gridCol w:w="4649"/>
      </w:tblGrid>
      <w:tr w:rsidR="00546A3F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A3F" w:rsidRPr="00546A3F" w:rsidRDefault="00546A3F" w:rsidP="006F6219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  <w:lang w:val="en-US"/>
              </w:rPr>
            </w:pPr>
            <w:r w:rsidRPr="00546A3F">
              <w:rPr>
                <w:rFonts w:ascii="Book Antiqua" w:hAnsi="Book Antiqua"/>
                <w:b/>
              </w:rPr>
              <w:t>Περιεχόμενο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A3F" w:rsidRPr="00546A3F" w:rsidRDefault="00546A3F" w:rsidP="00546A3F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  <w:p w:rsidR="00546A3F" w:rsidRPr="00546A3F" w:rsidRDefault="00546A3F" w:rsidP="00856E90">
            <w:pPr>
              <w:numPr>
                <w:ilvl w:val="12"/>
                <w:numId w:val="0"/>
              </w:numPr>
              <w:spacing w:before="120"/>
              <w:jc w:val="both"/>
              <w:rPr>
                <w:rFonts w:ascii="Book Antiqua" w:hAnsi="Book Antiqua"/>
                <w:b/>
              </w:rPr>
            </w:pPr>
          </w:p>
        </w:tc>
      </w:tr>
      <w:tr w:rsidR="007843F2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F2" w:rsidRPr="00546A3F" w:rsidRDefault="00856E90" w:rsidP="006F6219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  <w:lang w:val="en-US"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  <w:lang w:val="en-US"/>
              </w:rPr>
              <w:t>1.</w:t>
            </w:r>
            <w:r w:rsidR="007843F2" w:rsidRPr="00546A3F">
              <w:rPr>
                <w:rFonts w:ascii="Book Antiqua" w:hAnsi="Book Antiqua"/>
                <w:b/>
                <w:sz w:val="22"/>
                <w:szCs w:val="22"/>
              </w:rPr>
              <w:t>Λογικές</w:t>
            </w:r>
            <w:r w:rsidR="007843F2" w:rsidRPr="00546A3F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  <w:r w:rsidR="007843F2" w:rsidRPr="00546A3F">
              <w:rPr>
                <w:rFonts w:ascii="Book Antiqua" w:hAnsi="Book Antiqua"/>
                <w:b/>
                <w:sz w:val="22"/>
                <w:szCs w:val="22"/>
              </w:rPr>
              <w:t>πύλες</w:t>
            </w:r>
            <w:r w:rsidR="007843F2" w:rsidRPr="00546A3F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AND, OR, NOT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90" w:rsidRPr="00546A3F" w:rsidRDefault="00856E90" w:rsidP="00856E90">
            <w:pPr>
              <w:numPr>
                <w:ilvl w:val="12"/>
                <w:numId w:val="0"/>
              </w:num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Άσκηση 1η</w:t>
            </w:r>
          </w:p>
          <w:p w:rsidR="007843F2" w:rsidRPr="00546A3F" w:rsidRDefault="007843F2" w:rsidP="007843F2">
            <w:pPr>
              <w:numPr>
                <w:ilvl w:val="0"/>
                <w:numId w:val="5"/>
              </w:numPr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μπορεί να διαβάζει φύλλα δεδομένων (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data</w:t>
            </w:r>
            <w:r w:rsidRPr="00546A3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sheets</w:t>
            </w:r>
            <w:r w:rsidRPr="00546A3F">
              <w:rPr>
                <w:rFonts w:ascii="Book Antiqua" w:hAnsi="Book Antiqua"/>
                <w:sz w:val="22"/>
                <w:szCs w:val="22"/>
              </w:rPr>
              <w:t>) Ο.Κ.</w:t>
            </w:r>
          </w:p>
          <w:p w:rsidR="007843F2" w:rsidRPr="00546A3F" w:rsidRDefault="007843F2" w:rsidP="007843F2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επιλέγει τα κατάλληλα Ο.Κ. </w:t>
            </w:r>
          </w:p>
          <w:p w:rsidR="007843F2" w:rsidRPr="00546A3F" w:rsidRDefault="007843F2" w:rsidP="007843F2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ελέγχει τη σωστή λειτουργία πυλών με τη βοήθεια πινάκων αληθείας που θα προκύψουν πειραματικά.</w:t>
            </w:r>
          </w:p>
          <w:p w:rsidR="007843F2" w:rsidRPr="00546A3F" w:rsidRDefault="007843F2" w:rsidP="007843F2">
            <w:pPr>
              <w:numPr>
                <w:ilvl w:val="0"/>
                <w:numId w:val="5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επαληθεύει πειραματικά, θεωρήματα ή/και αξιώματα  της άλγεβρας 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Boole</w:t>
            </w:r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7843F2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F2" w:rsidRPr="00546A3F" w:rsidRDefault="00856E90" w:rsidP="006F6219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  <w:lang w:val="en-US"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  <w:lang w:val="en-US"/>
              </w:rPr>
              <w:t>2.</w:t>
            </w:r>
            <w:r w:rsidR="007843F2" w:rsidRPr="00546A3F">
              <w:rPr>
                <w:rFonts w:ascii="Book Antiqua" w:hAnsi="Book Antiqua"/>
                <w:b/>
                <w:sz w:val="22"/>
                <w:szCs w:val="22"/>
              </w:rPr>
              <w:t>Λογικές</w:t>
            </w:r>
            <w:r w:rsidR="007843F2" w:rsidRPr="00546A3F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  <w:r w:rsidR="007843F2" w:rsidRPr="00546A3F">
              <w:rPr>
                <w:rFonts w:ascii="Book Antiqua" w:hAnsi="Book Antiqua"/>
                <w:b/>
                <w:sz w:val="22"/>
                <w:szCs w:val="22"/>
              </w:rPr>
              <w:t>πύλες</w:t>
            </w:r>
            <w:r w:rsidR="007843F2" w:rsidRPr="00546A3F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NAND, NOR, EX-OR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90" w:rsidRPr="00546A3F" w:rsidRDefault="00856E90" w:rsidP="00856E90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Άσκηση 2η </w:t>
            </w:r>
          </w:p>
          <w:p w:rsidR="007843F2" w:rsidRPr="00546A3F" w:rsidRDefault="007843F2" w:rsidP="007843F2">
            <w:pPr>
              <w:numPr>
                <w:ilvl w:val="0"/>
                <w:numId w:val="5"/>
              </w:numPr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διαβάζει φύλλα δεδομένων (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data</w:t>
            </w:r>
            <w:r w:rsidRPr="00546A3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sheets</w:t>
            </w:r>
            <w:r w:rsidRPr="00546A3F">
              <w:rPr>
                <w:rFonts w:ascii="Book Antiqua" w:hAnsi="Book Antiqua"/>
                <w:sz w:val="22"/>
                <w:szCs w:val="22"/>
              </w:rPr>
              <w:t>) Ο.Κ.</w:t>
            </w:r>
          </w:p>
          <w:p w:rsidR="007843F2" w:rsidRPr="00546A3F" w:rsidRDefault="007843F2" w:rsidP="007843F2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επιλέγει τα κατάλληλα Ο.Κ.</w:t>
            </w:r>
          </w:p>
          <w:p w:rsidR="007843F2" w:rsidRPr="00546A3F" w:rsidRDefault="007843F2" w:rsidP="007843F2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ελέγχει τη σωστή λειτουργία πυλών με τη βοήθεια πινάκων αληθείας που θα προκύψουν πειραματικά.</w:t>
            </w:r>
          </w:p>
          <w:p w:rsidR="007843F2" w:rsidRPr="00546A3F" w:rsidRDefault="007843F2" w:rsidP="007843F2">
            <w:pPr>
              <w:numPr>
                <w:ilvl w:val="0"/>
                <w:numId w:val="5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επαληθεύει πειραματικά, θεωρήματα ή/και αξιώματα  της άλγεβρας 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Boole</w:t>
            </w:r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E6725D" w:rsidRPr="00546A3F" w:rsidTr="007C0628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7C0628">
            <w:pPr>
              <w:numPr>
                <w:ilvl w:val="12"/>
                <w:numId w:val="0"/>
              </w:numPr>
              <w:spacing w:after="60"/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3.Πραγματοποίηση Λ.Κ. όταν δίνεται η λογική συνάρτηση.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7C0628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Άσκηση 3η</w:t>
            </w:r>
          </w:p>
          <w:p w:rsidR="00E6725D" w:rsidRPr="00546A3F" w:rsidRDefault="00E6725D" w:rsidP="007C0628">
            <w:pPr>
              <w:numPr>
                <w:ilvl w:val="0"/>
                <w:numId w:val="5"/>
              </w:numPr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μπορεί να κατασκευάζει το Λ.Κ. όταν δίνεται η λογική συνάρτηση.</w:t>
            </w:r>
          </w:p>
          <w:p w:rsidR="00E6725D" w:rsidRPr="00546A3F" w:rsidRDefault="00E6725D" w:rsidP="007C0628">
            <w:pPr>
              <w:numPr>
                <w:ilvl w:val="0"/>
                <w:numId w:val="5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ελέγχει τη σωστή λειτουργία του Λ.Κ.</w:t>
            </w: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5C0440">
            <w:pPr>
              <w:numPr>
                <w:ilvl w:val="12"/>
                <w:numId w:val="0"/>
              </w:numPr>
              <w:spacing w:after="60"/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4.Πραγματοποίηση Λ.Κ. όταν δίνεται ο πίνακας αληθείας.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5C0440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Άσκηση 4η</w:t>
            </w:r>
          </w:p>
          <w:p w:rsidR="00E6725D" w:rsidRPr="00546A3F" w:rsidRDefault="00E6725D" w:rsidP="005C0440">
            <w:pPr>
              <w:numPr>
                <w:ilvl w:val="0"/>
                <w:numId w:val="5"/>
              </w:numPr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μπορεί να κατασκευάζει το Λ.Κ. όταν δίνεται ο πίνακας αληθείας.</w:t>
            </w:r>
          </w:p>
          <w:p w:rsidR="00E6725D" w:rsidRPr="00546A3F" w:rsidRDefault="00E6725D" w:rsidP="005C0440">
            <w:pPr>
              <w:numPr>
                <w:ilvl w:val="0"/>
                <w:numId w:val="5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ελέγχει τη σωστή λειτουργία του Λ.Κ.</w:t>
            </w:r>
          </w:p>
        </w:tc>
      </w:tr>
      <w:tr w:rsidR="00E6725D" w:rsidRPr="00546A3F" w:rsidTr="007A45D7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397167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5.Κατασκευή Λ.Κ. που πληροί τις προδιαγραφές μιας εφαρμογής.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397167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Άσκηση 5η</w:t>
            </w:r>
          </w:p>
          <w:p w:rsidR="00E6725D" w:rsidRPr="00546A3F" w:rsidRDefault="00E6725D" w:rsidP="00397167">
            <w:pPr>
              <w:numPr>
                <w:ilvl w:val="0"/>
                <w:numId w:val="5"/>
              </w:numPr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μπορεί να κατασκευάζει Λ.Κ. όταν του δίνονται οι προδιαγραφές μιας εφαρμογής. (υπό μορφή εκφώνησης ενός προβλήματος).</w:t>
            </w:r>
          </w:p>
          <w:p w:rsidR="00E6725D" w:rsidRPr="00546A3F" w:rsidRDefault="00E6725D" w:rsidP="00397167">
            <w:pPr>
              <w:numPr>
                <w:ilvl w:val="0"/>
                <w:numId w:val="5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lastRenderedPageBreak/>
              <w:t>Να ελέγχει τη σωστή λειτουργία του Λ.Κ.</w:t>
            </w: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6F6219">
            <w:pPr>
              <w:numPr>
                <w:ilvl w:val="12"/>
                <w:numId w:val="0"/>
              </w:numPr>
              <w:spacing w:after="60"/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6.Πραγματοποίηση λογικών πυλών με πύλες </w:t>
            </w:r>
            <w:r w:rsidRPr="00546A3F">
              <w:rPr>
                <w:rFonts w:ascii="Book Antiqua" w:hAnsi="Book Antiqua"/>
                <w:b/>
                <w:sz w:val="22"/>
                <w:szCs w:val="22"/>
                <w:lang w:val="en-US"/>
              </w:rPr>
              <w:t>NAND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E6725D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Άσκηση 6η</w:t>
            </w:r>
          </w:p>
          <w:p w:rsidR="00E6725D" w:rsidRPr="00546A3F" w:rsidRDefault="00E6725D" w:rsidP="00E6725D">
            <w:pPr>
              <w:numPr>
                <w:ilvl w:val="0"/>
                <w:numId w:val="5"/>
              </w:numPr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πραγματοποιεί όλες τις πύλες μόνο με πύλες NAND.</w:t>
            </w:r>
          </w:p>
          <w:p w:rsidR="00E6725D" w:rsidRPr="00546A3F" w:rsidRDefault="00E6725D" w:rsidP="00E6725D">
            <w:pPr>
              <w:numPr>
                <w:ilvl w:val="0"/>
                <w:numId w:val="5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συντάσσει τους πίνακες αληθείας.</w:t>
            </w: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6F6219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 xml:space="preserve">7.Λογικοί </w:t>
            </w:r>
            <w:proofErr w:type="spellStart"/>
            <w:r w:rsidRPr="00546A3F">
              <w:rPr>
                <w:rFonts w:ascii="Book Antiqua" w:hAnsi="Book Antiqua"/>
                <w:b/>
                <w:sz w:val="22"/>
                <w:szCs w:val="22"/>
              </w:rPr>
              <w:t>συγκριτές</w:t>
            </w:r>
            <w:proofErr w:type="spellEnd"/>
            <w:r w:rsidRPr="00546A3F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856E90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Άσκηση 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7</w:t>
            </w:r>
            <w:r w:rsidRPr="00546A3F">
              <w:rPr>
                <w:rFonts w:ascii="Book Antiqua" w:hAnsi="Book Antiqua"/>
                <w:sz w:val="22"/>
                <w:szCs w:val="22"/>
              </w:rPr>
              <w:t>η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μπορεί να κατασκευάζει Λ.Κ. το οποίο συγκρίνει δυαδικούς αριθμούς.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ελέγχει τη σωστή λειτουργία του Λ.Κ.</w:t>
            </w: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25D" w:rsidRPr="00546A3F" w:rsidRDefault="00E6725D" w:rsidP="006F6219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8.Πολυπλέκτες 2, 4 εισόδων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25D" w:rsidRPr="00546A3F" w:rsidRDefault="00E6725D" w:rsidP="00856E90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Άσκηση 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8</w:t>
            </w:r>
            <w:r w:rsidRPr="00546A3F">
              <w:rPr>
                <w:rFonts w:ascii="Book Antiqua" w:hAnsi="Book Antiqua"/>
                <w:sz w:val="22"/>
                <w:szCs w:val="22"/>
              </w:rPr>
              <w:t>η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μπορεί να κατασκευάζει Λ.Κ.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πολυπλεκτών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2, 4 εισόδων με πύλες.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ελέγχει τη σωστή λειτουργία των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πολυπλεκτών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5D" w:rsidRPr="00546A3F" w:rsidRDefault="00E6725D" w:rsidP="006F6219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9.Αποπολυπλέκτες</w:t>
            </w:r>
          </w:p>
          <w:p w:rsidR="00E6725D" w:rsidRPr="00546A3F" w:rsidRDefault="00E6725D" w:rsidP="006F6219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(από 1 γραμμή σε 2 και από 1 γραμμή σε 4).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5D" w:rsidRPr="00546A3F" w:rsidRDefault="00E6725D" w:rsidP="00856E90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Άσκηση 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9</w:t>
            </w:r>
            <w:r w:rsidRPr="00546A3F">
              <w:rPr>
                <w:rFonts w:ascii="Book Antiqua" w:hAnsi="Book Antiqua"/>
                <w:sz w:val="22"/>
                <w:szCs w:val="22"/>
              </w:rPr>
              <w:t>η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μπορεί να κατασκευάζει Λ.Κ.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αποπολυπλεκτών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(από 1 γραμμή σε 2 και από 1 γραμμή σε 4).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ελέγχει τη σωστή λειτουργία των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αποπολυπλεκτών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6F6219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10.Αποκωδικοποιητές.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856E90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Άσκηση 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10</w:t>
            </w:r>
            <w:r w:rsidRPr="00546A3F">
              <w:rPr>
                <w:rFonts w:ascii="Book Antiqua" w:hAnsi="Book Antiqua"/>
                <w:sz w:val="22"/>
                <w:szCs w:val="22"/>
              </w:rPr>
              <w:t>η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μπορεί να επιλέγει από τα φύλλα δεδομένων (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data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sheets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) τους επιθυμητούς αποκωδικοποιητές.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μπορεί να κατασκευάζει κυκλώματα με αποκωδικοποιητές.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ελέγχει τη σωστή λειτουργία των Λ.Κ.</w:t>
            </w: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6F6219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11.Κωδικοποιητές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856E90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Άσκηση 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11</w:t>
            </w:r>
            <w:r w:rsidRPr="00546A3F">
              <w:rPr>
                <w:rFonts w:ascii="Book Antiqua" w:hAnsi="Book Antiqua"/>
                <w:sz w:val="22"/>
                <w:szCs w:val="22"/>
              </w:rPr>
              <w:t>η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μπορεί να επιλέγει από τα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data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sheets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τους επιθυμητούς κωδικοποιητές.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μπορεί να κατασκευάζει κυκλώματα με κωδικοποιητές.</w:t>
            </w:r>
          </w:p>
          <w:p w:rsidR="00E6725D" w:rsidRPr="00546A3F" w:rsidRDefault="00E6725D" w:rsidP="007843F2">
            <w:pPr>
              <w:numPr>
                <w:ilvl w:val="0"/>
                <w:numId w:val="5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ελέγχει τη σωστή λειτουργία των Λ.Κ.</w:t>
            </w: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6F621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12.Ημιαθροιστής – Πλήρης Αθροιστής.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856E90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Άσκηση 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18</w:t>
            </w:r>
            <w:r w:rsidRPr="00546A3F">
              <w:rPr>
                <w:rFonts w:ascii="Book Antiqua" w:hAnsi="Book Antiqua"/>
                <w:sz w:val="22"/>
                <w:szCs w:val="22"/>
              </w:rPr>
              <w:t>η</w:t>
            </w:r>
          </w:p>
          <w:p w:rsidR="00E6725D" w:rsidRPr="00546A3F" w:rsidRDefault="00E6725D" w:rsidP="007843F2">
            <w:pPr>
              <w:numPr>
                <w:ilvl w:val="0"/>
                <w:numId w:val="6"/>
              </w:numPr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μπορεί να κατασκευάζει κυκλώματα:</w:t>
            </w:r>
          </w:p>
          <w:p w:rsidR="00E6725D" w:rsidRPr="00546A3F" w:rsidRDefault="00E6725D" w:rsidP="007843F2">
            <w:pPr>
              <w:numPr>
                <w:ilvl w:val="0"/>
                <w:numId w:val="7"/>
              </w:numPr>
              <w:rPr>
                <w:rFonts w:ascii="Book Antiqua" w:hAnsi="Book Antiqua"/>
              </w:rPr>
            </w:pP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ημιαθροιστή</w:t>
            </w:r>
            <w:proofErr w:type="spellEnd"/>
          </w:p>
          <w:p w:rsidR="00E6725D" w:rsidRPr="00546A3F" w:rsidRDefault="00E6725D" w:rsidP="007843F2">
            <w:pPr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πλήρη αθροιστή </w:t>
            </w:r>
          </w:p>
          <w:p w:rsidR="00E6725D" w:rsidRPr="00546A3F" w:rsidRDefault="00E6725D" w:rsidP="006F6219">
            <w:pPr>
              <w:ind w:left="357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με πύλες, επιλέγοντας τα κατάλληλα Ο.Κ.</w:t>
            </w:r>
          </w:p>
          <w:p w:rsidR="00E6725D" w:rsidRPr="00546A3F" w:rsidRDefault="00E6725D" w:rsidP="007843F2">
            <w:pPr>
              <w:numPr>
                <w:ilvl w:val="0"/>
                <w:numId w:val="8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ελέγχει τη σωστή λειτουργία των κυκλωμάτων.</w:t>
            </w: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6F6219">
            <w:pPr>
              <w:numPr>
                <w:ilvl w:val="12"/>
                <w:numId w:val="0"/>
              </w:numPr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13.Αθροιστής – Αφαιρέτης με Ο.Κ.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856E90">
            <w:pPr>
              <w:spacing w:before="12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Άσκηση </w:t>
            </w:r>
            <w:r w:rsidRPr="00546A3F">
              <w:rPr>
                <w:rFonts w:ascii="Book Antiqua" w:hAnsi="Book Antiqua"/>
                <w:sz w:val="22"/>
                <w:szCs w:val="22"/>
                <w:lang w:val="en-US"/>
              </w:rPr>
              <w:t>1</w:t>
            </w:r>
            <w:r w:rsidRPr="00546A3F">
              <w:rPr>
                <w:rFonts w:ascii="Book Antiqua" w:hAnsi="Book Antiqua"/>
                <w:sz w:val="22"/>
                <w:szCs w:val="22"/>
              </w:rPr>
              <w:t>9η</w:t>
            </w:r>
          </w:p>
          <w:p w:rsidR="00E6725D" w:rsidRPr="00546A3F" w:rsidRDefault="00E6725D" w:rsidP="007843F2">
            <w:pPr>
              <w:numPr>
                <w:ilvl w:val="0"/>
                <w:numId w:val="9"/>
              </w:numPr>
              <w:tabs>
                <w:tab w:val="left" w:pos="312"/>
              </w:tabs>
              <w:spacing w:before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Να μελετά Ο.Κ. αθροιστών και να κατασκευάζει με αυτά κυκλώματα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lastRenderedPageBreak/>
              <w:t>αθροιστών–αφαιρετών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δυαδικών αριθμών.</w:t>
            </w:r>
          </w:p>
          <w:p w:rsidR="00E6725D" w:rsidRPr="00546A3F" w:rsidRDefault="00E6725D" w:rsidP="007843F2">
            <w:pPr>
              <w:numPr>
                <w:ilvl w:val="0"/>
                <w:numId w:val="9"/>
              </w:numPr>
              <w:spacing w:after="60"/>
              <w:jc w:val="both"/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Να ελέγχει τη σωστή λειτουργία των κυκλωμάτων.</w:t>
            </w: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3171E3">
            <w:pPr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lastRenderedPageBreak/>
              <w:t>14.Μανταλωτές</w:t>
            </w:r>
          </w:p>
          <w:p w:rsidR="00E6725D" w:rsidRPr="00546A3F" w:rsidRDefault="00E6725D" w:rsidP="003171E3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856E90">
            <w:pPr>
              <w:rPr>
                <w:rFonts w:ascii="Book Antiqua" w:hAnsi="Book Antiqua"/>
                <w:u w:val="single"/>
              </w:rPr>
            </w:pPr>
            <w:r w:rsidRPr="00546A3F">
              <w:rPr>
                <w:rFonts w:ascii="Book Antiqua" w:hAnsi="Book Antiqua"/>
                <w:sz w:val="22"/>
                <w:szCs w:val="22"/>
                <w:u w:val="single"/>
              </w:rPr>
              <w:t>Άσκηση 12η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− Να μπορεί να κατασκευάζει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latch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με πύλες NAND, NOR με τη βοήθεια 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πινάκων αληθείας που θα προκύψουν πειραματικά.</w:t>
            </w:r>
          </w:p>
          <w:p w:rsidR="00E6725D" w:rsidRPr="00546A3F" w:rsidRDefault="00E6725D" w:rsidP="003171E3">
            <w:pPr>
              <w:rPr>
                <w:rFonts w:ascii="Book Antiqua" w:hAnsi="Book Antiqua"/>
                <w:u w:val="single"/>
              </w:rPr>
            </w:pP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3171E3">
            <w:pPr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15.Flip−Flops</w:t>
            </w:r>
          </w:p>
          <w:p w:rsidR="00E6725D" w:rsidRPr="00546A3F" w:rsidRDefault="00E6725D" w:rsidP="003171E3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856E90">
            <w:pPr>
              <w:rPr>
                <w:rFonts w:ascii="Book Antiqua" w:hAnsi="Book Antiqua"/>
                <w:u w:val="single"/>
              </w:rPr>
            </w:pPr>
            <w:r w:rsidRPr="00546A3F">
              <w:rPr>
                <w:rFonts w:ascii="Book Antiqua" w:hAnsi="Book Antiqua"/>
                <w:sz w:val="22"/>
                <w:szCs w:val="22"/>
                <w:u w:val="single"/>
              </w:rPr>
              <w:t>Άσκηση 13η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− Να διαβάζει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data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sheets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− Να επιλέγει τα κατάλληλα Ο.Κ.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− Να ελέγχει τη σωστή λειτουργία των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Flip−Flop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με τη βοήθεια πινάκων 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αληθείας που θα προκύψουν πειραματικά.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− Να κατανοήσει τη λειτουργία των ασύγχρονων εισόδων.</w:t>
            </w:r>
          </w:p>
          <w:p w:rsidR="00E6725D" w:rsidRPr="00546A3F" w:rsidRDefault="00E6725D" w:rsidP="003171E3">
            <w:pPr>
              <w:rPr>
                <w:rFonts w:ascii="Book Antiqua" w:hAnsi="Book Antiqua"/>
                <w:u w:val="single"/>
              </w:rPr>
            </w:pP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3171E3">
            <w:pPr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 xml:space="preserve">16.Καταχωρητές με </w:t>
            </w:r>
            <w:proofErr w:type="spellStart"/>
            <w:r w:rsidRPr="00546A3F">
              <w:rPr>
                <w:rFonts w:ascii="Book Antiqua" w:hAnsi="Book Antiqua"/>
                <w:b/>
                <w:sz w:val="22"/>
                <w:szCs w:val="22"/>
              </w:rPr>
              <w:t>Flip−Flop</w:t>
            </w:r>
            <w:proofErr w:type="spellEnd"/>
            <w:r w:rsidRPr="00546A3F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  <w:p w:rsidR="00E6725D" w:rsidRPr="00546A3F" w:rsidRDefault="00E6725D" w:rsidP="003171E3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856E90">
            <w:pPr>
              <w:rPr>
                <w:rFonts w:ascii="Book Antiqua" w:hAnsi="Book Antiqua"/>
                <w:u w:val="single"/>
              </w:rPr>
            </w:pPr>
            <w:r w:rsidRPr="00546A3F">
              <w:rPr>
                <w:rFonts w:ascii="Book Antiqua" w:hAnsi="Book Antiqua"/>
                <w:sz w:val="22"/>
                <w:szCs w:val="22"/>
                <w:u w:val="single"/>
              </w:rPr>
              <w:t>Άσκηση 14η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− Να μπορεί να κατασκευάζει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καταχωρητές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PIPO με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Flip−Flop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. (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τεσσά−</w:t>
            </w:r>
            <w:proofErr w:type="spellEnd"/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ρων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bits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)</w:t>
            </w:r>
          </w:p>
          <w:p w:rsidR="00E6725D" w:rsidRPr="00546A3F" w:rsidRDefault="00E6725D" w:rsidP="003171E3">
            <w:pPr>
              <w:rPr>
                <w:rFonts w:ascii="Book Antiqua" w:hAnsi="Book Antiqua"/>
                <w:u w:val="single"/>
              </w:rPr>
            </w:pP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3171E3">
            <w:pPr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>17.Καταχωρητές ολίσθησης με Ο.Κ.</w:t>
            </w:r>
          </w:p>
          <w:p w:rsidR="00E6725D" w:rsidRPr="00546A3F" w:rsidRDefault="00E6725D" w:rsidP="003171E3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856E90">
            <w:pPr>
              <w:rPr>
                <w:rFonts w:ascii="Book Antiqua" w:hAnsi="Book Antiqua"/>
                <w:u w:val="single"/>
              </w:rPr>
            </w:pPr>
            <w:r w:rsidRPr="00546A3F">
              <w:rPr>
                <w:rFonts w:ascii="Book Antiqua" w:hAnsi="Book Antiqua"/>
                <w:sz w:val="22"/>
                <w:szCs w:val="22"/>
                <w:u w:val="single"/>
              </w:rPr>
              <w:t>Άσκηση 15η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− Να μπορεί να επιλέγει από τα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data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sheets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τους 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επιθυμητούς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καταχωρητές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− Να μπορεί να κατασκευάζει κυκλώματα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καταχωρητών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>με Ο.Κ.</w:t>
            </w:r>
          </w:p>
          <w:p w:rsidR="00E6725D" w:rsidRPr="00546A3F" w:rsidRDefault="00E6725D" w:rsidP="003171E3">
            <w:pPr>
              <w:rPr>
                <w:rFonts w:ascii="Book Antiqua" w:hAnsi="Book Antiqua"/>
                <w:u w:val="single"/>
              </w:rPr>
            </w:pP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3171E3">
            <w:pPr>
              <w:rPr>
                <w:b/>
              </w:rPr>
            </w:pPr>
            <w:r w:rsidRPr="00546A3F">
              <w:rPr>
                <w:b/>
              </w:rPr>
              <w:t xml:space="preserve">18.Το Ο.Κ. 555 ως </w:t>
            </w:r>
            <w:proofErr w:type="spellStart"/>
            <w:r w:rsidRPr="00546A3F">
              <w:rPr>
                <w:b/>
              </w:rPr>
              <w:t>μονοσταθής</w:t>
            </w:r>
            <w:proofErr w:type="spellEnd"/>
            <w:r w:rsidRPr="00546A3F">
              <w:rPr>
                <w:b/>
              </w:rPr>
              <w:t xml:space="preserve"> </w:t>
            </w:r>
            <w:proofErr w:type="spellStart"/>
            <w:r w:rsidRPr="00546A3F">
              <w:rPr>
                <w:b/>
              </w:rPr>
              <w:t>πολυδονητής</w:t>
            </w:r>
            <w:proofErr w:type="spellEnd"/>
          </w:p>
          <w:p w:rsidR="00E6725D" w:rsidRPr="00546A3F" w:rsidRDefault="00E6725D" w:rsidP="003171E3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856E90">
            <w:pPr>
              <w:rPr>
                <w:u w:val="single"/>
              </w:rPr>
            </w:pPr>
            <w:r w:rsidRPr="00546A3F">
              <w:rPr>
                <w:u w:val="single"/>
              </w:rPr>
              <w:t>Άσκηση 23η</w:t>
            </w:r>
          </w:p>
          <w:p w:rsidR="00E6725D" w:rsidRPr="00546A3F" w:rsidRDefault="00E6725D" w:rsidP="003171E3">
            <w:r w:rsidRPr="00546A3F">
              <w:t xml:space="preserve">− Να μπορεί να χρησιμοποιεί το Ο.Κ. 555 για την κατασκευή </w:t>
            </w:r>
            <w:proofErr w:type="spellStart"/>
            <w:r w:rsidRPr="00546A3F">
              <w:t>μονοσταθούς</w:t>
            </w:r>
            <w:proofErr w:type="spellEnd"/>
            <w:r w:rsidRPr="00546A3F">
              <w:t xml:space="preserve"> </w:t>
            </w:r>
            <w:proofErr w:type="spellStart"/>
            <w:r w:rsidRPr="00546A3F">
              <w:t>πολυδονητή</w:t>
            </w:r>
            <w:proofErr w:type="spellEnd"/>
            <w:r w:rsidRPr="00546A3F">
              <w:t>.</w:t>
            </w:r>
          </w:p>
          <w:p w:rsidR="00E6725D" w:rsidRPr="00546A3F" w:rsidRDefault="00E6725D" w:rsidP="003171E3">
            <w:r w:rsidRPr="00546A3F">
              <w:t xml:space="preserve">− Να επιλέγει τα κατάλληλα εξωτερικά ηλεκτρονικά εξαρτήματα ώστε </w:t>
            </w:r>
          </w:p>
          <w:p w:rsidR="00E6725D" w:rsidRPr="00546A3F" w:rsidRDefault="00E6725D" w:rsidP="003171E3">
            <w:r w:rsidRPr="00546A3F">
              <w:t>στην έξοδο να λαμβάνεται παλμός με επιθυμητή διάρκεια (</w:t>
            </w:r>
            <w:proofErr w:type="spellStart"/>
            <w:r w:rsidRPr="00546A3F">
              <w:t>tON</w:t>
            </w:r>
            <w:proofErr w:type="spellEnd"/>
            <w:r w:rsidRPr="00546A3F">
              <w:t xml:space="preserve"> </w:t>
            </w:r>
          </w:p>
          <w:p w:rsidR="00E6725D" w:rsidRPr="00546A3F" w:rsidRDefault="00E6725D" w:rsidP="003171E3">
            <w:pPr>
              <w:rPr>
                <w:rFonts w:ascii="Book Antiqua" w:hAnsi="Book Antiqua"/>
              </w:rPr>
            </w:pPr>
          </w:p>
        </w:tc>
      </w:tr>
      <w:tr w:rsidR="00E6725D" w:rsidRPr="00546A3F" w:rsidTr="006F6219">
        <w:trPr>
          <w:jc w:val="center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9D29CA">
            <w:pPr>
              <w:rPr>
                <w:rFonts w:ascii="Book Antiqua" w:hAnsi="Book Antiqua"/>
                <w:b/>
              </w:rPr>
            </w:pPr>
            <w:r w:rsidRPr="00546A3F">
              <w:rPr>
                <w:rFonts w:ascii="Book Antiqua" w:hAnsi="Book Antiqua"/>
                <w:b/>
                <w:sz w:val="22"/>
                <w:szCs w:val="22"/>
              </w:rPr>
              <w:t xml:space="preserve">19.Το Ο.Κ. 555 ως ασταθής </w:t>
            </w:r>
            <w:proofErr w:type="spellStart"/>
            <w:r w:rsidRPr="00546A3F">
              <w:rPr>
                <w:rFonts w:ascii="Book Antiqua" w:hAnsi="Book Antiqua"/>
                <w:b/>
                <w:sz w:val="22"/>
                <w:szCs w:val="22"/>
              </w:rPr>
              <w:t>πολυδονητής</w:t>
            </w:r>
            <w:proofErr w:type="spellEnd"/>
          </w:p>
          <w:p w:rsidR="00E6725D" w:rsidRPr="00546A3F" w:rsidRDefault="00E6725D" w:rsidP="009D29CA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25D" w:rsidRPr="00546A3F" w:rsidRDefault="00E6725D" w:rsidP="00856E90">
            <w:pPr>
              <w:rPr>
                <w:rFonts w:ascii="Book Antiqua" w:hAnsi="Book Antiqua"/>
                <w:u w:val="single"/>
              </w:rPr>
            </w:pPr>
            <w:r w:rsidRPr="00546A3F">
              <w:rPr>
                <w:rFonts w:ascii="Book Antiqua" w:hAnsi="Book Antiqua"/>
                <w:sz w:val="22"/>
                <w:szCs w:val="22"/>
                <w:u w:val="single"/>
              </w:rPr>
              <w:t>Άσκηση 24η</w:t>
            </w:r>
          </w:p>
          <w:p w:rsidR="00E6725D" w:rsidRPr="00546A3F" w:rsidRDefault="00E6725D" w:rsidP="009D29CA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− Να μπορεί να χρησιμοποιεί το Ο.Κ. 555 για την κατασκευή ασταθούς </w:t>
            </w:r>
          </w:p>
          <w:p w:rsidR="00E6725D" w:rsidRPr="00546A3F" w:rsidRDefault="00E6725D" w:rsidP="009D29CA">
            <w:pPr>
              <w:rPr>
                <w:rFonts w:ascii="Book Antiqua" w:hAnsi="Book Antiqua"/>
              </w:rPr>
            </w:pP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πολυδονητή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E6725D" w:rsidRPr="00546A3F" w:rsidRDefault="00E6725D" w:rsidP="009D29CA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− Να επιλέγει τα κατάλληλα εξωτερικά ηλεκτρονικά εξαρτήματα ώστε </w:t>
            </w:r>
          </w:p>
          <w:p w:rsidR="00E6725D" w:rsidRPr="00546A3F" w:rsidRDefault="00E6725D" w:rsidP="009D29CA">
            <w:pPr>
              <w:rPr>
                <w:rFonts w:ascii="Book Antiqua" w:hAnsi="Book Antiqua"/>
              </w:rPr>
            </w:pPr>
            <w:r w:rsidRPr="00546A3F">
              <w:rPr>
                <w:rFonts w:ascii="Book Antiqua" w:hAnsi="Book Antiqua"/>
                <w:sz w:val="22"/>
                <w:szCs w:val="22"/>
              </w:rPr>
              <w:t xml:space="preserve">στην έξοδο να λαμβάνεται </w:t>
            </w:r>
            <w:proofErr w:type="spellStart"/>
            <w:r w:rsidRPr="00546A3F">
              <w:rPr>
                <w:rFonts w:ascii="Book Antiqua" w:hAnsi="Book Antiqua"/>
                <w:sz w:val="22"/>
                <w:szCs w:val="22"/>
              </w:rPr>
              <w:t>κυματομορφή</w:t>
            </w:r>
            <w:proofErr w:type="spellEnd"/>
            <w:r w:rsidRPr="00546A3F">
              <w:rPr>
                <w:rFonts w:ascii="Book Antiqua" w:hAnsi="Book Antiqua"/>
                <w:sz w:val="22"/>
                <w:szCs w:val="22"/>
              </w:rPr>
              <w:t xml:space="preserve"> επιθυμητής συχνότητας </w:t>
            </w:r>
          </w:p>
          <w:p w:rsidR="00E6725D" w:rsidRPr="00546A3F" w:rsidRDefault="00E6725D" w:rsidP="009D29CA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0B4358" w:rsidRPr="00546A3F" w:rsidRDefault="000B4358" w:rsidP="000F355F">
      <w:pPr>
        <w:rPr>
          <w:rFonts w:ascii="Book Antiqua" w:hAnsi="Book Antiqua"/>
          <w:sz w:val="22"/>
          <w:szCs w:val="22"/>
          <w:u w:val="single"/>
        </w:rPr>
      </w:pPr>
    </w:p>
    <w:p w:rsidR="000B4358" w:rsidRPr="00546A3F" w:rsidRDefault="000B4358" w:rsidP="000F355F">
      <w:pPr>
        <w:rPr>
          <w:rFonts w:ascii="Book Antiqua" w:hAnsi="Book Antiqua"/>
          <w:sz w:val="22"/>
          <w:szCs w:val="22"/>
          <w:u w:val="single"/>
        </w:rPr>
      </w:pPr>
    </w:p>
    <w:p w:rsidR="007843F2" w:rsidRPr="00546A3F" w:rsidRDefault="00526A27" w:rsidP="00526A27">
      <w:r w:rsidRPr="00546A3F">
        <w:rPr>
          <w:rFonts w:ascii="Book Antiqua" w:hAnsi="Book Antiqua"/>
          <w:sz w:val="22"/>
          <w:szCs w:val="22"/>
        </w:rPr>
        <w:t xml:space="preserve"> </w:t>
      </w:r>
    </w:p>
    <w:sectPr w:rsidR="007843F2" w:rsidRPr="00546A3F" w:rsidSect="00FA7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EDA"/>
    <w:multiLevelType w:val="hybridMultilevel"/>
    <w:tmpl w:val="97283E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0266"/>
    <w:multiLevelType w:val="hybridMultilevel"/>
    <w:tmpl w:val="5EC051FC"/>
    <w:lvl w:ilvl="0" w:tplc="46BC03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835C6"/>
    <w:multiLevelType w:val="hybridMultilevel"/>
    <w:tmpl w:val="430EE5DA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35768"/>
    <w:multiLevelType w:val="hybridMultilevel"/>
    <w:tmpl w:val="23CE1762"/>
    <w:lvl w:ilvl="0" w:tplc="0408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2325C"/>
    <w:multiLevelType w:val="hybridMultilevel"/>
    <w:tmpl w:val="7F5EAF36"/>
    <w:lvl w:ilvl="0" w:tplc="0408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608B5"/>
    <w:multiLevelType w:val="hybridMultilevel"/>
    <w:tmpl w:val="13F4C4DA"/>
    <w:lvl w:ilvl="0" w:tplc="81C85C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90C17"/>
    <w:multiLevelType w:val="hybridMultilevel"/>
    <w:tmpl w:val="050CEC8C"/>
    <w:lvl w:ilvl="0" w:tplc="0408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97FD7"/>
    <w:multiLevelType w:val="hybridMultilevel"/>
    <w:tmpl w:val="6F2EA61E"/>
    <w:lvl w:ilvl="0" w:tplc="10EEB9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404EC"/>
    <w:multiLevelType w:val="hybridMultilevel"/>
    <w:tmpl w:val="53DA659E"/>
    <w:lvl w:ilvl="0" w:tplc="0408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3F2"/>
    <w:rsid w:val="000B4358"/>
    <w:rsid w:val="000F355F"/>
    <w:rsid w:val="001A6935"/>
    <w:rsid w:val="001E5D00"/>
    <w:rsid w:val="002C3EF4"/>
    <w:rsid w:val="002E76E2"/>
    <w:rsid w:val="002F2050"/>
    <w:rsid w:val="00355503"/>
    <w:rsid w:val="003605B4"/>
    <w:rsid w:val="00443522"/>
    <w:rsid w:val="00453482"/>
    <w:rsid w:val="0049475B"/>
    <w:rsid w:val="004B0E8E"/>
    <w:rsid w:val="00507F29"/>
    <w:rsid w:val="00526A27"/>
    <w:rsid w:val="00546A3F"/>
    <w:rsid w:val="00577987"/>
    <w:rsid w:val="0059264C"/>
    <w:rsid w:val="00685E82"/>
    <w:rsid w:val="00715A2D"/>
    <w:rsid w:val="00761AC4"/>
    <w:rsid w:val="007843F2"/>
    <w:rsid w:val="00856E90"/>
    <w:rsid w:val="00906E69"/>
    <w:rsid w:val="00914A5E"/>
    <w:rsid w:val="009E536A"/>
    <w:rsid w:val="00A22CBA"/>
    <w:rsid w:val="00A5650A"/>
    <w:rsid w:val="00B163BE"/>
    <w:rsid w:val="00C1576D"/>
    <w:rsid w:val="00C61FAC"/>
    <w:rsid w:val="00C95670"/>
    <w:rsid w:val="00CC2C71"/>
    <w:rsid w:val="00CC767E"/>
    <w:rsid w:val="00DE3B6A"/>
    <w:rsid w:val="00E6725D"/>
    <w:rsid w:val="00EA66CD"/>
    <w:rsid w:val="00EC16E3"/>
    <w:rsid w:val="00EC2367"/>
    <w:rsid w:val="00F57AFF"/>
    <w:rsid w:val="00FA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qFormat/>
    <w:rsid w:val="00715A2D"/>
    <w:pPr>
      <w:pBdr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pBdr>
      <w:shd w:val="clear" w:color="auto" w:fill="FCF4C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605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715A2D"/>
    <w:pPr>
      <w:pBdr>
        <w:top w:val="single" w:sz="4" w:space="0" w:color="CCAF0A" w:themeColor="accent2"/>
        <w:left w:val="single" w:sz="48" w:space="2" w:color="CCAF0A" w:themeColor="accent2"/>
        <w:bottom w:val="single" w:sz="4" w:space="0" w:color="CCAF0A" w:themeColor="accent2"/>
        <w:right w:val="single" w:sz="4" w:space="4" w:color="CCAF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5A2D"/>
    <w:pPr>
      <w:pBdr>
        <w:left w:val="single" w:sz="48" w:space="2" w:color="CCAF0A" w:themeColor="accent2"/>
        <w:bottom w:val="single" w:sz="4" w:space="0" w:color="CCAF0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5A2D"/>
    <w:pPr>
      <w:pBdr>
        <w:left w:val="single" w:sz="4" w:space="2" w:color="CCAF0A" w:themeColor="accent2"/>
        <w:bottom w:val="single" w:sz="4" w:space="2" w:color="CCAF0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5A2D"/>
    <w:pPr>
      <w:pBdr>
        <w:left w:val="dotted" w:sz="4" w:space="2" w:color="CCAF0A" w:themeColor="accent2"/>
        <w:bottom w:val="dotted" w:sz="4" w:space="2" w:color="CCAF0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5A2D"/>
    <w:pPr>
      <w:pBdr>
        <w:bottom w:val="single" w:sz="4" w:space="2" w:color="F9E98D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5A2D"/>
    <w:pPr>
      <w:pBdr>
        <w:bottom w:val="dotted" w:sz="4" w:space="2" w:color="F6DE5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5A2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CAF0A" w:themeColor="accent2"/>
      <w:sz w:val="22"/>
      <w:szCs w:val="22"/>
    </w:rPr>
  </w:style>
  <w:style w:type="paragraph" w:styleId="9">
    <w:name w:val="heading 9"/>
    <w:basedOn w:val="a"/>
    <w:next w:val="a"/>
    <w:link w:val="9Char"/>
    <w:unhideWhenUsed/>
    <w:qFormat/>
    <w:rsid w:val="00715A2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CAF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15A2D"/>
    <w:rPr>
      <w:rFonts w:asciiTheme="majorHAnsi" w:eastAsiaTheme="majorEastAsia" w:hAnsiTheme="majorHAnsi" w:cstheme="majorBidi"/>
      <w:b/>
      <w:bCs/>
      <w:i/>
      <w:iCs/>
      <w:color w:val="655605" w:themeColor="accent2" w:themeShade="7F"/>
      <w:shd w:val="clear" w:color="auto" w:fill="FCF4C6" w:themeFill="accent2" w:themeFillTint="33"/>
    </w:rPr>
  </w:style>
  <w:style w:type="character" w:customStyle="1" w:styleId="2Char">
    <w:name w:val="Επικεφαλίδα 2 Char"/>
    <w:basedOn w:val="a0"/>
    <w:link w:val="2"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15A2D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715A2D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715A2D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715A2D"/>
    <w:rPr>
      <w:rFonts w:asciiTheme="majorHAnsi" w:eastAsiaTheme="majorEastAsia" w:hAnsiTheme="majorHAnsi" w:cstheme="majorBidi"/>
      <w:i/>
      <w:iCs/>
      <w:color w:val="CCAF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A2D"/>
    <w:rPr>
      <w:b/>
      <w:bCs/>
      <w:color w:val="988207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15A2D"/>
    <w:pPr>
      <w:pBdr>
        <w:top w:val="single" w:sz="48" w:space="0" w:color="CCAF0A" w:themeColor="accent2"/>
        <w:bottom w:val="single" w:sz="48" w:space="0" w:color="CCAF0A" w:themeColor="accent2"/>
      </w:pBdr>
      <w:shd w:val="clear" w:color="auto" w:fill="CCAF0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715A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AF0A" w:themeFill="accent2"/>
    </w:rPr>
  </w:style>
  <w:style w:type="paragraph" w:styleId="a5">
    <w:name w:val="Subtitle"/>
    <w:basedOn w:val="a"/>
    <w:next w:val="a"/>
    <w:link w:val="Char0"/>
    <w:uiPriority w:val="11"/>
    <w:qFormat/>
    <w:rsid w:val="00715A2D"/>
    <w:pPr>
      <w:pBdr>
        <w:bottom w:val="dotted" w:sz="8" w:space="10" w:color="CCAF0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55605" w:themeColor="accent2" w:themeShade="7F"/>
    </w:rPr>
  </w:style>
  <w:style w:type="character" w:customStyle="1" w:styleId="Char0">
    <w:name w:val="Υπότιτλος Char"/>
    <w:basedOn w:val="a0"/>
    <w:link w:val="a5"/>
    <w:uiPriority w:val="11"/>
    <w:rsid w:val="00715A2D"/>
    <w:rPr>
      <w:rFonts w:asciiTheme="majorHAnsi" w:eastAsiaTheme="majorEastAsia" w:hAnsiTheme="majorHAnsi" w:cstheme="majorBidi"/>
      <w:i/>
      <w:iCs/>
      <w:color w:val="655605" w:themeColor="accent2" w:themeShade="7F"/>
      <w:sz w:val="24"/>
      <w:szCs w:val="24"/>
    </w:rPr>
  </w:style>
  <w:style w:type="character" w:styleId="a6">
    <w:name w:val="Strong"/>
    <w:uiPriority w:val="22"/>
    <w:qFormat/>
    <w:rsid w:val="00715A2D"/>
    <w:rPr>
      <w:b/>
      <w:bCs/>
      <w:spacing w:val="0"/>
    </w:rPr>
  </w:style>
  <w:style w:type="character" w:styleId="a7">
    <w:name w:val="Emphasis"/>
    <w:uiPriority w:val="20"/>
    <w:qFormat/>
    <w:rsid w:val="00715A2D"/>
    <w:rPr>
      <w:rFonts w:asciiTheme="majorHAnsi" w:eastAsiaTheme="majorEastAsia" w:hAnsiTheme="majorHAnsi" w:cstheme="majorBidi"/>
      <w:b/>
      <w:bCs/>
      <w:i/>
      <w:iCs/>
      <w:color w:val="CCAF0A" w:themeColor="accent2"/>
      <w:bdr w:val="single" w:sz="18" w:space="0" w:color="FCF4C6" w:themeColor="accent2" w:themeTint="33"/>
      <w:shd w:val="clear" w:color="auto" w:fill="FCF4C6" w:themeFill="accent2" w:themeFillTint="33"/>
    </w:rPr>
  </w:style>
  <w:style w:type="paragraph" w:styleId="a8">
    <w:name w:val="No Spacing"/>
    <w:basedOn w:val="a"/>
    <w:uiPriority w:val="1"/>
    <w:qFormat/>
    <w:rsid w:val="00715A2D"/>
  </w:style>
  <w:style w:type="paragraph" w:styleId="a9">
    <w:name w:val="List Paragraph"/>
    <w:basedOn w:val="a"/>
    <w:uiPriority w:val="34"/>
    <w:qFormat/>
    <w:rsid w:val="00715A2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715A2D"/>
    <w:rPr>
      <w:color w:val="988207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715A2D"/>
    <w:rPr>
      <w:color w:val="988207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715A2D"/>
    <w:pPr>
      <w:pBdr>
        <w:top w:val="dotted" w:sz="8" w:space="10" w:color="CCAF0A" w:themeColor="accent2"/>
        <w:bottom w:val="dotted" w:sz="8" w:space="10" w:color="CCAF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AF0A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715A2D"/>
    <w:rPr>
      <w:rFonts w:asciiTheme="majorHAnsi" w:eastAsiaTheme="majorEastAsia" w:hAnsiTheme="majorHAnsi" w:cstheme="majorBidi"/>
      <w:b/>
      <w:bCs/>
      <w:i/>
      <w:iCs/>
      <w:color w:val="CCAF0A" w:themeColor="accent2"/>
      <w:sz w:val="20"/>
      <w:szCs w:val="20"/>
    </w:rPr>
  </w:style>
  <w:style w:type="character" w:styleId="ac">
    <w:name w:val="Subtle Emphasis"/>
    <w:uiPriority w:val="19"/>
    <w:qFormat/>
    <w:rsid w:val="00715A2D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styleId="ad">
    <w:name w:val="Intense Emphasis"/>
    <w:uiPriority w:val="21"/>
    <w:qFormat/>
    <w:rsid w:val="00715A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AF0A" w:themeColor="accent2"/>
      <w:shd w:val="clear" w:color="auto" w:fill="CCAF0A" w:themeFill="accent2"/>
      <w:vertAlign w:val="baseline"/>
    </w:rPr>
  </w:style>
  <w:style w:type="character" w:styleId="ae">
    <w:name w:val="Subtle Reference"/>
    <w:uiPriority w:val="31"/>
    <w:qFormat/>
    <w:rsid w:val="00715A2D"/>
    <w:rPr>
      <w:i/>
      <w:iCs/>
      <w:smallCaps/>
      <w:color w:val="CCAF0A" w:themeColor="accent2"/>
      <w:u w:color="CCAF0A" w:themeColor="accent2"/>
    </w:rPr>
  </w:style>
  <w:style w:type="character" w:styleId="af">
    <w:name w:val="Intense Reference"/>
    <w:uiPriority w:val="32"/>
    <w:qFormat/>
    <w:rsid w:val="00715A2D"/>
    <w:rPr>
      <w:b/>
      <w:bCs/>
      <w:i/>
      <w:iCs/>
      <w:smallCaps/>
      <w:color w:val="CCAF0A" w:themeColor="accent2"/>
      <w:u w:color="CCAF0A" w:themeColor="accent2"/>
    </w:rPr>
  </w:style>
  <w:style w:type="character" w:styleId="af0">
    <w:name w:val="Book Title"/>
    <w:uiPriority w:val="33"/>
    <w:qFormat/>
    <w:rsid w:val="00715A2D"/>
    <w:rPr>
      <w:rFonts w:asciiTheme="majorHAnsi" w:eastAsiaTheme="majorEastAsia" w:hAnsiTheme="majorHAnsi" w:cstheme="majorBidi"/>
      <w:b/>
      <w:bCs/>
      <w:i/>
      <w:iCs/>
      <w:smallCaps/>
      <w:color w:val="988207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15A2D"/>
    <w:pPr>
      <w:outlineLvl w:val="9"/>
    </w:pPr>
  </w:style>
  <w:style w:type="table" w:styleId="af2">
    <w:name w:val="Table Grid"/>
    <w:basedOn w:val="a1"/>
    <w:uiPriority w:val="59"/>
    <w:rsid w:val="0057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Τεχνικό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Ηλιοστάσιο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540F-0F1A-431F-A753-5E6E92B8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1482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2</cp:revision>
  <dcterms:created xsi:type="dcterms:W3CDTF">2014-09-08T13:03:00Z</dcterms:created>
  <dcterms:modified xsi:type="dcterms:W3CDTF">2014-09-08T13:03:00Z</dcterms:modified>
</cp:coreProperties>
</file>