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51" w:rsidRPr="00892550" w:rsidRDefault="00F20751" w:rsidP="00FC0254">
      <w:pPr>
        <w:rPr>
          <w:rFonts w:ascii="Times New Roman" w:hAnsi="Times New Roman" w:cs="Times New Roman"/>
          <w:b/>
          <w:i w:val="0"/>
          <w:sz w:val="22"/>
          <w:szCs w:val="22"/>
          <w:lang w:val="el-GR"/>
        </w:rPr>
      </w:pPr>
      <w:r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>Μάθημα: Ψηφιακ</w:t>
      </w:r>
      <w:r w:rsidR="00B1432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>ά</w:t>
      </w:r>
      <w:r w:rsidR="00E37566"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>Συστ</w:t>
      </w:r>
      <w:r w:rsidR="00B1432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>ή</w:t>
      </w:r>
      <w:r w:rsidR="00E37566"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>μ</w:t>
      </w:r>
      <w:r w:rsidR="00B1432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>α</w:t>
      </w:r>
      <w:r w:rsidR="00E37566"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>τ</w:t>
      </w:r>
      <w:r w:rsidR="00B1432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>α</w:t>
      </w:r>
      <w:r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 xml:space="preserve">(Θεωρία) </w:t>
      </w:r>
    </w:p>
    <w:p w:rsidR="00F20751" w:rsidRPr="00892550" w:rsidRDefault="00F20751" w:rsidP="00FC0254">
      <w:pPr>
        <w:rPr>
          <w:rFonts w:ascii="Times New Roman" w:hAnsi="Times New Roman" w:cs="Times New Roman"/>
          <w:b/>
          <w:i w:val="0"/>
          <w:sz w:val="22"/>
          <w:szCs w:val="22"/>
          <w:lang w:val="el-GR"/>
        </w:rPr>
      </w:pPr>
      <w:r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 xml:space="preserve">Σκοπός του μαθήματος: </w:t>
      </w:r>
    </w:p>
    <w:p w:rsidR="00F20751" w:rsidRPr="00892550" w:rsidRDefault="00F20751" w:rsidP="00F20751">
      <w:pPr>
        <w:jc w:val="both"/>
        <w:rPr>
          <w:rFonts w:ascii="Times New Roman" w:hAnsi="Times New Roman" w:cs="Times New Roman"/>
          <w:i w:val="0"/>
          <w:sz w:val="22"/>
          <w:szCs w:val="22"/>
          <w:lang w:val="el-GR"/>
        </w:rPr>
      </w:pPr>
      <w:r w:rsidRPr="00F20751">
        <w:rPr>
          <w:rFonts w:ascii="Times New Roman" w:hAnsi="Times New Roman" w:cs="Times New Roman"/>
          <w:i w:val="0"/>
          <w:sz w:val="22"/>
          <w:szCs w:val="22"/>
          <w:lang w:val="el-GR"/>
        </w:rPr>
        <w:t xml:space="preserve">Σκοπός του μαθήματος είναι ο μαθητής να γνωρίζει τις βασικές αρχές και εφαρμογές ακολουθιακών κυκλωμάτων, μνημών, μετατροπέων </w:t>
      </w:r>
      <w:r w:rsidRPr="00F20751">
        <w:rPr>
          <w:rFonts w:ascii="Times New Roman" w:hAnsi="Times New Roman" w:cs="Times New Roman"/>
          <w:i w:val="0"/>
          <w:sz w:val="22"/>
          <w:szCs w:val="22"/>
        </w:rPr>
        <w:t>D</w:t>
      </w:r>
      <w:r w:rsidRPr="00F20751">
        <w:rPr>
          <w:rFonts w:ascii="Times New Roman" w:hAnsi="Times New Roman" w:cs="Times New Roman"/>
          <w:i w:val="0"/>
          <w:sz w:val="22"/>
          <w:szCs w:val="22"/>
          <w:lang w:val="el-GR"/>
        </w:rPr>
        <w:t>/</w:t>
      </w:r>
      <w:r w:rsidRPr="00F20751">
        <w:rPr>
          <w:rFonts w:ascii="Times New Roman" w:hAnsi="Times New Roman" w:cs="Times New Roman"/>
          <w:i w:val="0"/>
          <w:sz w:val="22"/>
          <w:szCs w:val="22"/>
        </w:rPr>
        <w:t>A</w:t>
      </w:r>
      <w:r w:rsidRPr="00F20751">
        <w:rPr>
          <w:rFonts w:ascii="Times New Roman" w:hAnsi="Times New Roman" w:cs="Times New Roman"/>
          <w:i w:val="0"/>
          <w:sz w:val="22"/>
          <w:szCs w:val="22"/>
          <w:lang w:val="el-GR"/>
        </w:rPr>
        <w:t xml:space="preserve"> − </w:t>
      </w:r>
      <w:r w:rsidRPr="00F20751">
        <w:rPr>
          <w:rFonts w:ascii="Times New Roman" w:hAnsi="Times New Roman" w:cs="Times New Roman"/>
          <w:i w:val="0"/>
          <w:sz w:val="22"/>
          <w:szCs w:val="22"/>
        </w:rPr>
        <w:t>A</w:t>
      </w:r>
      <w:r w:rsidRPr="00F20751">
        <w:rPr>
          <w:rFonts w:ascii="Times New Roman" w:hAnsi="Times New Roman" w:cs="Times New Roman"/>
          <w:i w:val="0"/>
          <w:sz w:val="22"/>
          <w:szCs w:val="22"/>
          <w:lang w:val="el-GR"/>
        </w:rPr>
        <w:t>/</w:t>
      </w:r>
      <w:r w:rsidRPr="00F20751">
        <w:rPr>
          <w:rFonts w:ascii="Times New Roman" w:hAnsi="Times New Roman" w:cs="Times New Roman"/>
          <w:i w:val="0"/>
          <w:sz w:val="22"/>
          <w:szCs w:val="22"/>
        </w:rPr>
        <w:t>D</w:t>
      </w:r>
      <w:r w:rsidRPr="00F20751">
        <w:rPr>
          <w:rFonts w:ascii="Times New Roman" w:hAnsi="Times New Roman" w:cs="Times New Roman"/>
          <w:i w:val="0"/>
          <w:sz w:val="22"/>
          <w:szCs w:val="22"/>
          <w:lang w:val="el-GR"/>
        </w:rPr>
        <w:t xml:space="preserve"> και κυκλωμάτων χρονισμού. Να αποκτήσει αντίληψη για την σχέση ηλεκτρονικών υπολογιστών και ψηφιακών ηλεκτρονικών και γνώσεις στην αρχιτεκτονική των υπολογιστικών συστημάτων </w:t>
      </w:r>
    </w:p>
    <w:p w:rsidR="00FC0254" w:rsidRPr="00F20751" w:rsidRDefault="00FC0254" w:rsidP="00FC0254">
      <w:pPr>
        <w:rPr>
          <w:rFonts w:ascii="Times New Roman" w:hAnsi="Times New Roman" w:cs="Times New Roman"/>
          <w:b/>
          <w:i w:val="0"/>
          <w:sz w:val="22"/>
          <w:szCs w:val="22"/>
          <w:lang w:val="el-GR"/>
        </w:rPr>
      </w:pPr>
      <w:r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>Κεφάλαιο 1</w:t>
      </w:r>
      <w:r w:rsidR="00F20751" w:rsidRPr="00F20751">
        <w:rPr>
          <w:rFonts w:ascii="Times New Roman" w:hAnsi="Times New Roman" w:cs="Times New Roman"/>
          <w:b/>
          <w:i w:val="0"/>
          <w:sz w:val="22"/>
          <w:szCs w:val="22"/>
          <w:vertAlign w:val="superscript"/>
          <w:lang w:val="el-GR"/>
        </w:rPr>
        <w:t>ο</w:t>
      </w:r>
      <w:r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 xml:space="preserve">: ΜΑΝΤΑΛΩΤΕΣ ΚΑΙ </w:t>
      </w:r>
      <w:r w:rsidRPr="00F20751">
        <w:rPr>
          <w:rFonts w:ascii="Times New Roman" w:hAnsi="Times New Roman" w:cs="Times New Roman"/>
          <w:b/>
          <w:i w:val="0"/>
          <w:sz w:val="22"/>
          <w:szCs w:val="22"/>
        </w:rPr>
        <w:t>FLIP</w:t>
      </w:r>
      <w:r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>−</w:t>
      </w:r>
      <w:r w:rsidRPr="00F20751">
        <w:rPr>
          <w:rFonts w:ascii="Times New Roman" w:hAnsi="Times New Roman" w:cs="Times New Roman"/>
          <w:b/>
          <w:i w:val="0"/>
          <w:sz w:val="22"/>
          <w:szCs w:val="22"/>
        </w:rPr>
        <w:t>FLOPS</w:t>
      </w:r>
    </w:p>
    <w:tbl>
      <w:tblPr>
        <w:tblStyle w:val="af2"/>
        <w:tblW w:w="0" w:type="auto"/>
        <w:tblLook w:val="04A0"/>
      </w:tblPr>
      <w:tblGrid>
        <w:gridCol w:w="2617"/>
        <w:gridCol w:w="2979"/>
        <w:gridCol w:w="2926"/>
      </w:tblGrid>
      <w:tr w:rsidR="00FC0254" w:rsidRPr="00F20751" w:rsidTr="00FC0254">
        <w:tc>
          <w:tcPr>
            <w:tcW w:w="2510" w:type="dxa"/>
          </w:tcPr>
          <w:p w:rsidR="00FC0254" w:rsidRPr="00F20751" w:rsidRDefault="00FC0254" w:rsidP="00FC025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Στόχοι </w:t>
            </w:r>
          </w:p>
          <w:p w:rsidR="00FC0254" w:rsidRPr="00F20751" w:rsidRDefault="00FC0254" w:rsidP="00FC0254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Ο μαθητής πρέπει: </w:t>
            </w:r>
          </w:p>
          <w:p w:rsidR="00FC0254" w:rsidRPr="00F20751" w:rsidRDefault="00FC0254" w:rsidP="00FC0254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</w:tc>
        <w:tc>
          <w:tcPr>
            <w:tcW w:w="3006" w:type="dxa"/>
          </w:tcPr>
          <w:p w:rsidR="00FC0254" w:rsidRPr="00F20751" w:rsidRDefault="00FC0254" w:rsidP="00FC0254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Περιεχόμενα</w:t>
            </w:r>
          </w:p>
        </w:tc>
        <w:tc>
          <w:tcPr>
            <w:tcW w:w="3006" w:type="dxa"/>
          </w:tcPr>
          <w:p w:rsidR="00FC0254" w:rsidRPr="00F20751" w:rsidRDefault="00F20751" w:rsidP="00F2075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Δραστηριότητες</w:t>
            </w:r>
          </w:p>
        </w:tc>
      </w:tr>
      <w:tr w:rsidR="00FC0254" w:rsidRPr="00EF18F9" w:rsidTr="00FC0254">
        <w:tc>
          <w:tcPr>
            <w:tcW w:w="2510" w:type="dxa"/>
          </w:tcPr>
          <w:p w:rsidR="00FC0254" w:rsidRPr="00F20751" w:rsidRDefault="00FC0254" w:rsidP="00264ED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− Να διατυπώνει τις βασικές έννοιες των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FLIP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FLOP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.</w:t>
            </w:r>
          </w:p>
          <w:p w:rsidR="00FC0254" w:rsidRPr="0088165F" w:rsidRDefault="00FC0254" w:rsidP="00264ED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−Να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περιγράφει τη λειτουργία του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μανταλωτή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με πύλες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NAND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,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NOR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.</w:t>
            </w:r>
          </w:p>
          <w:p w:rsidR="00FC0254" w:rsidRPr="00892550" w:rsidRDefault="00FC0254" w:rsidP="00264ED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−Να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διακρίνει ασύγχρονα και σύγχρονα συστήματα. </w:t>
            </w:r>
          </w:p>
          <w:p w:rsidR="00FC0254" w:rsidRPr="00892550" w:rsidRDefault="00FC0254" w:rsidP="00264ED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− Να αναλύει τη λειτουργία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χρονιζόμενων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FLIP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FLOP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.</w:t>
            </w:r>
          </w:p>
          <w:p w:rsidR="00FC0254" w:rsidRPr="00F20751" w:rsidRDefault="00FC0254" w:rsidP="00264ED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−Να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περιγράφει την επίδραση των ασύγχρονων εισόδων.</w:t>
            </w:r>
          </w:p>
          <w:p w:rsidR="00FC0254" w:rsidRPr="00F20751" w:rsidRDefault="00FC0254" w:rsidP="00264ED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</w:p>
        </w:tc>
        <w:tc>
          <w:tcPr>
            <w:tcW w:w="3006" w:type="dxa"/>
          </w:tcPr>
          <w:p w:rsidR="00FC0254" w:rsidRPr="00F20751" w:rsidRDefault="00FC0254" w:rsidP="00FC0254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−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Μανταλωτές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με πύλες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NAND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,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NOR</w:t>
            </w:r>
          </w:p>
          <w:p w:rsidR="0088165F" w:rsidRPr="00892550" w:rsidRDefault="00FC0254" w:rsidP="00FC0254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−Το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clock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και τα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χρονιζόμενα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FLIP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FLOP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.</w:t>
            </w:r>
          </w:p>
          <w:p w:rsidR="00FC0254" w:rsidRPr="00892550" w:rsidRDefault="00FC0254" w:rsidP="00FC0254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−Βασικοί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τύποι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χρονιζόμενων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FLIP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FLOP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(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S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R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,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J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K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,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D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). Λειτουργία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Toggle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. </w:t>
            </w:r>
          </w:p>
          <w:p w:rsidR="00FC0254" w:rsidRPr="00892550" w:rsidRDefault="00FC0254" w:rsidP="00FC0254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−Ασύγχρονες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είσοδοι. </w:t>
            </w:r>
          </w:p>
          <w:p w:rsidR="00FC0254" w:rsidRPr="00892550" w:rsidRDefault="00FC0254" w:rsidP="00FC0254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−0.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K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.</w:t>
            </w:r>
          </w:p>
          <w:p w:rsidR="00FC0254" w:rsidRPr="00F20751" w:rsidRDefault="00FC0254" w:rsidP="00FC0254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</w:p>
        </w:tc>
        <w:tc>
          <w:tcPr>
            <w:tcW w:w="3006" w:type="dxa"/>
          </w:tcPr>
          <w:p w:rsidR="00892550" w:rsidRDefault="00892550" w:rsidP="00FC0254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</w:p>
          <w:p w:rsidR="001A01B9" w:rsidRDefault="001A01B9" w:rsidP="00FC0254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-</w:t>
            </w:r>
            <w:r w:rsidRPr="001A01B9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Να συζητηθούν και απαντηθούν οι ερωτήσεις του βιβλίου</w:t>
            </w:r>
          </w:p>
          <w:p w:rsidR="00892550" w:rsidRDefault="00892550" w:rsidP="00892550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-Να επιλυθούν οι ασκήσεις του βιβλίου</w:t>
            </w:r>
          </w:p>
          <w:p w:rsidR="00892550" w:rsidRPr="00892550" w:rsidRDefault="00892550" w:rsidP="00892550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</w:p>
        </w:tc>
      </w:tr>
    </w:tbl>
    <w:p w:rsidR="00FC0254" w:rsidRPr="00F20751" w:rsidRDefault="00FC0254" w:rsidP="00FC0254">
      <w:pPr>
        <w:rPr>
          <w:rFonts w:ascii="Times New Roman" w:hAnsi="Times New Roman" w:cs="Times New Roman"/>
          <w:b/>
          <w:i w:val="0"/>
          <w:sz w:val="22"/>
          <w:szCs w:val="22"/>
          <w:lang w:val="el-GR"/>
        </w:rPr>
      </w:pPr>
      <w:r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>Κεφάλαιο 2</w:t>
      </w:r>
      <w:r w:rsidR="00F20751" w:rsidRPr="00F20751">
        <w:rPr>
          <w:rFonts w:ascii="Times New Roman" w:hAnsi="Times New Roman" w:cs="Times New Roman"/>
          <w:b/>
          <w:i w:val="0"/>
          <w:sz w:val="22"/>
          <w:szCs w:val="22"/>
          <w:vertAlign w:val="superscript"/>
          <w:lang w:val="el-GR"/>
        </w:rPr>
        <w:t>ο</w:t>
      </w:r>
      <w:r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 xml:space="preserve">: </w:t>
      </w:r>
      <w:r w:rsidRPr="00F20751">
        <w:rPr>
          <w:rFonts w:ascii="Times New Roman" w:hAnsi="Times New Roman" w:cs="Times New Roman"/>
          <w:b/>
          <w:i w:val="0"/>
          <w:sz w:val="22"/>
          <w:szCs w:val="22"/>
        </w:rPr>
        <w:t>ΚΑΤΑΧΩΡΗΤΕΣ</w:t>
      </w:r>
    </w:p>
    <w:tbl>
      <w:tblPr>
        <w:tblStyle w:val="af2"/>
        <w:tblW w:w="0" w:type="auto"/>
        <w:tblLook w:val="04A0"/>
      </w:tblPr>
      <w:tblGrid>
        <w:gridCol w:w="1478"/>
        <w:gridCol w:w="5495"/>
        <w:gridCol w:w="1549"/>
      </w:tblGrid>
      <w:tr w:rsidR="00FC0254" w:rsidRPr="00F20751" w:rsidTr="00E66921">
        <w:tc>
          <w:tcPr>
            <w:tcW w:w="2510" w:type="dxa"/>
          </w:tcPr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Στόχοι </w:t>
            </w:r>
          </w:p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Ο μαθητής πρέπει: </w:t>
            </w:r>
          </w:p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</w:tc>
        <w:tc>
          <w:tcPr>
            <w:tcW w:w="3006" w:type="dxa"/>
          </w:tcPr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Περιεχόμενα</w:t>
            </w:r>
          </w:p>
        </w:tc>
        <w:tc>
          <w:tcPr>
            <w:tcW w:w="3006" w:type="dxa"/>
          </w:tcPr>
          <w:p w:rsidR="00FC0254" w:rsidRPr="00F20751" w:rsidRDefault="00F20751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Δραστηριότητες</w:t>
            </w:r>
          </w:p>
        </w:tc>
      </w:tr>
      <w:tr w:rsidR="009244E6" w:rsidRPr="00EF18F9" w:rsidTr="00E66921">
        <w:tc>
          <w:tcPr>
            <w:tcW w:w="2510" w:type="dxa"/>
          </w:tcPr>
          <w:p w:rsidR="009244E6" w:rsidRPr="0088165F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−Να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κατονομάζει τους διάφορους τύπους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καταχωρη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τ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ών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και να περιγράφει τη λειτουργία τους. </w:t>
            </w:r>
          </w:p>
          <w:p w:rsidR="009244E6" w:rsidRPr="0088165F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−Να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είναι ικανός να σχεδιάζει και να κατασκευάζει απλούς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καταχωρητές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με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FLIP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FLOP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.</w:t>
            </w:r>
          </w:p>
          <w:p w:rsidR="009244E6" w:rsidRPr="0088165F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lastRenderedPageBreak/>
              <w:t>−Να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διακρίνει τις διαφορές, πλεονεκτήματα, μειονεκτήματα της σειριακής και της παράλληλης μεταφοράς δεδομένων.</w:t>
            </w:r>
          </w:p>
          <w:p w:rsidR="009244E6" w:rsidRPr="00F20751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−Να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επιλέγει και να χρησιμοποιεί σε μια εφαρμογή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καταχωρητή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σε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O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.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K</w:t>
            </w:r>
          </w:p>
        </w:tc>
        <w:tc>
          <w:tcPr>
            <w:tcW w:w="3006" w:type="dxa"/>
          </w:tcPr>
          <w:p w:rsidR="009244E6" w:rsidRPr="0088165F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lastRenderedPageBreak/>
              <w:t xml:space="preserve">− Βασικές έννοιες (τύποι,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block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διαγράμματα, χρήσεις κλπ).</w:t>
            </w:r>
          </w:p>
          <w:p w:rsidR="009244E6" w:rsidRPr="00892550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proofErr w:type="spellStart"/>
            <w:r w:rsidRPr="00892550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Καταχωρητέςολίσθησηςσειριακήςεισόδου</w:t>
            </w:r>
            <w:r w:rsidRPr="00892550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σειριακήςεξόδου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SISO</w:t>
            </w:r>
          </w:p>
          <w:p w:rsidR="009244E6" w:rsidRPr="00892550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proofErr w:type="spellStart"/>
            <w:r w:rsidRPr="00892550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Καταχωρητής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SIPO</w:t>
            </w:r>
            <w:r w:rsidRPr="00892550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4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bits</w:t>
            </w:r>
            <w:r w:rsidRPr="00892550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(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αριστερής</w:t>
            </w:r>
            <w:r w:rsidRPr="00892550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,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δεξιάς</w:t>
            </w:r>
            <w:r w:rsidRPr="00892550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,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κυκλικής</w:t>
            </w:r>
            <w:r w:rsidRPr="00892550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) </w:t>
            </w:r>
            <w:proofErr w:type="spellStart"/>
            <w:r w:rsidRPr="00892550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Καταχωρητής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PISO</w:t>
            </w:r>
            <w:r w:rsidRPr="00892550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,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PIPO</w:t>
            </w:r>
            <w:r w:rsidRPr="00892550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4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bits</w:t>
            </w:r>
            <w:r w:rsidRPr="00892550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. </w:t>
            </w:r>
          </w:p>
          <w:p w:rsidR="009244E6" w:rsidRPr="00892550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proofErr w:type="spellStart"/>
            <w:r w:rsidRPr="0088165F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−Σειριακή−παράλληλη</w:t>
            </w:r>
            <w:proofErr w:type="spellEnd"/>
            <w:r w:rsidRPr="0088165F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μεταφορά δεδομένων.</w:t>
            </w:r>
          </w:p>
          <w:p w:rsidR="009244E6" w:rsidRPr="00F20751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88165F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− </w:t>
            </w:r>
            <w:proofErr w:type="spellStart"/>
            <w:r w:rsidRPr="0088165F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Καταχωρητής</w:t>
            </w:r>
            <w:proofErr w:type="spellEnd"/>
            <w:r w:rsidRPr="0088165F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ολίσθησης με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O</w:t>
            </w:r>
            <w:r w:rsidRPr="0088165F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.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K</w:t>
            </w:r>
          </w:p>
        </w:tc>
        <w:tc>
          <w:tcPr>
            <w:tcW w:w="3006" w:type="dxa"/>
          </w:tcPr>
          <w:p w:rsidR="009244E6" w:rsidRDefault="009244E6" w:rsidP="008D2C3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</w:p>
          <w:p w:rsidR="001A01B9" w:rsidRPr="001A01B9" w:rsidRDefault="001A01B9" w:rsidP="001A01B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1A01B9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-Να συζητηθούν και απαντηθούν οι ερωτήσεις του βιβλίου</w:t>
            </w:r>
          </w:p>
          <w:p w:rsidR="009244E6" w:rsidRPr="00892550" w:rsidRDefault="001A01B9" w:rsidP="001A01B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1A01B9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-Να επιλυθούν οι ασκήσεις του βιβλίου</w:t>
            </w:r>
          </w:p>
        </w:tc>
      </w:tr>
    </w:tbl>
    <w:p w:rsidR="00FC0254" w:rsidRPr="00F20751" w:rsidRDefault="00FC0254">
      <w:pPr>
        <w:rPr>
          <w:rFonts w:ascii="Times New Roman" w:hAnsi="Times New Roman" w:cs="Times New Roman"/>
          <w:i w:val="0"/>
          <w:sz w:val="22"/>
          <w:szCs w:val="22"/>
          <w:lang w:val="el-GR"/>
        </w:rPr>
      </w:pPr>
    </w:p>
    <w:p w:rsidR="00FC0254" w:rsidRPr="00F20751" w:rsidRDefault="00FC0254" w:rsidP="00FC0254">
      <w:pPr>
        <w:rPr>
          <w:rFonts w:ascii="Times New Roman" w:hAnsi="Times New Roman" w:cs="Times New Roman"/>
          <w:b/>
          <w:i w:val="0"/>
          <w:sz w:val="22"/>
          <w:szCs w:val="22"/>
          <w:lang w:val="el-GR"/>
        </w:rPr>
      </w:pPr>
      <w:r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 xml:space="preserve">Κεφάλαιο </w:t>
      </w:r>
      <w:r w:rsidRPr="00F20751">
        <w:rPr>
          <w:rFonts w:ascii="Times New Roman" w:hAnsi="Times New Roman" w:cs="Times New Roman"/>
          <w:b/>
          <w:i w:val="0"/>
          <w:sz w:val="22"/>
          <w:szCs w:val="22"/>
        </w:rPr>
        <w:t>3</w:t>
      </w:r>
      <w:r w:rsidR="00F20751" w:rsidRPr="00F20751">
        <w:rPr>
          <w:rFonts w:ascii="Times New Roman" w:hAnsi="Times New Roman" w:cs="Times New Roman"/>
          <w:b/>
          <w:i w:val="0"/>
          <w:sz w:val="22"/>
          <w:szCs w:val="22"/>
          <w:vertAlign w:val="superscript"/>
          <w:lang w:val="el-GR"/>
        </w:rPr>
        <w:t>ο</w:t>
      </w:r>
      <w:r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 xml:space="preserve">: </w:t>
      </w:r>
      <w:r w:rsidRPr="00F20751">
        <w:rPr>
          <w:rFonts w:ascii="Times New Roman" w:hAnsi="Times New Roman" w:cs="Times New Roman"/>
          <w:b/>
          <w:i w:val="0"/>
          <w:sz w:val="22"/>
          <w:szCs w:val="22"/>
        </w:rPr>
        <w:t>ΑΠΑΡΙΘΜΗΤΕΣ.</w:t>
      </w:r>
    </w:p>
    <w:tbl>
      <w:tblPr>
        <w:tblStyle w:val="af2"/>
        <w:tblW w:w="0" w:type="auto"/>
        <w:tblLook w:val="04A0"/>
      </w:tblPr>
      <w:tblGrid>
        <w:gridCol w:w="2510"/>
        <w:gridCol w:w="3006"/>
        <w:gridCol w:w="3006"/>
      </w:tblGrid>
      <w:tr w:rsidR="00FC0254" w:rsidRPr="00F20751" w:rsidTr="00E66921">
        <w:tc>
          <w:tcPr>
            <w:tcW w:w="2510" w:type="dxa"/>
          </w:tcPr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Στόχοι </w:t>
            </w:r>
          </w:p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Ο μαθητής πρέπει: </w:t>
            </w:r>
          </w:p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</w:tc>
        <w:tc>
          <w:tcPr>
            <w:tcW w:w="3006" w:type="dxa"/>
          </w:tcPr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Περιεχόμενα</w:t>
            </w:r>
          </w:p>
        </w:tc>
        <w:tc>
          <w:tcPr>
            <w:tcW w:w="3006" w:type="dxa"/>
          </w:tcPr>
          <w:p w:rsidR="00FC0254" w:rsidRPr="00F20751" w:rsidRDefault="00F20751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Δραστηριότητες</w:t>
            </w:r>
          </w:p>
        </w:tc>
      </w:tr>
      <w:tr w:rsidR="009244E6" w:rsidRPr="00EF18F9" w:rsidTr="00E66921">
        <w:tc>
          <w:tcPr>
            <w:tcW w:w="2510" w:type="dxa"/>
          </w:tcPr>
          <w:p w:rsidR="009244E6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− Να διακρίνει τη λειτουργία ενός ασύγχρονου και ενός σύγχρονου απαριθμητή. − Να είναι ικανός να σχεδιάζει και να κατασκευάζει απλούς απαριθμητές ορισμένου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modulo</w:t>
            </w:r>
          </w:p>
          <w:p w:rsidR="009244E6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α) με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FLIP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FLOP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. </w:t>
            </w:r>
          </w:p>
          <w:p w:rsidR="009244E6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β) με Ο.Κ.</w:t>
            </w:r>
          </w:p>
          <w:p w:rsidR="009244E6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− Να μπορεί να τροποποιεί τον αριθμό του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modulo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. </w:t>
            </w:r>
          </w:p>
          <w:p w:rsidR="009244E6" w:rsidRPr="00F20751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 Να μελετά φύλλα δεδομένων και να χρησιμοποιεί Ο.Κ απαριθμητών.</w:t>
            </w:r>
          </w:p>
        </w:tc>
        <w:tc>
          <w:tcPr>
            <w:tcW w:w="3006" w:type="dxa"/>
          </w:tcPr>
          <w:p w:rsidR="009244E6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− Βασικές έννοιες (Ασύγχρονοι − σύγχρονοι, ο αριθμός του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modulo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, απαρίθμηση παλμών) </w:t>
            </w:r>
          </w:p>
          <w:p w:rsidR="009244E6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− Ασύγχρονος δυαδικός και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BCD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απαριθμητής.</w:t>
            </w:r>
          </w:p>
          <w:p w:rsidR="009244E6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− Σύγχρονος δυαδικός απαριθμητής.</w:t>
            </w:r>
          </w:p>
          <w:p w:rsidR="009244E6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− Αμφίδρομοι απαριθμητές </w:t>
            </w:r>
          </w:p>
          <w:p w:rsidR="009244E6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− Απαριθμητές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moduloN</w:t>
            </w:r>
          </w:p>
          <w:p w:rsidR="009244E6" w:rsidRDefault="009244E6" w:rsidP="00F2075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− Αλλαγή του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modulo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σε ασύγχρονους απαριθμητές. </w:t>
            </w:r>
          </w:p>
          <w:p w:rsidR="009244E6" w:rsidRDefault="009244E6" w:rsidP="00F2075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− διαίρεση συχνότητας. </w:t>
            </w:r>
          </w:p>
          <w:p w:rsidR="009244E6" w:rsidRPr="00F20751" w:rsidRDefault="009244E6" w:rsidP="00F2075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−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O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.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K</w:t>
            </w:r>
          </w:p>
        </w:tc>
        <w:tc>
          <w:tcPr>
            <w:tcW w:w="3006" w:type="dxa"/>
          </w:tcPr>
          <w:p w:rsidR="009244E6" w:rsidRDefault="009244E6" w:rsidP="008D2C3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</w:p>
          <w:p w:rsidR="001A01B9" w:rsidRPr="001A01B9" w:rsidRDefault="001A01B9" w:rsidP="001A01B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1A01B9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-Να συζητηθούν και απαντηθούν οι ερωτήσεις του βιβλίου</w:t>
            </w:r>
          </w:p>
          <w:p w:rsidR="009244E6" w:rsidRPr="00892550" w:rsidRDefault="001A01B9" w:rsidP="001A01B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1A01B9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-Να επιλυθούν οι ασκήσεις του βιβλίου</w:t>
            </w:r>
          </w:p>
        </w:tc>
      </w:tr>
    </w:tbl>
    <w:p w:rsidR="00FC0254" w:rsidRPr="00F20751" w:rsidRDefault="00FC0254">
      <w:pPr>
        <w:rPr>
          <w:rFonts w:ascii="Times New Roman" w:hAnsi="Times New Roman" w:cs="Times New Roman"/>
          <w:i w:val="0"/>
          <w:sz w:val="22"/>
          <w:szCs w:val="22"/>
          <w:lang w:val="el-GR"/>
        </w:rPr>
      </w:pPr>
    </w:p>
    <w:p w:rsidR="00FC0254" w:rsidRPr="00F20751" w:rsidRDefault="00FC0254" w:rsidP="00FC0254">
      <w:pPr>
        <w:rPr>
          <w:rFonts w:ascii="Times New Roman" w:hAnsi="Times New Roman" w:cs="Times New Roman"/>
          <w:b/>
          <w:i w:val="0"/>
          <w:sz w:val="22"/>
          <w:szCs w:val="22"/>
          <w:lang w:val="el-GR"/>
        </w:rPr>
      </w:pPr>
      <w:r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 xml:space="preserve">Κεφάλαιο </w:t>
      </w:r>
      <w:r w:rsidRPr="00F20751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="00F20751" w:rsidRPr="00F20751">
        <w:rPr>
          <w:rFonts w:ascii="Times New Roman" w:hAnsi="Times New Roman" w:cs="Times New Roman"/>
          <w:b/>
          <w:i w:val="0"/>
          <w:sz w:val="22"/>
          <w:szCs w:val="22"/>
          <w:vertAlign w:val="superscript"/>
          <w:lang w:val="el-GR"/>
        </w:rPr>
        <w:t>ο</w:t>
      </w:r>
      <w:r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 xml:space="preserve">: </w:t>
      </w:r>
      <w:r w:rsidRPr="00F20751">
        <w:rPr>
          <w:rFonts w:ascii="Times New Roman" w:hAnsi="Times New Roman" w:cs="Times New Roman"/>
          <w:b/>
          <w:i w:val="0"/>
          <w:sz w:val="22"/>
          <w:szCs w:val="22"/>
        </w:rPr>
        <w:t>ΜΝΗΜΕΣ</w:t>
      </w:r>
    </w:p>
    <w:tbl>
      <w:tblPr>
        <w:tblStyle w:val="af2"/>
        <w:tblW w:w="0" w:type="auto"/>
        <w:tblLook w:val="04A0"/>
      </w:tblPr>
      <w:tblGrid>
        <w:gridCol w:w="2510"/>
        <w:gridCol w:w="3006"/>
        <w:gridCol w:w="3006"/>
      </w:tblGrid>
      <w:tr w:rsidR="00FC0254" w:rsidRPr="00F20751" w:rsidTr="00E66921">
        <w:tc>
          <w:tcPr>
            <w:tcW w:w="2510" w:type="dxa"/>
          </w:tcPr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Στόχοι </w:t>
            </w:r>
          </w:p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Ο μαθητής πρέπει: </w:t>
            </w:r>
          </w:p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</w:tc>
        <w:tc>
          <w:tcPr>
            <w:tcW w:w="3006" w:type="dxa"/>
          </w:tcPr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Περιεχόμενα</w:t>
            </w:r>
          </w:p>
        </w:tc>
        <w:tc>
          <w:tcPr>
            <w:tcW w:w="3006" w:type="dxa"/>
          </w:tcPr>
          <w:p w:rsidR="00FC0254" w:rsidRPr="00F20751" w:rsidRDefault="00F20751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Δραστηριότητες</w:t>
            </w:r>
          </w:p>
        </w:tc>
      </w:tr>
      <w:tr w:rsidR="009244E6" w:rsidRPr="00EF18F9" w:rsidTr="00E66921">
        <w:tc>
          <w:tcPr>
            <w:tcW w:w="2510" w:type="dxa"/>
          </w:tcPr>
          <w:p w:rsidR="009244E6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− Να χρησιμοποιεί σωστά την ορολογία των μνημών. </w:t>
            </w:r>
          </w:p>
          <w:p w:rsidR="009244E6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lastRenderedPageBreak/>
              <w:t>− Να κατονομάζει τα είδη των μνημών και τα χαρακτηριστικά τους.</w:t>
            </w:r>
          </w:p>
          <w:p w:rsidR="009244E6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− Να μπορεί να προσδιορίζει τη χωρητικότητα μιας μνήμης.</w:t>
            </w:r>
          </w:p>
          <w:p w:rsidR="009244E6" w:rsidRPr="00F20751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− Να μπορεί να συνδέει Ο.Κ μνημών, ώστε να προκύπτουν μνήμες με μεγαλύτερη «διάσταση λέξης» ή χωρητικότητα».</w:t>
            </w:r>
          </w:p>
        </w:tc>
        <w:tc>
          <w:tcPr>
            <w:tcW w:w="3006" w:type="dxa"/>
          </w:tcPr>
          <w:p w:rsidR="009244E6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lastRenderedPageBreak/>
              <w:t xml:space="preserve">− Βασικές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έννοιες−ορολογία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μνημών. </w:t>
            </w:r>
          </w:p>
          <w:p w:rsidR="009244E6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− </w:t>
            </w:r>
            <w:proofErr w:type="gram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Είδημνημών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(</w:t>
            </w:r>
            <w:proofErr w:type="gram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RAM,.ROM,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PROM, EPROM, EEPROM).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−Εσωτερική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δομή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ROM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,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RAM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–</w:t>
            </w:r>
          </w:p>
          <w:p w:rsidR="009244E6" w:rsidRDefault="009244E6" w:rsidP="00F2075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− Επέκταση της ¨διάστασης λέξης¨ μνήμης.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–</w:t>
            </w:r>
          </w:p>
          <w:p w:rsidR="009244E6" w:rsidRDefault="009244E6" w:rsidP="00F2075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− Επέκταση της χωρητικότητας μνήμης. </w:t>
            </w:r>
          </w:p>
          <w:p w:rsidR="009244E6" w:rsidRPr="00F20751" w:rsidRDefault="009244E6" w:rsidP="00F2075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−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O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.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K</w:t>
            </w:r>
          </w:p>
        </w:tc>
        <w:tc>
          <w:tcPr>
            <w:tcW w:w="3006" w:type="dxa"/>
          </w:tcPr>
          <w:p w:rsidR="009244E6" w:rsidRDefault="009244E6" w:rsidP="008D2C3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</w:p>
          <w:p w:rsidR="001A01B9" w:rsidRPr="001A01B9" w:rsidRDefault="001A01B9" w:rsidP="001A01B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1A01B9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-Να συζητηθούν και απαντηθούν οι ερωτήσεις του </w:t>
            </w:r>
            <w:r w:rsidRPr="001A01B9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lastRenderedPageBreak/>
              <w:t>βιβλίου</w:t>
            </w:r>
          </w:p>
          <w:p w:rsidR="009244E6" w:rsidRPr="00892550" w:rsidRDefault="001A01B9" w:rsidP="001A01B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1A01B9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-Να επιλυθούν οι ασκήσεις του βιβλίου</w:t>
            </w:r>
          </w:p>
        </w:tc>
      </w:tr>
    </w:tbl>
    <w:p w:rsidR="00FC0254" w:rsidRPr="00F20751" w:rsidRDefault="00FC0254">
      <w:pPr>
        <w:rPr>
          <w:rFonts w:ascii="Times New Roman" w:hAnsi="Times New Roman" w:cs="Times New Roman"/>
          <w:i w:val="0"/>
          <w:sz w:val="22"/>
          <w:szCs w:val="22"/>
          <w:lang w:val="el-GR"/>
        </w:rPr>
      </w:pPr>
    </w:p>
    <w:p w:rsidR="001A01B9" w:rsidRDefault="001A01B9" w:rsidP="00FC0254">
      <w:pPr>
        <w:rPr>
          <w:rFonts w:ascii="Times New Roman" w:hAnsi="Times New Roman" w:cs="Times New Roman"/>
          <w:b/>
          <w:i w:val="0"/>
          <w:sz w:val="22"/>
          <w:szCs w:val="22"/>
          <w:lang w:val="el-GR"/>
        </w:rPr>
      </w:pPr>
    </w:p>
    <w:p w:rsidR="001A01B9" w:rsidRDefault="001A01B9" w:rsidP="00FC0254">
      <w:pPr>
        <w:rPr>
          <w:rFonts w:ascii="Times New Roman" w:hAnsi="Times New Roman" w:cs="Times New Roman"/>
          <w:b/>
          <w:i w:val="0"/>
          <w:sz w:val="22"/>
          <w:szCs w:val="22"/>
          <w:lang w:val="el-GR"/>
        </w:rPr>
      </w:pPr>
    </w:p>
    <w:p w:rsidR="00FC0254" w:rsidRPr="00F20751" w:rsidRDefault="00FC0254" w:rsidP="00FC0254">
      <w:pPr>
        <w:rPr>
          <w:rFonts w:ascii="Times New Roman" w:hAnsi="Times New Roman" w:cs="Times New Roman"/>
          <w:b/>
          <w:i w:val="0"/>
          <w:sz w:val="22"/>
          <w:szCs w:val="22"/>
          <w:lang w:val="el-GR"/>
        </w:rPr>
      </w:pPr>
      <w:r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>Κεφάλαιο 5</w:t>
      </w:r>
      <w:r w:rsidR="00F20751" w:rsidRPr="00F20751">
        <w:rPr>
          <w:rFonts w:ascii="Times New Roman" w:hAnsi="Times New Roman" w:cs="Times New Roman"/>
          <w:b/>
          <w:i w:val="0"/>
          <w:sz w:val="22"/>
          <w:szCs w:val="22"/>
          <w:vertAlign w:val="superscript"/>
          <w:lang w:val="el-GR"/>
        </w:rPr>
        <w:t>ο</w:t>
      </w:r>
      <w:r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 xml:space="preserve">: </w:t>
      </w:r>
      <w:r w:rsidR="00F20751"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 xml:space="preserve">ΜΕΤΑΤΡΟΠΕΙΣ </w:t>
      </w:r>
      <w:r w:rsidR="00F20751" w:rsidRPr="00F20751">
        <w:rPr>
          <w:rFonts w:ascii="Times New Roman" w:hAnsi="Times New Roman" w:cs="Times New Roman"/>
          <w:b/>
          <w:i w:val="0"/>
          <w:sz w:val="22"/>
          <w:szCs w:val="22"/>
        </w:rPr>
        <w:t>D</w:t>
      </w:r>
      <w:r w:rsidR="00F20751"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>/</w:t>
      </w:r>
      <w:r w:rsidR="00F20751" w:rsidRPr="00F20751">
        <w:rPr>
          <w:rFonts w:ascii="Times New Roman" w:hAnsi="Times New Roman" w:cs="Times New Roman"/>
          <w:b/>
          <w:i w:val="0"/>
          <w:sz w:val="22"/>
          <w:szCs w:val="22"/>
        </w:rPr>
        <w:t>AKAIA</w:t>
      </w:r>
      <w:r w:rsidR="00F20751"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>/</w:t>
      </w:r>
      <w:r w:rsidR="00F20751" w:rsidRPr="00F20751">
        <w:rPr>
          <w:rFonts w:ascii="Times New Roman" w:hAnsi="Times New Roman" w:cs="Times New Roman"/>
          <w:b/>
          <w:i w:val="0"/>
          <w:sz w:val="22"/>
          <w:szCs w:val="22"/>
        </w:rPr>
        <w:t>D</w:t>
      </w:r>
    </w:p>
    <w:tbl>
      <w:tblPr>
        <w:tblStyle w:val="af2"/>
        <w:tblW w:w="0" w:type="auto"/>
        <w:tblLook w:val="04A0"/>
      </w:tblPr>
      <w:tblGrid>
        <w:gridCol w:w="2510"/>
        <w:gridCol w:w="3006"/>
        <w:gridCol w:w="3006"/>
      </w:tblGrid>
      <w:tr w:rsidR="00FC0254" w:rsidRPr="00F20751" w:rsidTr="00E66921">
        <w:tc>
          <w:tcPr>
            <w:tcW w:w="2510" w:type="dxa"/>
          </w:tcPr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Στόχοι </w:t>
            </w:r>
          </w:p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Ο μαθητής πρέπει: </w:t>
            </w:r>
          </w:p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</w:tc>
        <w:tc>
          <w:tcPr>
            <w:tcW w:w="3006" w:type="dxa"/>
          </w:tcPr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Περιεχόμενα</w:t>
            </w:r>
          </w:p>
        </w:tc>
        <w:tc>
          <w:tcPr>
            <w:tcW w:w="3006" w:type="dxa"/>
          </w:tcPr>
          <w:p w:rsidR="00FC0254" w:rsidRPr="00F20751" w:rsidRDefault="00F20751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Δραστηριότητες</w:t>
            </w:r>
          </w:p>
        </w:tc>
      </w:tr>
      <w:tr w:rsidR="009244E6" w:rsidRPr="00EF18F9" w:rsidTr="00E66921">
        <w:tc>
          <w:tcPr>
            <w:tcW w:w="2510" w:type="dxa"/>
          </w:tcPr>
          <w:p w:rsidR="009244E6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−Να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περιγράφει την αρχή λειτουργίας των μετατροπέων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D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/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A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και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A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/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D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και να ορίζει τα βασικά χαρακτηριστικά τους. </w:t>
            </w:r>
          </w:p>
          <w:p w:rsidR="009244E6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−Να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μπορεί να χρησιμοποιεί τα κατάλληλα Ο.Κ για την πραγματοποίηση κυκλωμάτων μετατροπής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D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/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A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και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A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/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D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. </w:t>
            </w:r>
          </w:p>
          <w:p w:rsidR="009244E6" w:rsidRPr="00F20751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− Να περιγράφει τις αρχές της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κβάντισης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και της δειγματοληψίας</w:t>
            </w:r>
          </w:p>
        </w:tc>
        <w:tc>
          <w:tcPr>
            <w:tcW w:w="3006" w:type="dxa"/>
          </w:tcPr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 Γενικές έννοιες(σύστημα λήψης, επεξεργασίας, διανομής δεδομένων)</w:t>
            </w:r>
          </w:p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− Μετατροπέας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D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/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A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η έννοια της ανάλυσης μέτρησης.</w:t>
            </w:r>
          </w:p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− Κυκλώματα μετατροπέων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D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/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A</w:t>
            </w:r>
          </w:p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α)με κλιμακωτό δίκτυο αντιστάσεων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R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και 2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R</w:t>
            </w:r>
          </w:p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β)με Ο.Κ</w:t>
            </w:r>
          </w:p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− Μετατροπέας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A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/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D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οι έννοιες της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κβαντοποίησης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και της δειγματοληψίας.</w:t>
            </w:r>
          </w:p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− Κυκλώματα μετατροπέων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A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/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D</w:t>
            </w:r>
          </w:p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α)διαδοχικών προσεγγίσεων β)με Ο.Κ </w:t>
            </w:r>
          </w:p>
          <w:p w:rsidR="009244E6" w:rsidRPr="00F20751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− Εφαρμογές μετατροπέων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D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/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A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και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A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/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D</w:t>
            </w:r>
          </w:p>
        </w:tc>
        <w:tc>
          <w:tcPr>
            <w:tcW w:w="3006" w:type="dxa"/>
          </w:tcPr>
          <w:p w:rsidR="009244E6" w:rsidRDefault="009244E6" w:rsidP="008D2C3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</w:p>
          <w:p w:rsidR="000C138B" w:rsidRPr="000C138B" w:rsidRDefault="000C138B" w:rsidP="000C138B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0C138B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-Να συζητηθούν και απαντηθούν οι ερωτήσεις του βιβλίου</w:t>
            </w:r>
          </w:p>
          <w:p w:rsidR="009244E6" w:rsidRPr="00892550" w:rsidRDefault="000C138B" w:rsidP="000C138B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0C138B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-Να επιλυθούν οι ασκήσεις του βιβλίου</w:t>
            </w:r>
          </w:p>
        </w:tc>
      </w:tr>
    </w:tbl>
    <w:p w:rsidR="00FC0254" w:rsidRPr="00F20751" w:rsidRDefault="00FC0254">
      <w:pPr>
        <w:rPr>
          <w:rFonts w:ascii="Times New Roman" w:hAnsi="Times New Roman" w:cs="Times New Roman"/>
          <w:i w:val="0"/>
          <w:sz w:val="22"/>
          <w:szCs w:val="22"/>
          <w:lang w:val="el-GR"/>
        </w:rPr>
      </w:pPr>
    </w:p>
    <w:p w:rsidR="00FC0254" w:rsidRPr="00F20751" w:rsidRDefault="00FC0254" w:rsidP="00FC0254">
      <w:pPr>
        <w:rPr>
          <w:rFonts w:ascii="Times New Roman" w:hAnsi="Times New Roman" w:cs="Times New Roman"/>
          <w:b/>
          <w:i w:val="0"/>
          <w:sz w:val="22"/>
          <w:szCs w:val="22"/>
          <w:lang w:val="el-GR"/>
        </w:rPr>
      </w:pPr>
      <w:r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 xml:space="preserve">Κεφάλαιο </w:t>
      </w:r>
      <w:r w:rsidRPr="00F20751">
        <w:rPr>
          <w:rFonts w:ascii="Times New Roman" w:hAnsi="Times New Roman" w:cs="Times New Roman"/>
          <w:b/>
          <w:i w:val="0"/>
          <w:sz w:val="22"/>
          <w:szCs w:val="22"/>
        </w:rPr>
        <w:t>6</w:t>
      </w:r>
      <w:r w:rsidR="00F20751" w:rsidRPr="00F20751">
        <w:rPr>
          <w:rFonts w:ascii="Times New Roman" w:hAnsi="Times New Roman" w:cs="Times New Roman"/>
          <w:b/>
          <w:i w:val="0"/>
          <w:sz w:val="22"/>
          <w:szCs w:val="22"/>
          <w:vertAlign w:val="superscript"/>
          <w:lang w:val="el-GR"/>
        </w:rPr>
        <w:t>ο</w:t>
      </w:r>
      <w:r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 xml:space="preserve">: </w:t>
      </w:r>
      <w:r w:rsidR="00F20751" w:rsidRPr="00F20751">
        <w:rPr>
          <w:rFonts w:ascii="Times New Roman" w:hAnsi="Times New Roman" w:cs="Times New Roman"/>
          <w:b/>
          <w:i w:val="0"/>
          <w:sz w:val="22"/>
          <w:szCs w:val="22"/>
        </w:rPr>
        <w:t>ΚΥΚΛΩΜΑΤΑ ΧΡΟΝΙΣΜΟΥ</w:t>
      </w:r>
    </w:p>
    <w:tbl>
      <w:tblPr>
        <w:tblStyle w:val="af2"/>
        <w:tblW w:w="0" w:type="auto"/>
        <w:tblLook w:val="04A0"/>
      </w:tblPr>
      <w:tblGrid>
        <w:gridCol w:w="2589"/>
        <w:gridCol w:w="2991"/>
        <w:gridCol w:w="2942"/>
      </w:tblGrid>
      <w:tr w:rsidR="00FC0254" w:rsidRPr="00F20751" w:rsidTr="00E66921">
        <w:tc>
          <w:tcPr>
            <w:tcW w:w="2510" w:type="dxa"/>
          </w:tcPr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Στόχοι </w:t>
            </w:r>
          </w:p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Ο μαθητής πρέπει: </w:t>
            </w:r>
          </w:p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</w:tc>
        <w:tc>
          <w:tcPr>
            <w:tcW w:w="3006" w:type="dxa"/>
          </w:tcPr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Περιεχόμενα</w:t>
            </w:r>
          </w:p>
        </w:tc>
        <w:tc>
          <w:tcPr>
            <w:tcW w:w="3006" w:type="dxa"/>
          </w:tcPr>
          <w:p w:rsidR="00FC0254" w:rsidRPr="00F20751" w:rsidRDefault="00F20751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Δραστηριότητες</w:t>
            </w:r>
          </w:p>
        </w:tc>
      </w:tr>
      <w:tr w:rsidR="009244E6" w:rsidRPr="00EF18F9" w:rsidTr="00E66921">
        <w:tc>
          <w:tcPr>
            <w:tcW w:w="2510" w:type="dxa"/>
          </w:tcPr>
          <w:p w:rsidR="009244E6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 Να διακρίνει κυκλώματα Ασταθούς</w:t>
            </w:r>
          </w:p>
          <w:p w:rsidR="009244E6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−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Μονοσταθούςπολυδονητή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. </w:t>
            </w:r>
          </w:p>
          <w:p w:rsidR="009244E6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− Να μπορεί να συνδέει το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lastRenderedPageBreak/>
              <w:t xml:space="preserve">Ο.Κ 555 ως: </w:t>
            </w:r>
          </w:p>
          <w:p w:rsidR="009244E6" w:rsidRPr="00F20751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α)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ασταθήπολυδονητή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. β)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μονοσταθήπολυδονητή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.</w:t>
            </w:r>
          </w:p>
        </w:tc>
        <w:tc>
          <w:tcPr>
            <w:tcW w:w="3006" w:type="dxa"/>
          </w:tcPr>
          <w:p w:rsidR="009244E6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lastRenderedPageBreak/>
              <w:t xml:space="preserve">− Γενικές έννοιες (παλμοί χρονισμού,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ON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tOFF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,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T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,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f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, κύκλος εργασίας). </w:t>
            </w:r>
          </w:p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−Ασταθήςπολυδονητής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−Μονοσταθήςπολυδονητής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lastRenderedPageBreak/>
              <w:t>−Το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Ο.Κ 555(ακροδέκτες, περιγραφή 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</w:rPr>
              <w:t>block</w:t>
            </w: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διαγράμματος εσωτερικού κυκλώματος).</w:t>
            </w:r>
          </w:p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proofErr w:type="spellStart"/>
            <w:r w:rsidRPr="0088165F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−Το</w:t>
            </w:r>
            <w:proofErr w:type="spellEnd"/>
            <w:r w:rsidRPr="0088165F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Ο.Κ 555 ως: ασταθής</w:t>
            </w:r>
          </w:p>
          <w:p w:rsidR="009244E6" w:rsidRPr="00F20751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88165F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− </w:t>
            </w:r>
            <w:proofErr w:type="spellStart"/>
            <w:r w:rsidRPr="0088165F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μονοσταθήςπολύδονητής</w:t>
            </w:r>
            <w:proofErr w:type="spellEnd"/>
          </w:p>
        </w:tc>
        <w:tc>
          <w:tcPr>
            <w:tcW w:w="3006" w:type="dxa"/>
          </w:tcPr>
          <w:p w:rsidR="009244E6" w:rsidRDefault="009244E6" w:rsidP="008D2C3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</w:p>
          <w:p w:rsidR="000C138B" w:rsidRPr="000C138B" w:rsidRDefault="000C138B" w:rsidP="000C138B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0C138B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-Να συζητηθούν και απαντηθούν οι ερωτήσεις του βιβλίου</w:t>
            </w:r>
          </w:p>
          <w:p w:rsidR="009244E6" w:rsidRPr="00892550" w:rsidRDefault="000C138B" w:rsidP="000C138B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0C138B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-Να επιλυθούν οι ασκήσεις </w:t>
            </w:r>
            <w:r w:rsidRPr="000C138B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lastRenderedPageBreak/>
              <w:t>του βιβλίου</w:t>
            </w:r>
          </w:p>
        </w:tc>
      </w:tr>
    </w:tbl>
    <w:p w:rsidR="00FC0254" w:rsidRPr="00F20751" w:rsidRDefault="00FC0254" w:rsidP="00FC0254">
      <w:pPr>
        <w:rPr>
          <w:rFonts w:ascii="Times New Roman" w:hAnsi="Times New Roman" w:cs="Times New Roman"/>
          <w:b/>
          <w:i w:val="0"/>
          <w:sz w:val="22"/>
          <w:szCs w:val="22"/>
          <w:lang w:val="el-GR"/>
        </w:rPr>
      </w:pPr>
      <w:r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lastRenderedPageBreak/>
        <w:t>Κεφάλαιο 7</w:t>
      </w:r>
      <w:r w:rsidR="00F20751" w:rsidRPr="00F20751">
        <w:rPr>
          <w:rFonts w:ascii="Times New Roman" w:hAnsi="Times New Roman" w:cs="Times New Roman"/>
          <w:b/>
          <w:i w:val="0"/>
          <w:sz w:val="22"/>
          <w:szCs w:val="22"/>
          <w:vertAlign w:val="superscript"/>
          <w:lang w:val="el-GR"/>
        </w:rPr>
        <w:t>ο</w:t>
      </w:r>
      <w:r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 xml:space="preserve">: </w:t>
      </w:r>
      <w:r w:rsidR="00F20751"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>ΑΡΧΙΤΕΚΤΟΝΙΚΗ ΗΛΕΚΤΡΟΝΙΚΟΥ ΤΜΗΜΑΤΟΣ (</w:t>
      </w:r>
      <w:r w:rsidR="00F20751" w:rsidRPr="00F20751">
        <w:rPr>
          <w:rFonts w:ascii="Times New Roman" w:hAnsi="Times New Roman" w:cs="Times New Roman"/>
          <w:b/>
          <w:i w:val="0"/>
          <w:sz w:val="22"/>
          <w:szCs w:val="22"/>
        </w:rPr>
        <w:t>hardware</w:t>
      </w:r>
      <w:r w:rsidR="00F20751"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>) ΤΩΝ ΥΠΟΛΟΓΙΣΤΙΚΩΝ ΣΥΣΤΗΜΑΤΩΝ</w:t>
      </w:r>
    </w:p>
    <w:tbl>
      <w:tblPr>
        <w:tblStyle w:val="af2"/>
        <w:tblW w:w="0" w:type="auto"/>
        <w:tblLook w:val="04A0"/>
      </w:tblPr>
      <w:tblGrid>
        <w:gridCol w:w="2510"/>
        <w:gridCol w:w="3006"/>
        <w:gridCol w:w="3006"/>
      </w:tblGrid>
      <w:tr w:rsidR="00FC0254" w:rsidRPr="00F20751" w:rsidTr="00E66921">
        <w:tc>
          <w:tcPr>
            <w:tcW w:w="2510" w:type="dxa"/>
          </w:tcPr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Στόχοι </w:t>
            </w:r>
          </w:p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Ο μαθητής πρέπει: </w:t>
            </w:r>
          </w:p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</w:tc>
        <w:tc>
          <w:tcPr>
            <w:tcW w:w="3006" w:type="dxa"/>
          </w:tcPr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Περιεχόμενα</w:t>
            </w:r>
          </w:p>
        </w:tc>
        <w:tc>
          <w:tcPr>
            <w:tcW w:w="3006" w:type="dxa"/>
          </w:tcPr>
          <w:p w:rsidR="00FC0254" w:rsidRPr="00F20751" w:rsidRDefault="00F20751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Δραστηριότητες</w:t>
            </w:r>
          </w:p>
        </w:tc>
      </w:tr>
      <w:tr w:rsidR="009244E6" w:rsidRPr="00EF18F9" w:rsidTr="00E66921">
        <w:tc>
          <w:tcPr>
            <w:tcW w:w="2510" w:type="dxa"/>
          </w:tcPr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· να κατονομάζει τα βασικά τμήματα της δομής των υπολογιστικών συστημάτων </w:t>
            </w:r>
          </w:p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· να κατανοεί την λειτουργία και χρήση του κάθε τμήματος ενός υπολογιστικού συστήματος</w:t>
            </w:r>
          </w:p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· να υλοποιεί στοιχειώδη τμήματα ενός υπολογιστικού συστήματος με απλά ψηφιακά ηλεκτρονικά κυκλώματα </w:t>
            </w:r>
          </w:p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· να εξηγεί την δομή και λειτουργία των μικροεπεξεργαστών</w:t>
            </w:r>
          </w:p>
          <w:p w:rsidR="009244E6" w:rsidRPr="00F20751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· να απαριθμεί τις διάφορες οικογένειες μικροεπεξεργαστών</w:t>
            </w:r>
          </w:p>
        </w:tc>
        <w:tc>
          <w:tcPr>
            <w:tcW w:w="3006" w:type="dxa"/>
          </w:tcPr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· Βασικά στοιχεία αρχιτεκτονικής υπολογιστικών συστημάτων </w:t>
            </w:r>
          </w:p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· Μικροεπεξεργαστές </w:t>
            </w:r>
          </w:p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– Αρχές λειτουργίας και αρχιτεκτονική</w:t>
            </w:r>
          </w:p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· εντολές μικροεπεξεργαστών · Οικογένειες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Μικροεπεξεργα−στών</w:t>
            </w:r>
            <w:proofErr w:type="spellEnd"/>
          </w:p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– Ομοιότητες και διαφορές</w:t>
            </w:r>
          </w:p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· Οικογένειες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Μικροελεγκτών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– Ομοιότητες και διαφορές · Μέθοδοι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διευθυνσιοδότησης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της μνήμης</w:t>
            </w:r>
          </w:p>
          <w:p w:rsidR="009244E6" w:rsidRPr="00F20751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. τα χαρακτηριστικά των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μικρο−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επεξεργαστών</w:t>
            </w:r>
          </w:p>
        </w:tc>
        <w:tc>
          <w:tcPr>
            <w:tcW w:w="3006" w:type="dxa"/>
          </w:tcPr>
          <w:p w:rsidR="009244E6" w:rsidRPr="001A01B9" w:rsidRDefault="001A01B9" w:rsidP="008D2C3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Να συζητηθούν και απαντηθούν οι ερωτήσεις του βιβλίου</w:t>
            </w:r>
          </w:p>
          <w:p w:rsidR="009244E6" w:rsidRPr="00892550" w:rsidRDefault="009244E6" w:rsidP="001A01B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</w:p>
        </w:tc>
      </w:tr>
    </w:tbl>
    <w:p w:rsidR="00FC0254" w:rsidRPr="00F20751" w:rsidRDefault="00FC0254">
      <w:pPr>
        <w:rPr>
          <w:rFonts w:ascii="Times New Roman" w:hAnsi="Times New Roman" w:cs="Times New Roman"/>
          <w:i w:val="0"/>
          <w:sz w:val="22"/>
          <w:szCs w:val="22"/>
          <w:lang w:val="el-GR"/>
        </w:rPr>
      </w:pPr>
    </w:p>
    <w:p w:rsidR="00FC0254" w:rsidRPr="00F20751" w:rsidRDefault="00FC0254">
      <w:pPr>
        <w:rPr>
          <w:rFonts w:ascii="Times New Roman" w:hAnsi="Times New Roman" w:cs="Times New Roman"/>
          <w:b/>
          <w:i w:val="0"/>
          <w:sz w:val="22"/>
          <w:szCs w:val="22"/>
          <w:lang w:val="el-GR"/>
        </w:rPr>
      </w:pPr>
      <w:r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>Κεφάλαιο 8</w:t>
      </w:r>
      <w:r w:rsidR="00F20751" w:rsidRPr="00F20751">
        <w:rPr>
          <w:rFonts w:ascii="Times New Roman" w:hAnsi="Times New Roman" w:cs="Times New Roman"/>
          <w:b/>
          <w:i w:val="0"/>
          <w:sz w:val="22"/>
          <w:szCs w:val="22"/>
          <w:vertAlign w:val="superscript"/>
          <w:lang w:val="el-GR"/>
        </w:rPr>
        <w:t>ο</w:t>
      </w:r>
      <w:r w:rsidRPr="00F20751">
        <w:rPr>
          <w:rFonts w:ascii="Times New Roman" w:hAnsi="Times New Roman" w:cs="Times New Roman"/>
          <w:b/>
          <w:i w:val="0"/>
          <w:sz w:val="22"/>
          <w:szCs w:val="22"/>
          <w:lang w:val="el-GR"/>
        </w:rPr>
        <w:t>: ΣΥΝΔΕΣΗ ΜΙΚΡΟΕΠΕΞΕΡΓΑΣΤΩΝ ΚΑΙ ΜΙΚΡΟΕΛΕΓΚΤΏΝ</w:t>
      </w:r>
    </w:p>
    <w:tbl>
      <w:tblPr>
        <w:tblStyle w:val="af2"/>
        <w:tblW w:w="0" w:type="auto"/>
        <w:tblLook w:val="04A0"/>
      </w:tblPr>
      <w:tblGrid>
        <w:gridCol w:w="2510"/>
        <w:gridCol w:w="3006"/>
        <w:gridCol w:w="3006"/>
      </w:tblGrid>
      <w:tr w:rsidR="00FC0254" w:rsidRPr="00F20751" w:rsidTr="00E66921">
        <w:tc>
          <w:tcPr>
            <w:tcW w:w="2510" w:type="dxa"/>
          </w:tcPr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Στόχοι </w:t>
            </w:r>
          </w:p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Ο μαθητής πρέπει: </w:t>
            </w:r>
          </w:p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</w:tc>
        <w:tc>
          <w:tcPr>
            <w:tcW w:w="3006" w:type="dxa"/>
          </w:tcPr>
          <w:p w:rsidR="00FC0254" w:rsidRPr="00F20751" w:rsidRDefault="00FC0254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Περιεχόμενα</w:t>
            </w:r>
          </w:p>
        </w:tc>
        <w:tc>
          <w:tcPr>
            <w:tcW w:w="3006" w:type="dxa"/>
          </w:tcPr>
          <w:p w:rsidR="00FC0254" w:rsidRPr="00F20751" w:rsidRDefault="00F20751" w:rsidP="00E66921">
            <w:pP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Δραστηριότητες</w:t>
            </w:r>
          </w:p>
        </w:tc>
      </w:tr>
      <w:tr w:rsidR="009244E6" w:rsidRPr="00EF18F9" w:rsidTr="00E66921">
        <w:tc>
          <w:tcPr>
            <w:tcW w:w="2510" w:type="dxa"/>
          </w:tcPr>
          <w:p w:rsidR="009244E6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· να κατονομάζει τις συνδέσεις των ακροδεκτών των μικροεπεξεργαστών και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μικροελεγκτών</w:t>
            </w:r>
            <w:proofErr w:type="spellEnd"/>
          </w:p>
          <w:p w:rsidR="009244E6" w:rsidRPr="00F20751" w:rsidRDefault="009244E6" w:rsidP="00E6692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· να περιγράφει τους τρόπους υποστήριξης περιφερειακών συσκευών</w:t>
            </w:r>
          </w:p>
        </w:tc>
        <w:tc>
          <w:tcPr>
            <w:tcW w:w="3006" w:type="dxa"/>
          </w:tcPr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· Ακροδέκτες και συνδέσεις μικροϋπολογιστών και </w:t>
            </w:r>
            <w:proofErr w:type="spellStart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μικρο−</w:t>
            </w:r>
            <w:proofErr w:type="spellEnd"/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ελεγκτών </w:t>
            </w:r>
          </w:p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· προσπέλαση συσκευών εισόδου –εξόδου</w:t>
            </w:r>
          </w:p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· διακοπές </w:t>
            </w:r>
          </w:p>
          <w:p w:rsidR="009244E6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· λειτουργία απ’ ευθείας προσπέλασης μνήμης</w:t>
            </w:r>
          </w:p>
          <w:p w:rsidR="009244E6" w:rsidRPr="00F20751" w:rsidRDefault="009244E6" w:rsidP="0088165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F20751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 xml:space="preserve"> · είσοδος – έξοδος ψηφιακών δεδομένων</w:t>
            </w:r>
          </w:p>
        </w:tc>
        <w:tc>
          <w:tcPr>
            <w:tcW w:w="3006" w:type="dxa"/>
          </w:tcPr>
          <w:p w:rsidR="009244E6" w:rsidRDefault="009244E6" w:rsidP="008D2C3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</w:p>
          <w:p w:rsidR="009244E6" w:rsidRPr="00892550" w:rsidRDefault="001A01B9" w:rsidP="001A01B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</w:pPr>
            <w:r w:rsidRPr="001A01B9">
              <w:rPr>
                <w:rFonts w:ascii="Times New Roman" w:hAnsi="Times New Roman" w:cs="Times New Roman"/>
                <w:i w:val="0"/>
                <w:sz w:val="22"/>
                <w:szCs w:val="22"/>
                <w:lang w:val="el-GR"/>
              </w:rPr>
              <w:t>Να συζητηθούν και απαντηθούν οι ερωτήσεις του βιβλίου</w:t>
            </w:r>
          </w:p>
        </w:tc>
      </w:tr>
    </w:tbl>
    <w:p w:rsidR="00FC0254" w:rsidRPr="00EF70B5" w:rsidRDefault="00FC0254" w:rsidP="00FC0254">
      <w:pPr>
        <w:rPr>
          <w:rFonts w:ascii="Times New Roman" w:hAnsi="Times New Roman" w:cs="Times New Roman"/>
          <w:i w:val="0"/>
          <w:sz w:val="22"/>
          <w:szCs w:val="22"/>
          <w:lang w:val="el-GR"/>
        </w:rPr>
      </w:pPr>
    </w:p>
    <w:sectPr w:rsidR="00FC0254" w:rsidRPr="00EF70B5" w:rsidSect="00FA71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254"/>
    <w:rsid w:val="000C138B"/>
    <w:rsid w:val="001A01B9"/>
    <w:rsid w:val="002C3EF4"/>
    <w:rsid w:val="004B0E8E"/>
    <w:rsid w:val="00675F96"/>
    <w:rsid w:val="00705ED4"/>
    <w:rsid w:val="00715A2D"/>
    <w:rsid w:val="0088165F"/>
    <w:rsid w:val="00892550"/>
    <w:rsid w:val="009244E6"/>
    <w:rsid w:val="00B14321"/>
    <w:rsid w:val="00B80F8B"/>
    <w:rsid w:val="00D42D57"/>
    <w:rsid w:val="00E37566"/>
    <w:rsid w:val="00EF18F9"/>
    <w:rsid w:val="00EF70B5"/>
    <w:rsid w:val="00F20751"/>
    <w:rsid w:val="00FA71FE"/>
    <w:rsid w:val="00FC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2D"/>
    <w:rPr>
      <w:i/>
      <w:iCs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715A2D"/>
    <w:pPr>
      <w:pBdr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pBdr>
      <w:shd w:val="clear" w:color="auto" w:fill="FCF4C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605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5A2D"/>
    <w:pPr>
      <w:pBdr>
        <w:top w:val="single" w:sz="4" w:space="0" w:color="CCAF0A" w:themeColor="accent2"/>
        <w:left w:val="single" w:sz="48" w:space="2" w:color="CCAF0A" w:themeColor="accent2"/>
        <w:bottom w:val="single" w:sz="4" w:space="0" w:color="CCAF0A" w:themeColor="accent2"/>
        <w:right w:val="single" w:sz="4" w:space="4" w:color="CCAF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5A2D"/>
    <w:pPr>
      <w:pBdr>
        <w:left w:val="single" w:sz="48" w:space="2" w:color="CCAF0A" w:themeColor="accent2"/>
        <w:bottom w:val="single" w:sz="4" w:space="0" w:color="CCAF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5A2D"/>
    <w:pPr>
      <w:pBdr>
        <w:left w:val="single" w:sz="4" w:space="2" w:color="CCAF0A" w:themeColor="accent2"/>
        <w:bottom w:val="single" w:sz="4" w:space="2" w:color="CCAF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5A2D"/>
    <w:pPr>
      <w:pBdr>
        <w:left w:val="dotted" w:sz="4" w:space="2" w:color="CCAF0A" w:themeColor="accent2"/>
        <w:bottom w:val="dotted" w:sz="4" w:space="2" w:color="CCAF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5A2D"/>
    <w:pPr>
      <w:pBdr>
        <w:bottom w:val="single" w:sz="4" w:space="2" w:color="F9E98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88207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5A2D"/>
    <w:pPr>
      <w:pBdr>
        <w:bottom w:val="dotted" w:sz="4" w:space="2" w:color="F6DE5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88207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5A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CAF0A" w:themeColor="accent2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5A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CAF0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15A2D"/>
    <w:rPr>
      <w:rFonts w:asciiTheme="majorHAnsi" w:eastAsiaTheme="majorEastAsia" w:hAnsiTheme="majorHAnsi" w:cstheme="majorBidi"/>
      <w:b/>
      <w:bCs/>
      <w:i/>
      <w:iCs/>
      <w:color w:val="655605" w:themeColor="accent2" w:themeShade="7F"/>
      <w:shd w:val="clear" w:color="auto" w:fill="FCF4C6" w:themeFill="accent2" w:themeFillTint="33"/>
    </w:rPr>
  </w:style>
  <w:style w:type="character" w:customStyle="1" w:styleId="2Char">
    <w:name w:val="Επικεφαλίδα 2 Char"/>
    <w:basedOn w:val="a0"/>
    <w:link w:val="2"/>
    <w:uiPriority w:val="9"/>
    <w:semiHidden/>
    <w:rsid w:val="00715A2D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3Char">
    <w:name w:val="Επικεφαλίδα 3 Char"/>
    <w:basedOn w:val="a0"/>
    <w:link w:val="3"/>
    <w:uiPriority w:val="9"/>
    <w:semiHidden/>
    <w:rsid w:val="00715A2D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4Char">
    <w:name w:val="Επικεφαλίδα 4 Char"/>
    <w:basedOn w:val="a0"/>
    <w:link w:val="4"/>
    <w:uiPriority w:val="9"/>
    <w:semiHidden/>
    <w:rsid w:val="00715A2D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15A2D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15A2D"/>
    <w:rPr>
      <w:rFonts w:asciiTheme="majorHAnsi" w:eastAsiaTheme="majorEastAsia" w:hAnsiTheme="majorHAnsi" w:cstheme="majorBidi"/>
      <w:i/>
      <w:iCs/>
      <w:color w:val="988207" w:themeColor="accen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715A2D"/>
    <w:rPr>
      <w:rFonts w:asciiTheme="majorHAnsi" w:eastAsiaTheme="majorEastAsia" w:hAnsiTheme="majorHAnsi" w:cstheme="majorBidi"/>
      <w:i/>
      <w:iCs/>
      <w:color w:val="988207" w:themeColor="accent2" w:themeShade="BF"/>
    </w:rPr>
  </w:style>
  <w:style w:type="character" w:customStyle="1" w:styleId="8Char">
    <w:name w:val="Επικεφαλίδα 8 Char"/>
    <w:basedOn w:val="a0"/>
    <w:link w:val="8"/>
    <w:uiPriority w:val="9"/>
    <w:semiHidden/>
    <w:rsid w:val="00715A2D"/>
    <w:rPr>
      <w:rFonts w:asciiTheme="majorHAnsi" w:eastAsiaTheme="majorEastAsia" w:hAnsiTheme="majorHAnsi" w:cstheme="majorBidi"/>
      <w:i/>
      <w:iCs/>
      <w:color w:val="CCAF0A" w:themeColor="accent2"/>
    </w:rPr>
  </w:style>
  <w:style w:type="character" w:customStyle="1" w:styleId="9Char">
    <w:name w:val="Επικεφαλίδα 9 Char"/>
    <w:basedOn w:val="a0"/>
    <w:link w:val="9"/>
    <w:uiPriority w:val="9"/>
    <w:semiHidden/>
    <w:rsid w:val="00715A2D"/>
    <w:rPr>
      <w:rFonts w:asciiTheme="majorHAnsi" w:eastAsiaTheme="majorEastAsia" w:hAnsiTheme="majorHAnsi" w:cstheme="majorBidi"/>
      <w:i/>
      <w:iCs/>
      <w:color w:val="CCAF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5A2D"/>
    <w:rPr>
      <w:b/>
      <w:bCs/>
      <w:color w:val="988207" w:themeColor="accent2" w:themeShade="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715A2D"/>
    <w:pPr>
      <w:pBdr>
        <w:top w:val="single" w:sz="48" w:space="0" w:color="CCAF0A" w:themeColor="accent2"/>
        <w:bottom w:val="single" w:sz="48" w:space="0" w:color="CCAF0A" w:themeColor="accent2"/>
      </w:pBdr>
      <w:shd w:val="clear" w:color="auto" w:fill="CCAF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715A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AF0A" w:themeFill="accent2"/>
    </w:rPr>
  </w:style>
  <w:style w:type="paragraph" w:styleId="a5">
    <w:name w:val="Subtitle"/>
    <w:basedOn w:val="a"/>
    <w:next w:val="a"/>
    <w:link w:val="Char0"/>
    <w:uiPriority w:val="11"/>
    <w:qFormat/>
    <w:rsid w:val="00715A2D"/>
    <w:pPr>
      <w:pBdr>
        <w:bottom w:val="dotted" w:sz="8" w:space="10" w:color="CCAF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55605" w:themeColor="accent2" w:themeShade="7F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715A2D"/>
    <w:rPr>
      <w:rFonts w:asciiTheme="majorHAnsi" w:eastAsiaTheme="majorEastAsia" w:hAnsiTheme="majorHAnsi" w:cstheme="majorBidi"/>
      <w:i/>
      <w:iCs/>
      <w:color w:val="655605" w:themeColor="accent2" w:themeShade="7F"/>
      <w:sz w:val="24"/>
      <w:szCs w:val="24"/>
    </w:rPr>
  </w:style>
  <w:style w:type="character" w:styleId="a6">
    <w:name w:val="Strong"/>
    <w:uiPriority w:val="22"/>
    <w:qFormat/>
    <w:rsid w:val="00715A2D"/>
    <w:rPr>
      <w:b/>
      <w:bCs/>
      <w:spacing w:val="0"/>
    </w:rPr>
  </w:style>
  <w:style w:type="character" w:styleId="a7">
    <w:name w:val="Emphasis"/>
    <w:uiPriority w:val="20"/>
    <w:qFormat/>
    <w:rsid w:val="00715A2D"/>
    <w:rPr>
      <w:rFonts w:asciiTheme="majorHAnsi" w:eastAsiaTheme="majorEastAsia" w:hAnsiTheme="majorHAnsi" w:cstheme="majorBidi"/>
      <w:b/>
      <w:bCs/>
      <w:i/>
      <w:iCs/>
      <w:color w:val="CCAF0A" w:themeColor="accent2"/>
      <w:bdr w:val="single" w:sz="18" w:space="0" w:color="FCF4C6" w:themeColor="accent2" w:themeTint="33"/>
      <w:shd w:val="clear" w:color="auto" w:fill="FCF4C6" w:themeFill="accent2" w:themeFillTint="33"/>
    </w:rPr>
  </w:style>
  <w:style w:type="paragraph" w:styleId="a8">
    <w:name w:val="No Spacing"/>
    <w:basedOn w:val="a"/>
    <w:uiPriority w:val="1"/>
    <w:qFormat/>
    <w:rsid w:val="00715A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15A2D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715A2D"/>
    <w:rPr>
      <w:i w:val="0"/>
      <w:iCs w:val="0"/>
      <w:color w:val="988207" w:themeColor="accent2" w:themeShade="BF"/>
    </w:rPr>
  </w:style>
  <w:style w:type="character" w:customStyle="1" w:styleId="Char1">
    <w:name w:val="Απόσπασμα Char"/>
    <w:basedOn w:val="a0"/>
    <w:link w:val="aa"/>
    <w:uiPriority w:val="29"/>
    <w:rsid w:val="00715A2D"/>
    <w:rPr>
      <w:color w:val="988207" w:themeColor="accent2" w:themeShade="BF"/>
      <w:sz w:val="20"/>
      <w:szCs w:val="20"/>
    </w:rPr>
  </w:style>
  <w:style w:type="paragraph" w:styleId="ab">
    <w:name w:val="Intense Quote"/>
    <w:basedOn w:val="a"/>
    <w:next w:val="a"/>
    <w:link w:val="Char2"/>
    <w:uiPriority w:val="30"/>
    <w:qFormat/>
    <w:rsid w:val="00715A2D"/>
    <w:pPr>
      <w:pBdr>
        <w:top w:val="dotted" w:sz="8" w:space="10" w:color="CCAF0A" w:themeColor="accent2"/>
        <w:bottom w:val="dotted" w:sz="8" w:space="10" w:color="CCAF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AF0A" w:themeColor="accent2"/>
    </w:rPr>
  </w:style>
  <w:style w:type="character" w:customStyle="1" w:styleId="Char2">
    <w:name w:val="Έντονο εισαγωγικό Char"/>
    <w:basedOn w:val="a0"/>
    <w:link w:val="ab"/>
    <w:uiPriority w:val="30"/>
    <w:rsid w:val="00715A2D"/>
    <w:rPr>
      <w:rFonts w:asciiTheme="majorHAnsi" w:eastAsiaTheme="majorEastAsia" w:hAnsiTheme="majorHAnsi" w:cstheme="majorBidi"/>
      <w:b/>
      <w:bCs/>
      <w:i/>
      <w:iCs/>
      <w:color w:val="CCAF0A" w:themeColor="accent2"/>
      <w:sz w:val="20"/>
      <w:szCs w:val="20"/>
    </w:rPr>
  </w:style>
  <w:style w:type="character" w:styleId="ac">
    <w:name w:val="Subtle Emphasis"/>
    <w:uiPriority w:val="19"/>
    <w:qFormat/>
    <w:rsid w:val="00715A2D"/>
    <w:rPr>
      <w:rFonts w:asciiTheme="majorHAnsi" w:eastAsiaTheme="majorEastAsia" w:hAnsiTheme="majorHAnsi" w:cstheme="majorBidi"/>
      <w:i/>
      <w:iCs/>
      <w:color w:val="CCAF0A" w:themeColor="accent2"/>
    </w:rPr>
  </w:style>
  <w:style w:type="character" w:styleId="ad">
    <w:name w:val="Intense Emphasis"/>
    <w:uiPriority w:val="21"/>
    <w:qFormat/>
    <w:rsid w:val="00715A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AF0A" w:themeColor="accent2"/>
      <w:shd w:val="clear" w:color="auto" w:fill="CCAF0A" w:themeFill="accent2"/>
      <w:vertAlign w:val="baseline"/>
    </w:rPr>
  </w:style>
  <w:style w:type="character" w:styleId="ae">
    <w:name w:val="Subtle Reference"/>
    <w:uiPriority w:val="31"/>
    <w:qFormat/>
    <w:rsid w:val="00715A2D"/>
    <w:rPr>
      <w:i/>
      <w:iCs/>
      <w:smallCaps/>
      <w:color w:val="CCAF0A" w:themeColor="accent2"/>
      <w:u w:color="CCAF0A" w:themeColor="accent2"/>
    </w:rPr>
  </w:style>
  <w:style w:type="character" w:styleId="af">
    <w:name w:val="Intense Reference"/>
    <w:uiPriority w:val="32"/>
    <w:qFormat/>
    <w:rsid w:val="00715A2D"/>
    <w:rPr>
      <w:b/>
      <w:bCs/>
      <w:i/>
      <w:iCs/>
      <w:smallCaps/>
      <w:color w:val="CCAF0A" w:themeColor="accent2"/>
      <w:u w:color="CCAF0A" w:themeColor="accent2"/>
    </w:rPr>
  </w:style>
  <w:style w:type="character" w:styleId="af0">
    <w:name w:val="Book Title"/>
    <w:uiPriority w:val="33"/>
    <w:qFormat/>
    <w:rsid w:val="00715A2D"/>
    <w:rPr>
      <w:rFonts w:asciiTheme="majorHAnsi" w:eastAsiaTheme="majorEastAsia" w:hAnsiTheme="majorHAnsi" w:cstheme="majorBidi"/>
      <w:b/>
      <w:bCs/>
      <w:i/>
      <w:iCs/>
      <w:smallCaps/>
      <w:color w:val="988207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15A2D"/>
    <w:pPr>
      <w:outlineLvl w:val="9"/>
    </w:pPr>
  </w:style>
  <w:style w:type="table" w:styleId="af2">
    <w:name w:val="Table Grid"/>
    <w:basedOn w:val="a1"/>
    <w:uiPriority w:val="59"/>
    <w:rsid w:val="00FC0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Τεχνικό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Ηλιοστάσιο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FOXCONN</dc:creator>
  <cp:lastModifiedBy>FOXCONN</cp:lastModifiedBy>
  <cp:revision>2</cp:revision>
  <dcterms:created xsi:type="dcterms:W3CDTF">2015-09-03T11:21:00Z</dcterms:created>
  <dcterms:modified xsi:type="dcterms:W3CDTF">2015-09-03T11:21:00Z</dcterms:modified>
</cp:coreProperties>
</file>