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8AC" w:rsidRPr="00770211" w:rsidRDefault="003D78AC">
      <w:pPr>
        <w:rPr>
          <w:color w:val="0D0D0D" w:themeColor="text1" w:themeTint="F2"/>
          <w:sz w:val="28"/>
          <w:szCs w:val="28"/>
          <w:lang w:val="en-US"/>
        </w:rPr>
      </w:pPr>
      <w:r>
        <w:rPr>
          <w:color w:val="0D0D0D" w:themeColor="text1" w:themeTint="F2"/>
          <w:sz w:val="28"/>
          <w:szCs w:val="28"/>
        </w:rPr>
        <w:t xml:space="preserve">ΔΙΑΔΙΚΤΥΑΚΑ ΠΑΙΧΝΙΔΙΑ ΚΑΙ ΕΘΙΣΜΟΣ </w:t>
      </w:r>
    </w:p>
    <w:p w:rsidR="003D78AC" w:rsidRDefault="003D78AC" w:rsidP="003D78AC">
      <w:pPr>
        <w:rPr>
          <w:color w:val="0D0D0D" w:themeColor="text1" w:themeTint="F2"/>
          <w:sz w:val="28"/>
          <w:szCs w:val="28"/>
        </w:rPr>
      </w:pPr>
      <w:r>
        <w:rPr>
          <w:color w:val="0D0D0D" w:themeColor="text1" w:themeTint="F2"/>
          <w:sz w:val="28"/>
          <w:szCs w:val="28"/>
        </w:rPr>
        <w:t xml:space="preserve">      </w:t>
      </w:r>
      <w:r w:rsidRPr="003D78AC">
        <w:rPr>
          <w:color w:val="0D0D0D" w:themeColor="text1" w:themeTint="F2"/>
          <w:sz w:val="28"/>
          <w:szCs w:val="28"/>
        </w:rPr>
        <w:t xml:space="preserve">Τα διαδικτυακά παιχνίδια είναι δισδιάστατα ή τρισδιάστατα παιχνίδια που παίζονται στον ηλεκτρονικό υπολογιστή ή στις </w:t>
      </w:r>
      <w:proofErr w:type="spellStart"/>
      <w:r w:rsidRPr="003D78AC">
        <w:rPr>
          <w:color w:val="0D0D0D" w:themeColor="text1" w:themeTint="F2"/>
          <w:sz w:val="28"/>
          <w:szCs w:val="28"/>
        </w:rPr>
        <w:t>παιχνιδομηχανές</w:t>
      </w:r>
      <w:proofErr w:type="spellEnd"/>
      <w:r w:rsidRPr="003D78AC">
        <w:rPr>
          <w:color w:val="0D0D0D" w:themeColor="text1" w:themeTint="F2"/>
          <w:sz w:val="28"/>
          <w:szCs w:val="28"/>
        </w:rPr>
        <w:t xml:space="preserve"> (π.χ. </w:t>
      </w:r>
      <w:proofErr w:type="spellStart"/>
      <w:r w:rsidRPr="003D78AC">
        <w:rPr>
          <w:color w:val="0D0D0D" w:themeColor="text1" w:themeTint="F2"/>
          <w:sz w:val="28"/>
          <w:szCs w:val="28"/>
        </w:rPr>
        <w:t>Playstation</w:t>
      </w:r>
      <w:proofErr w:type="spellEnd"/>
      <w:r w:rsidRPr="003D78AC">
        <w:rPr>
          <w:color w:val="0D0D0D" w:themeColor="text1" w:themeTint="F2"/>
          <w:sz w:val="28"/>
          <w:szCs w:val="28"/>
        </w:rPr>
        <w:t>) και, μέσω του διαδικτύου, ο χρήστης μπορεί να παίζει και να αλληλεπιδρά με χρήστες από διάφορες χώρες, πολύ συχνά, σε έναν ενιαίο, εικονικό κόσμο. Η θεματολογία τους ποικίλει, όμως τα περισσότερα και πιο διαδεδομένα διαδικτυακά παιχνίδια είναι παιχνίδια ρόλων και παρουσιάζουν ένα πλαίσιο Ηρωικής Φαντασίας</w:t>
      </w:r>
      <w:r>
        <w:rPr>
          <w:color w:val="0D0D0D" w:themeColor="text1" w:themeTint="F2"/>
          <w:sz w:val="28"/>
          <w:szCs w:val="28"/>
        </w:rPr>
        <w:t>.</w:t>
      </w:r>
    </w:p>
    <w:p w:rsidR="003D78AC" w:rsidRDefault="003D78AC" w:rsidP="003D78AC">
      <w:pPr>
        <w:jc w:val="both"/>
        <w:rPr>
          <w:color w:val="0D0D0D" w:themeColor="text1" w:themeTint="F2"/>
          <w:sz w:val="28"/>
          <w:szCs w:val="28"/>
        </w:rPr>
      </w:pPr>
      <w:r>
        <w:rPr>
          <w:color w:val="0D0D0D" w:themeColor="text1" w:themeTint="F2"/>
          <w:sz w:val="28"/>
          <w:szCs w:val="28"/>
        </w:rPr>
        <w:t xml:space="preserve">     </w:t>
      </w:r>
      <w:r w:rsidRPr="003D78AC">
        <w:rPr>
          <w:color w:val="0D0D0D" w:themeColor="text1" w:themeTint="F2"/>
          <w:sz w:val="28"/>
          <w:szCs w:val="28"/>
        </w:rPr>
        <w:t xml:space="preserve">Οι έρευνες δείχνουν ότι η συντριπτική πλειοψηφία των χρηστών του διαδικτύου που παρουσιάζουν </w:t>
      </w:r>
      <w:proofErr w:type="spellStart"/>
      <w:r w:rsidRPr="003D78AC">
        <w:rPr>
          <w:color w:val="0D0D0D" w:themeColor="text1" w:themeTint="F2"/>
          <w:sz w:val="28"/>
          <w:szCs w:val="28"/>
        </w:rPr>
        <w:t>υπερενασχόληση</w:t>
      </w:r>
      <w:proofErr w:type="spellEnd"/>
      <w:r w:rsidRPr="003D78AC">
        <w:rPr>
          <w:color w:val="0D0D0D" w:themeColor="text1" w:themeTint="F2"/>
          <w:sz w:val="28"/>
          <w:szCs w:val="28"/>
        </w:rPr>
        <w:t xml:space="preserve"> ή εθισμό σε αυτό, είναι παίκτες διαδικτυακών παιχνιδιών. </w:t>
      </w:r>
      <w:r>
        <w:rPr>
          <w:color w:val="0D0D0D" w:themeColor="text1" w:themeTint="F2"/>
          <w:sz w:val="28"/>
          <w:szCs w:val="28"/>
        </w:rPr>
        <w:t>Σ</w:t>
      </w:r>
      <w:r w:rsidRPr="003D78AC">
        <w:rPr>
          <w:color w:val="0D0D0D" w:themeColor="text1" w:themeTint="F2"/>
          <w:sz w:val="28"/>
          <w:szCs w:val="28"/>
        </w:rPr>
        <w:t xml:space="preserve">τα παιχνίδια συγκεντρώνονται τόσο διαδικτυακές, όσο </w:t>
      </w:r>
      <w:proofErr w:type="spellStart"/>
      <w:r w:rsidRPr="003D78AC">
        <w:rPr>
          <w:color w:val="0D0D0D" w:themeColor="text1" w:themeTint="F2"/>
          <w:sz w:val="28"/>
          <w:szCs w:val="28"/>
        </w:rPr>
        <w:t>διαδραστικές</w:t>
      </w:r>
      <w:proofErr w:type="spellEnd"/>
      <w:r w:rsidRPr="003D78AC">
        <w:rPr>
          <w:color w:val="0D0D0D" w:themeColor="text1" w:themeTint="F2"/>
          <w:sz w:val="28"/>
          <w:szCs w:val="28"/>
        </w:rPr>
        <w:t>-κοινωνικές συνθήκες, που αυξάνουν πολύ τις πιθανότητες για ανάπτυξη εθισμού. Στη διαδικασία αυτή συμβάλλουν και τα παιχνίδια, καθώς αν θέλει κανείς να διακριθεί σε αυτά, χρειάζεται να δαπανήσει αρκετές ώρες την εβδομάδα. Συγκεκριμένα, προτείνεται ότι αν κάποιος παίζει 40 ώρες την εβδομάδα, είναι σίγουρο ότι θα έχει αρνητικές επιπτώσεις στην καθημερινότητα του και θεωρείται εθισμένος. Σε κάθε περίπτωση πρέπει να γίνεται σαφής διάκριση μεταξύ ενασχόλησης, εντ</w:t>
      </w:r>
      <w:r>
        <w:rPr>
          <w:color w:val="0D0D0D" w:themeColor="text1" w:themeTint="F2"/>
          <w:sz w:val="28"/>
          <w:szCs w:val="28"/>
        </w:rPr>
        <w:t>ατικής ενασχόλησης και κατάχρησης που οδηγεί σε εξάρτηση</w:t>
      </w:r>
      <w:r w:rsidRPr="003D78AC">
        <w:rPr>
          <w:color w:val="0D0D0D" w:themeColor="text1" w:themeTint="F2"/>
          <w:sz w:val="28"/>
          <w:szCs w:val="28"/>
        </w:rPr>
        <w:t>.</w:t>
      </w:r>
      <w:r>
        <w:rPr>
          <w:color w:val="0D0D0D" w:themeColor="text1" w:themeTint="F2"/>
          <w:sz w:val="28"/>
          <w:szCs w:val="28"/>
        </w:rPr>
        <w:t xml:space="preserve"> </w:t>
      </w:r>
    </w:p>
    <w:p w:rsidR="003D78AC" w:rsidRPr="003D78AC" w:rsidRDefault="003D78AC" w:rsidP="003D78AC">
      <w:pPr>
        <w:jc w:val="both"/>
        <w:rPr>
          <w:color w:val="0D0D0D" w:themeColor="text1" w:themeTint="F2"/>
          <w:sz w:val="28"/>
          <w:szCs w:val="28"/>
        </w:rPr>
      </w:pPr>
      <w:r>
        <w:rPr>
          <w:color w:val="0D0D0D" w:themeColor="text1" w:themeTint="F2"/>
          <w:sz w:val="28"/>
          <w:szCs w:val="28"/>
        </w:rPr>
        <w:t>Ως εκ τούτου τα διαδικτυακά παιχνίδια δημιουργούν πλήθος προβλημάτων. Ά</w:t>
      </w:r>
      <w:r w:rsidRPr="003D78AC">
        <w:rPr>
          <w:color w:val="0D0D0D" w:themeColor="text1" w:themeTint="F2"/>
          <w:sz w:val="28"/>
          <w:szCs w:val="28"/>
        </w:rPr>
        <w:t xml:space="preserve">τομα που παρουσιάζουν εθισμό στα παιχνίδια έχουν πολλά προβλήματα στην καθημερινότητα τους και τη ψυχική τους διάθεση. Επηρεάζεται η εργασία τους (για τους ενήλικες), η ακαδημαϊκή πορεία ή επίδοση στο σχολείο, οι σχέσεις τους με γονείς και συνομηλίκους, αφού το παιχνίδι γίνεται, όχι απλά η κύρια ασχολία, αλλά το μοναδικό πράγμα που απασχολεί τη σκέψη τους και τη συμπεριφορά τους. Σε επίπεδο ψυχικής υγείας και λειτουργίας, ο εθισμός στα παιχνίδια συσχετίζεται με Διαταραχή Ελλειμματικής Προσοχής, με αισθήματα μοναξιάς και κενού, Κατάθλιψη, </w:t>
      </w:r>
      <w:proofErr w:type="spellStart"/>
      <w:r w:rsidRPr="003D78AC">
        <w:rPr>
          <w:color w:val="0D0D0D" w:themeColor="text1" w:themeTint="F2"/>
          <w:sz w:val="28"/>
          <w:szCs w:val="28"/>
        </w:rPr>
        <w:t>νευρωτισμό</w:t>
      </w:r>
      <w:proofErr w:type="spellEnd"/>
      <w:r w:rsidRPr="003D78AC">
        <w:rPr>
          <w:color w:val="0D0D0D" w:themeColor="text1" w:themeTint="F2"/>
          <w:sz w:val="28"/>
          <w:szCs w:val="28"/>
        </w:rPr>
        <w:t xml:space="preserve">, </w:t>
      </w:r>
      <w:proofErr w:type="spellStart"/>
      <w:r w:rsidRPr="003D78AC">
        <w:rPr>
          <w:color w:val="0D0D0D" w:themeColor="text1" w:themeTint="F2"/>
          <w:sz w:val="28"/>
          <w:szCs w:val="28"/>
        </w:rPr>
        <w:t>αποφευκτική</w:t>
      </w:r>
      <w:proofErr w:type="spellEnd"/>
      <w:r w:rsidRPr="003D78AC">
        <w:rPr>
          <w:color w:val="0D0D0D" w:themeColor="text1" w:themeTint="F2"/>
          <w:sz w:val="28"/>
          <w:szCs w:val="28"/>
        </w:rPr>
        <w:t xml:space="preserve"> συμπεριφορά και άλλα προβλήματα που δεν αργούν να γίνουν εμφανή στο άτομο.</w:t>
      </w:r>
      <w:r w:rsidRPr="003D78AC">
        <w:rPr>
          <w:color w:val="0D0D0D" w:themeColor="text1" w:themeTint="F2"/>
          <w:sz w:val="28"/>
          <w:szCs w:val="28"/>
        </w:rPr>
        <w:br/>
      </w:r>
      <w:r w:rsidRPr="003D78AC">
        <w:rPr>
          <w:color w:val="0D0D0D" w:themeColor="text1" w:themeTint="F2"/>
          <w:sz w:val="28"/>
          <w:szCs w:val="28"/>
        </w:rPr>
        <w:lastRenderedPageBreak/>
        <w:br/>
        <w:t>Τις περισσότερες φορές, η συμπεριφορά ενός παίκτη δεν είναι κατεξοχήν αρνητική, έχει τόσο αρνητικά, όσο και θετικά στοιχεία. Κάποιες φορές, όμως, οι παίκτες παρουσιάζουν μια αποκλίνουσα συμπεριφορά, η οποία τους χαρακτηρίζει, ιδίως στη σχέση τους με τους άλλους παίκτες. Οι συμπεριφορές κυμαίνονται από άκρως εγωκεντρική θέαση του παιχνιδιού, δυναστευτική συμπεριφορά, υπερβολική καχυποψία, ρατσισμό, συναισθηματική εξάρτηση από το παιχνίδι και υπερβολική επένδυση σε αυτό, καταναγκαστική συμπεριφορά κ.α.</w:t>
      </w:r>
    </w:p>
    <w:sectPr w:rsidR="003D78AC" w:rsidRPr="003D78AC" w:rsidSect="0092115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3D78AC"/>
    <w:rsid w:val="003D78AC"/>
    <w:rsid w:val="00770211"/>
    <w:rsid w:val="009211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1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D78A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387</Words>
  <Characters>2091</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2017-04-30T20:12:00Z</dcterms:created>
  <dcterms:modified xsi:type="dcterms:W3CDTF">2017-04-30T20:54:00Z</dcterms:modified>
</cp:coreProperties>
</file>