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CE" w:rsidRDefault="009E4DCE" w:rsidP="009B3448">
      <w:pPr>
        <w:spacing w:after="0" w:line="360" w:lineRule="auto"/>
        <w:ind w:firstLine="284"/>
        <w:jc w:val="center"/>
        <w:rPr>
          <w:b/>
        </w:rPr>
      </w:pPr>
      <w:r>
        <w:rPr>
          <w:b/>
        </w:rPr>
        <w:fldChar w:fldCharType="begin"/>
      </w:r>
      <w:r>
        <w:rPr>
          <w:b/>
        </w:rPr>
        <w:instrText xml:space="preserve"> HYPERLINK "</w:instrText>
      </w:r>
      <w:r w:rsidRPr="009E4DCE">
        <w:rPr>
          <w:b/>
        </w:rPr>
        <w:instrText>http://www.scribd.com/doc/241382166/%CE%91%CE%9E%CE%99%CE%9F%CE%9B%CE%9F%CE%93%CE%97%CE%A3%CE%97-%CE%94%CE%9D%CE%A4%CE%97-%CE%A3%CE%A7%CE%9F%CE%9B%CE%95%CE%99%CE%9F%CE%A5-%CE%9A%CE%A1%CE%99%CE%A4%CE%97%CE%A1%CE%99%CE%91?secret_password=I9oKy1fEO8qWC7HtGGPR</w:instrText>
      </w:r>
      <w:r>
        <w:rPr>
          <w:b/>
        </w:rPr>
        <w:instrText xml:space="preserve">" </w:instrText>
      </w:r>
      <w:r>
        <w:rPr>
          <w:b/>
        </w:rPr>
        <w:fldChar w:fldCharType="separate"/>
      </w:r>
      <w:r w:rsidRPr="00986B50">
        <w:rPr>
          <w:rStyle w:val="-"/>
          <w:b/>
        </w:rPr>
        <w:t>http://www.scribd.com/doc/241382166/%CE%91%CE%9E%CE%99%CE%9F%CE%9B%CE%9F%CE%93%CE%97%CE%A3%CE%97-%CE%94%CE%9D%CE%A4%CE%97-%CE%A3%CE%A7%CE%9F%CE%9B%CE%95%CE%99%CE%9F%CE%A5-%CE%9A%CE%A1%CE%99%CE%A4%CE%97%CE%A1%CE%99%CE%91?secret_password=I9oKy1fEO8qWC7HtGGPR</w:t>
      </w:r>
      <w:r>
        <w:rPr>
          <w:b/>
        </w:rPr>
        <w:fldChar w:fldCharType="end"/>
      </w:r>
    </w:p>
    <w:p w:rsidR="009E4DCE" w:rsidRDefault="009E4DCE" w:rsidP="009B3448">
      <w:pPr>
        <w:spacing w:after="0" w:line="360" w:lineRule="auto"/>
        <w:ind w:firstLine="284"/>
        <w:jc w:val="center"/>
        <w:rPr>
          <w:b/>
        </w:rPr>
      </w:pPr>
    </w:p>
    <w:p w:rsidR="009E4DCE" w:rsidRDefault="009E4DCE" w:rsidP="009B3448">
      <w:pPr>
        <w:spacing w:after="0" w:line="360" w:lineRule="auto"/>
        <w:ind w:firstLine="284"/>
        <w:jc w:val="center"/>
        <w:rPr>
          <w:b/>
          <w:lang w:val="en-US"/>
        </w:rPr>
      </w:pPr>
      <w:r w:rsidRPr="009E4DCE">
        <w:rPr>
          <w:b/>
          <w:lang w:val="en-US"/>
        </w:rPr>
        <w:t xml:space="preserve">&lt;p  style=" margin: 12px auto 6px auto; font-family: </w:t>
      </w:r>
      <w:proofErr w:type="spellStart"/>
      <w:r w:rsidRPr="009E4DCE">
        <w:rPr>
          <w:b/>
          <w:lang w:val="en-US"/>
        </w:rPr>
        <w:t>Helvetica,Arial,Sans</w:t>
      </w:r>
      <w:proofErr w:type="spellEnd"/>
      <w:r w:rsidRPr="009E4DCE">
        <w:rPr>
          <w:b/>
          <w:lang w:val="en-US"/>
        </w:rPr>
        <w:t xml:space="preserve">-serif; font-style: normal; font-variant: normal; font-weight: normal; font-size: 14px; line-height: normal; font-size-adjust: none; font-stretch: normal; -x-system-font: none; display: block;"&gt;   &lt;a title="View </w:t>
      </w:r>
      <w:r w:rsidRPr="009E4DCE">
        <w:rPr>
          <w:b/>
        </w:rPr>
        <w:t>ΑΞΙΟΛΟΓΗΣΗ</w:t>
      </w:r>
      <w:r w:rsidRPr="009E4DCE">
        <w:rPr>
          <w:b/>
          <w:lang w:val="en-US"/>
        </w:rPr>
        <w:t xml:space="preserve"> </w:t>
      </w:r>
      <w:r w:rsidRPr="009E4DCE">
        <w:rPr>
          <w:b/>
        </w:rPr>
        <w:t>ΔΝΤΗ</w:t>
      </w:r>
      <w:r w:rsidRPr="009E4DCE">
        <w:rPr>
          <w:b/>
          <w:lang w:val="en-US"/>
        </w:rPr>
        <w:t xml:space="preserve"> </w:t>
      </w:r>
      <w:r w:rsidRPr="009E4DCE">
        <w:rPr>
          <w:b/>
        </w:rPr>
        <w:t>ΣΧΟΛΕΙΟΥ</w:t>
      </w:r>
      <w:r w:rsidRPr="009E4DCE">
        <w:rPr>
          <w:b/>
          <w:lang w:val="en-US"/>
        </w:rPr>
        <w:t xml:space="preserve"> </w:t>
      </w:r>
      <w:r w:rsidRPr="009E4DCE">
        <w:rPr>
          <w:b/>
        </w:rPr>
        <w:t>ΚΡΙΤΗΡΙΑ</w:t>
      </w:r>
      <w:r w:rsidRPr="009E4DCE">
        <w:rPr>
          <w:b/>
          <w:lang w:val="en-US"/>
        </w:rPr>
        <w:t xml:space="preserve"> on </w:t>
      </w:r>
      <w:proofErr w:type="spellStart"/>
      <w:r w:rsidRPr="009E4DCE">
        <w:rPr>
          <w:b/>
          <w:lang w:val="en-US"/>
        </w:rPr>
        <w:t>Scribd</w:t>
      </w:r>
      <w:proofErr w:type="spellEnd"/>
      <w:r w:rsidRPr="009E4DCE">
        <w:rPr>
          <w:b/>
          <w:lang w:val="en-US"/>
        </w:rPr>
        <w:t>" href="http://www.scribd.com/doc/241382166/%CE%91%CE%9E%CE%99%CE%9F%CE%9B%CE%9F%CE%93%CE%97%CE%A3%CE%97-%CE%94%CE%9D%CE%A4%CE%97-%CE%A3%CE%A7%CE%9F%CE%9B%CE%95%CE%99%CE%9F%CE%A5-%CE%9A%CE%A1%CE%99%CE%A4%CE%97%CE%A1%CE%99%CE%91?secret_password=I9oKy1fEO8qWC7HtGGPR"  style="text-decoration: underline;" &gt;</w:t>
      </w:r>
      <w:r w:rsidRPr="009E4DCE">
        <w:rPr>
          <w:b/>
        </w:rPr>
        <w:t>ΑΞΙΟΛΟΓΗΣΗ</w:t>
      </w:r>
      <w:r w:rsidRPr="009E4DCE">
        <w:rPr>
          <w:b/>
          <w:lang w:val="en-US"/>
        </w:rPr>
        <w:t xml:space="preserve"> </w:t>
      </w:r>
      <w:r w:rsidRPr="009E4DCE">
        <w:rPr>
          <w:b/>
        </w:rPr>
        <w:t>ΔΝΤΗ</w:t>
      </w:r>
      <w:r w:rsidRPr="009E4DCE">
        <w:rPr>
          <w:b/>
          <w:lang w:val="en-US"/>
        </w:rPr>
        <w:t xml:space="preserve"> </w:t>
      </w:r>
      <w:r w:rsidRPr="009E4DCE">
        <w:rPr>
          <w:b/>
        </w:rPr>
        <w:t>ΣΧΟΛΕΙΟΥ</w:t>
      </w:r>
      <w:r w:rsidRPr="009E4DCE">
        <w:rPr>
          <w:b/>
          <w:lang w:val="en-US"/>
        </w:rPr>
        <w:t xml:space="preserve"> </w:t>
      </w:r>
      <w:r w:rsidRPr="009E4DCE">
        <w:rPr>
          <w:b/>
        </w:rPr>
        <w:t>ΚΡΙΤΗΡΙΑ</w:t>
      </w:r>
      <w:r w:rsidRPr="009E4DCE">
        <w:rPr>
          <w:b/>
          <w:lang w:val="en-US"/>
        </w:rPr>
        <w:t>&lt;/a&gt;&lt;/p&gt;&lt;</w:t>
      </w:r>
      <w:proofErr w:type="spellStart"/>
      <w:r w:rsidRPr="009E4DCE">
        <w:rPr>
          <w:b/>
          <w:lang w:val="en-US"/>
        </w:rPr>
        <w:t>iframe</w:t>
      </w:r>
      <w:proofErr w:type="spellEnd"/>
      <w:r w:rsidRPr="009E4DCE">
        <w:rPr>
          <w:b/>
          <w:lang w:val="en-US"/>
        </w:rPr>
        <w:t xml:space="preserve"> class="</w:t>
      </w:r>
      <w:proofErr w:type="spellStart"/>
      <w:r w:rsidRPr="009E4DCE">
        <w:rPr>
          <w:b/>
          <w:lang w:val="en-US"/>
        </w:rPr>
        <w:t>scribd_iframe_embed</w:t>
      </w:r>
      <w:proofErr w:type="spellEnd"/>
      <w:r w:rsidRPr="009E4DCE">
        <w:rPr>
          <w:b/>
          <w:lang w:val="en-US"/>
        </w:rPr>
        <w:t xml:space="preserve">" src="//www.scribd.com/embeds/241382166/content?start_page=1&amp;view_mode=scroll&amp;show_recommendations=true" data-auto-height="false" data-aspect-ratio="undefined" scrolling="no" id="doc_65587" width="100%" height="600" </w:t>
      </w:r>
      <w:proofErr w:type="spellStart"/>
      <w:r w:rsidRPr="009E4DCE">
        <w:rPr>
          <w:b/>
          <w:lang w:val="en-US"/>
        </w:rPr>
        <w:t>frameborder</w:t>
      </w:r>
      <w:proofErr w:type="spellEnd"/>
      <w:r w:rsidRPr="009E4DCE">
        <w:rPr>
          <w:b/>
          <w:lang w:val="en-US"/>
        </w:rPr>
        <w:t>="0"&gt;&lt;/</w:t>
      </w:r>
      <w:proofErr w:type="spellStart"/>
      <w:r w:rsidRPr="009E4DCE">
        <w:rPr>
          <w:b/>
          <w:lang w:val="en-US"/>
        </w:rPr>
        <w:t>iframe</w:t>
      </w:r>
      <w:proofErr w:type="spellEnd"/>
      <w:r w:rsidRPr="009E4DCE">
        <w:rPr>
          <w:b/>
          <w:lang w:val="en-US"/>
        </w:rPr>
        <w:t>&gt;</w:t>
      </w:r>
    </w:p>
    <w:p w:rsidR="009E4DCE" w:rsidRPr="009E4DCE" w:rsidRDefault="009E4DCE" w:rsidP="009B3448">
      <w:pPr>
        <w:spacing w:after="0" w:line="360" w:lineRule="auto"/>
        <w:ind w:firstLine="284"/>
        <w:jc w:val="center"/>
        <w:rPr>
          <w:b/>
          <w:lang w:val="en-US"/>
        </w:rPr>
      </w:pPr>
    </w:p>
    <w:p w:rsidR="009E4DCE" w:rsidRPr="009E4DCE" w:rsidRDefault="009E4DCE" w:rsidP="009B3448">
      <w:pPr>
        <w:spacing w:after="0" w:line="360" w:lineRule="auto"/>
        <w:ind w:firstLine="284"/>
        <w:jc w:val="center"/>
        <w:rPr>
          <w:b/>
          <w:lang w:val="en-US"/>
        </w:rPr>
      </w:pPr>
      <w:bookmarkStart w:id="0" w:name="_GoBack"/>
      <w:bookmarkEnd w:id="0"/>
    </w:p>
    <w:p w:rsidR="009E4DCE" w:rsidRPr="009E4DCE" w:rsidRDefault="009E4DCE" w:rsidP="009B3448">
      <w:pPr>
        <w:spacing w:after="0" w:line="360" w:lineRule="auto"/>
        <w:ind w:firstLine="284"/>
        <w:jc w:val="center"/>
        <w:rPr>
          <w:b/>
          <w:lang w:val="en-US"/>
        </w:rPr>
      </w:pPr>
    </w:p>
    <w:p w:rsidR="009E4DCE" w:rsidRPr="009E4DCE" w:rsidRDefault="009E4DCE" w:rsidP="009B3448">
      <w:pPr>
        <w:spacing w:after="0" w:line="360" w:lineRule="auto"/>
        <w:ind w:firstLine="284"/>
        <w:jc w:val="center"/>
        <w:rPr>
          <w:b/>
          <w:lang w:val="en-US"/>
        </w:rPr>
      </w:pPr>
    </w:p>
    <w:p w:rsidR="009B3448" w:rsidRDefault="009B3448" w:rsidP="009B3448">
      <w:pPr>
        <w:spacing w:after="0" w:line="360" w:lineRule="auto"/>
        <w:ind w:firstLine="284"/>
        <w:jc w:val="center"/>
        <w:rPr>
          <w:b/>
        </w:rPr>
      </w:pPr>
      <w:r w:rsidRPr="009B3448">
        <w:rPr>
          <w:b/>
        </w:rPr>
        <w:t xml:space="preserve">ΠΡΟΕΔΡΙΚΟ ΔΙΑΤΑΓΜΑ ΥΠ' ΑΡΙΘΜ. 152 </w:t>
      </w:r>
    </w:p>
    <w:p w:rsidR="009B3448" w:rsidRDefault="009B3448" w:rsidP="009B3448">
      <w:pPr>
        <w:spacing w:after="0" w:line="360" w:lineRule="auto"/>
        <w:ind w:firstLine="284"/>
        <w:jc w:val="center"/>
        <w:rPr>
          <w:b/>
        </w:rPr>
      </w:pPr>
      <w:r w:rsidRPr="009B3448">
        <w:rPr>
          <w:b/>
        </w:rPr>
        <w:t>Αξιολόγηση των εκπαιδευτικών της πρωτοβάθμιας και δευτεροβάθμιας εκπαίδευσης.</w:t>
      </w:r>
    </w:p>
    <w:p w:rsidR="00C37C4D" w:rsidRDefault="00C37C4D" w:rsidP="009B3448">
      <w:pPr>
        <w:spacing w:after="0" w:line="360" w:lineRule="auto"/>
        <w:ind w:firstLine="284"/>
        <w:jc w:val="center"/>
        <w:rPr>
          <w:b/>
        </w:rPr>
      </w:pPr>
    </w:p>
    <w:p w:rsidR="009B3448" w:rsidRPr="009B3448" w:rsidRDefault="009B3448" w:rsidP="009B3448">
      <w:pPr>
        <w:spacing w:after="0" w:line="360" w:lineRule="auto"/>
        <w:ind w:firstLine="284"/>
        <w:jc w:val="center"/>
        <w:rPr>
          <w:b/>
        </w:rPr>
      </w:pPr>
      <w:r w:rsidRPr="009B3448">
        <w:rPr>
          <w:b/>
        </w:rPr>
        <w:t>Άρθρο 3</w:t>
      </w:r>
    </w:p>
    <w:p w:rsidR="009B3448" w:rsidRPr="009B3448" w:rsidRDefault="009B3448" w:rsidP="009B3448">
      <w:pPr>
        <w:spacing w:after="0" w:line="360" w:lineRule="auto"/>
        <w:ind w:firstLine="284"/>
        <w:jc w:val="center"/>
        <w:rPr>
          <w:b/>
        </w:rPr>
      </w:pPr>
      <w:r w:rsidRPr="009B3448">
        <w:rPr>
          <w:b/>
        </w:rPr>
        <w:t>Κριτήρια διοικητικής και εκπαιδευτικής αξιολόγησης και συντελεστές βαρύτητας</w:t>
      </w:r>
    </w:p>
    <w:p w:rsidR="009B3448" w:rsidRPr="009B3448" w:rsidRDefault="009B3448" w:rsidP="009B3448">
      <w:pPr>
        <w:spacing w:after="0" w:line="360" w:lineRule="auto"/>
        <w:ind w:firstLine="284"/>
        <w:jc w:val="both"/>
        <w:rPr>
          <w:b/>
        </w:rPr>
      </w:pPr>
      <w:r>
        <w:t>5.</w:t>
      </w:r>
      <w:r w:rsidRPr="009B3448">
        <w:t xml:space="preserve"> </w:t>
      </w:r>
      <w:r w:rsidRPr="009B3448">
        <w:rPr>
          <w:b/>
        </w:rPr>
        <w:t>Οι διευθυντές σχολικών μονάδων και Σχολικών Εργαστηριακών Κέντρων (Σ.Ε.Κ.) αξιολογούνται με τα ακόλουθα, ανά κατηγορία αναφερόμενα, κριτήρια:</w:t>
      </w:r>
    </w:p>
    <w:p w:rsidR="009B3448" w:rsidRPr="009B3448" w:rsidRDefault="009B3448" w:rsidP="009B3448">
      <w:pPr>
        <w:spacing w:after="0" w:line="360" w:lineRule="auto"/>
        <w:ind w:firstLine="284"/>
        <w:jc w:val="both"/>
        <w:rPr>
          <w:b/>
        </w:rPr>
      </w:pPr>
      <w:r w:rsidRPr="009B3448">
        <w:rPr>
          <w:b/>
        </w:rPr>
        <w:t xml:space="preserve">α) Κατηγορία Ι - Άσκηση διοικητικού και οργανωτικού έργου, η οποία περιλαμβάνει τα εξής κριτήρια (Συντελεστής βαρύτητας 1,5): </w:t>
      </w:r>
    </w:p>
    <w:p w:rsidR="009B3448" w:rsidRDefault="009B3448" w:rsidP="009B3448">
      <w:pPr>
        <w:spacing w:after="0" w:line="360" w:lineRule="auto"/>
        <w:ind w:firstLine="284"/>
        <w:jc w:val="both"/>
      </w:pPr>
      <w:proofErr w:type="spellStart"/>
      <w:r>
        <w:t>αα</w:t>
      </w:r>
      <w:proofErr w:type="spellEnd"/>
      <w:r>
        <w:t xml:space="preserve">) Υλοποίηση του νομοθετικού πλαισίου. </w:t>
      </w:r>
    </w:p>
    <w:p w:rsidR="009B3448" w:rsidRDefault="009B3448" w:rsidP="009B3448">
      <w:pPr>
        <w:spacing w:after="0" w:line="360" w:lineRule="auto"/>
        <w:ind w:firstLine="284"/>
        <w:jc w:val="both"/>
      </w:pPr>
      <w:proofErr w:type="spellStart"/>
      <w:r>
        <w:t>ββ</w:t>
      </w:r>
      <w:proofErr w:type="spellEnd"/>
      <w:r>
        <w:t xml:space="preserve">) Οργάνωση του έργου του συλλόγου διδασκόντων. </w:t>
      </w:r>
    </w:p>
    <w:p w:rsidR="009B3448" w:rsidRDefault="009B3448" w:rsidP="009B3448">
      <w:pPr>
        <w:spacing w:after="0" w:line="360" w:lineRule="auto"/>
        <w:ind w:firstLine="284"/>
        <w:jc w:val="both"/>
      </w:pPr>
    </w:p>
    <w:p w:rsidR="009B3448" w:rsidRPr="009B3448" w:rsidRDefault="009B3448" w:rsidP="009B3448">
      <w:pPr>
        <w:spacing w:after="0" w:line="360" w:lineRule="auto"/>
        <w:ind w:firstLine="284"/>
        <w:jc w:val="both"/>
        <w:rPr>
          <w:b/>
        </w:rPr>
      </w:pPr>
      <w:r w:rsidRPr="009B3448">
        <w:rPr>
          <w:b/>
        </w:rPr>
        <w:t xml:space="preserve">β) Κατηγορία ΙΙ - Άσκηση του έργου της εποπτείας και της αξιολόγησης, η οποία περιλαμβάνει τα εξής κριτήρια (Συντελεστής βαρύτητας 1): </w:t>
      </w:r>
    </w:p>
    <w:p w:rsidR="009B3448" w:rsidRDefault="009B3448" w:rsidP="009B3448">
      <w:pPr>
        <w:spacing w:after="0" w:line="360" w:lineRule="auto"/>
        <w:ind w:firstLine="284"/>
        <w:jc w:val="both"/>
      </w:pPr>
      <w:proofErr w:type="spellStart"/>
      <w:r>
        <w:lastRenderedPageBreak/>
        <w:t>αα</w:t>
      </w:r>
      <w:proofErr w:type="spellEnd"/>
      <w:r>
        <w:t xml:space="preserve">) Διοικητική αξιολόγηση εκπαιδευτικών. </w:t>
      </w:r>
    </w:p>
    <w:p w:rsidR="009B3448" w:rsidRDefault="009B3448" w:rsidP="009B3448">
      <w:pPr>
        <w:spacing w:after="0" w:line="360" w:lineRule="auto"/>
        <w:ind w:firstLine="284"/>
        <w:jc w:val="both"/>
      </w:pPr>
      <w:proofErr w:type="spellStart"/>
      <w:r>
        <w:t>ββ</w:t>
      </w:r>
      <w:proofErr w:type="spellEnd"/>
      <w:r>
        <w:t xml:space="preserve">) Οργάνωση της διαδικασίας </w:t>
      </w:r>
      <w:proofErr w:type="spellStart"/>
      <w:r>
        <w:t>αυτο</w:t>
      </w:r>
      <w:proofErr w:type="spellEnd"/>
      <w:r>
        <w:t>-αξιολόγησης της σχολικής μονάδας, υλοποίηση των προγραμματισθεισών δράσεων και τεκμηρίωση των αποτελεσμάτων.</w:t>
      </w:r>
    </w:p>
    <w:p w:rsidR="009B3448" w:rsidRDefault="009B3448" w:rsidP="009B3448">
      <w:pPr>
        <w:spacing w:after="0" w:line="360" w:lineRule="auto"/>
        <w:ind w:firstLine="284"/>
        <w:jc w:val="both"/>
      </w:pPr>
    </w:p>
    <w:p w:rsidR="009B3448" w:rsidRPr="009B3448" w:rsidRDefault="009B3448" w:rsidP="009B3448">
      <w:pPr>
        <w:spacing w:after="0" w:line="360" w:lineRule="auto"/>
        <w:ind w:firstLine="284"/>
        <w:jc w:val="both"/>
        <w:rPr>
          <w:b/>
        </w:rPr>
      </w:pPr>
      <w:r w:rsidRPr="009B3448">
        <w:rPr>
          <w:b/>
        </w:rPr>
        <w:t>γ) Κατηγορία ΙΙΙ - Σχολικό κλίμα και παιδαγωγική της σχολικής μονάδας ή του Σ.Ε.Κ., η οποία περιλαμβάνει το ομώνυμο κριτήριο. (Συντελεστής βαρύτητας 0,50).</w:t>
      </w:r>
    </w:p>
    <w:p w:rsidR="009B3448" w:rsidRDefault="009B3448" w:rsidP="009B3448">
      <w:pPr>
        <w:spacing w:after="0" w:line="360" w:lineRule="auto"/>
        <w:ind w:firstLine="284"/>
        <w:jc w:val="both"/>
      </w:pPr>
    </w:p>
    <w:p w:rsidR="009B3448" w:rsidRDefault="009B3448" w:rsidP="009B3448">
      <w:pPr>
        <w:spacing w:after="0" w:line="360" w:lineRule="auto"/>
        <w:ind w:firstLine="284"/>
        <w:jc w:val="both"/>
        <w:rPr>
          <w:b/>
        </w:rPr>
      </w:pPr>
      <w:r>
        <w:t>δ</w:t>
      </w:r>
      <w:r w:rsidRPr="009B3448">
        <w:rPr>
          <w:b/>
        </w:rPr>
        <w:t>) Κατηγορία IV- Προγραμματισμός Διδασκαλίας και Διεξαγωγή διδασκαλίας και αξιολόγηση μαθητών, η οποία ενσωματώνει τα κριτήρια των κατηγοριών ΙΙ και ΙΙΙ της παραγράφου 10 περί εκπαιδευτικών τάξης του παρόντος άρθρου και αξιολογείται με βάση τα αντίστοιχα κριτήρια (Συντελεστής βαρύτητας 1).</w:t>
      </w:r>
    </w:p>
    <w:p w:rsidR="0009286B" w:rsidRPr="0009286B" w:rsidRDefault="0009286B" w:rsidP="009B3448">
      <w:pPr>
        <w:spacing w:after="0" w:line="360" w:lineRule="auto"/>
        <w:ind w:firstLine="284"/>
        <w:jc w:val="both"/>
        <w:rPr>
          <w:b/>
          <w:i/>
        </w:rPr>
      </w:pPr>
      <w:r w:rsidRPr="0009286B">
        <w:rPr>
          <w:b/>
          <w:i/>
          <w:color w:val="FF0000"/>
        </w:rPr>
        <w:t>Από την αξιολόγηση των εκπαιδευτικών</w:t>
      </w:r>
    </w:p>
    <w:p w:rsidR="009B3448" w:rsidRPr="00B73F98" w:rsidRDefault="009B3448" w:rsidP="009B3448">
      <w:pPr>
        <w:spacing w:after="0" w:line="360" w:lineRule="auto"/>
        <w:ind w:firstLine="284"/>
        <w:jc w:val="both"/>
        <w:rPr>
          <w:b/>
          <w:i/>
          <w:color w:val="FF0000"/>
        </w:rPr>
      </w:pPr>
      <w:r w:rsidRPr="00B73F98">
        <w:rPr>
          <w:b/>
          <w:i/>
          <w:color w:val="FF0000"/>
        </w:rPr>
        <w:t>β) Κατηγορία II - Σχεδιασμός, προγραμματισμός και προετοιμασία της διδασκαλίας, η οποία περιλαμβάνει τα εξής κριτήρια (Συντελεστής βαρύτητας 0,50):</w:t>
      </w:r>
    </w:p>
    <w:p w:rsidR="009B3448" w:rsidRPr="009B3448" w:rsidRDefault="009B3448" w:rsidP="009B3448">
      <w:pPr>
        <w:spacing w:after="0" w:line="360" w:lineRule="auto"/>
        <w:ind w:firstLine="284"/>
        <w:jc w:val="both"/>
        <w:rPr>
          <w:i/>
        </w:rPr>
      </w:pPr>
      <w:proofErr w:type="spellStart"/>
      <w:r w:rsidRPr="009B3448">
        <w:rPr>
          <w:i/>
        </w:rPr>
        <w:t>αα</w:t>
      </w:r>
      <w:proofErr w:type="spellEnd"/>
      <w:r w:rsidRPr="009B3448">
        <w:rPr>
          <w:i/>
        </w:rPr>
        <w:t xml:space="preserve">) Βαθμός αντίληψης των δυνατοτήτων και αναγκών των μαθητών για τη διαμόρφωση του σχεδιασμού της διδασκαλίας. </w:t>
      </w:r>
    </w:p>
    <w:p w:rsidR="009B3448" w:rsidRPr="009B3448" w:rsidRDefault="009B3448" w:rsidP="009B3448">
      <w:pPr>
        <w:spacing w:after="0" w:line="360" w:lineRule="auto"/>
        <w:ind w:firstLine="284"/>
        <w:jc w:val="both"/>
        <w:rPr>
          <w:i/>
        </w:rPr>
      </w:pPr>
      <w:proofErr w:type="spellStart"/>
      <w:r w:rsidRPr="009B3448">
        <w:rPr>
          <w:i/>
        </w:rPr>
        <w:t>ββ</w:t>
      </w:r>
      <w:proofErr w:type="spellEnd"/>
      <w:r w:rsidRPr="009B3448">
        <w:rPr>
          <w:i/>
        </w:rPr>
        <w:t xml:space="preserve">) Στόχοι και περιεχόμενο. </w:t>
      </w:r>
    </w:p>
    <w:p w:rsidR="009B3448" w:rsidRPr="009B3448" w:rsidRDefault="009B3448" w:rsidP="009B3448">
      <w:pPr>
        <w:spacing w:after="0" w:line="360" w:lineRule="auto"/>
        <w:ind w:firstLine="284"/>
        <w:jc w:val="both"/>
        <w:rPr>
          <w:i/>
        </w:rPr>
      </w:pPr>
      <w:proofErr w:type="spellStart"/>
      <w:r w:rsidRPr="009B3448">
        <w:rPr>
          <w:i/>
        </w:rPr>
        <w:t>γγ</w:t>
      </w:r>
      <w:proofErr w:type="spellEnd"/>
      <w:r w:rsidRPr="009B3448">
        <w:rPr>
          <w:i/>
        </w:rPr>
        <w:t xml:space="preserve">) Διδακτικές ενέργειες και εκπαιδευτικά μέσα. </w:t>
      </w:r>
    </w:p>
    <w:p w:rsidR="00D82600" w:rsidRDefault="00D82600" w:rsidP="009B3448">
      <w:pPr>
        <w:spacing w:after="0" w:line="360" w:lineRule="auto"/>
        <w:ind w:firstLine="284"/>
        <w:jc w:val="both"/>
        <w:rPr>
          <w:b/>
          <w:i/>
        </w:rPr>
      </w:pPr>
    </w:p>
    <w:p w:rsidR="009B3448" w:rsidRPr="00FA2468" w:rsidRDefault="009B3448" w:rsidP="009B3448">
      <w:pPr>
        <w:spacing w:after="0" w:line="360" w:lineRule="auto"/>
        <w:ind w:firstLine="284"/>
        <w:jc w:val="both"/>
        <w:rPr>
          <w:i/>
          <w:color w:val="FF0000"/>
        </w:rPr>
      </w:pPr>
      <w:r w:rsidRPr="00FA2468">
        <w:rPr>
          <w:b/>
          <w:i/>
          <w:color w:val="FF0000"/>
        </w:rPr>
        <w:t>γ) Κατηγορία III - Διεξαγωγή της διδασκαλίας και αξιολόγηση των μαθητών, η οποία περιλαμβάνει τα εξής κριτήρια (Συντελεστής βαρύτητας 1,25):</w:t>
      </w:r>
      <w:r w:rsidRPr="00FA2468">
        <w:rPr>
          <w:i/>
          <w:color w:val="FF0000"/>
        </w:rPr>
        <w:t xml:space="preserve"> </w:t>
      </w:r>
    </w:p>
    <w:p w:rsidR="009B3448" w:rsidRPr="009B3448" w:rsidRDefault="009B3448" w:rsidP="009B3448">
      <w:pPr>
        <w:spacing w:after="0" w:line="360" w:lineRule="auto"/>
        <w:ind w:firstLine="284"/>
        <w:jc w:val="both"/>
        <w:rPr>
          <w:i/>
        </w:rPr>
      </w:pPr>
      <w:proofErr w:type="spellStart"/>
      <w:r w:rsidRPr="009B3448">
        <w:rPr>
          <w:i/>
        </w:rPr>
        <w:t>αα</w:t>
      </w:r>
      <w:proofErr w:type="spellEnd"/>
      <w:r w:rsidRPr="009B3448">
        <w:rPr>
          <w:i/>
        </w:rPr>
        <w:t xml:space="preserve">) Προετοιμασία μαθητών για τη διδασκαλία. </w:t>
      </w:r>
    </w:p>
    <w:p w:rsidR="009B3448" w:rsidRPr="009B3448" w:rsidRDefault="009B3448" w:rsidP="009B3448">
      <w:pPr>
        <w:spacing w:after="0" w:line="360" w:lineRule="auto"/>
        <w:ind w:firstLine="284"/>
        <w:jc w:val="both"/>
        <w:rPr>
          <w:i/>
        </w:rPr>
      </w:pPr>
      <w:proofErr w:type="spellStart"/>
      <w:r w:rsidRPr="009B3448">
        <w:rPr>
          <w:i/>
        </w:rPr>
        <w:t>ββ</w:t>
      </w:r>
      <w:proofErr w:type="spellEnd"/>
      <w:r w:rsidRPr="009B3448">
        <w:rPr>
          <w:i/>
        </w:rPr>
        <w:t xml:space="preserve">) Διδακτικές ενέργειες και εκπαιδευτικά μέσα. </w:t>
      </w:r>
    </w:p>
    <w:p w:rsidR="009B3448" w:rsidRPr="009B3448" w:rsidRDefault="009B3448" w:rsidP="009B3448">
      <w:pPr>
        <w:spacing w:after="0" w:line="360" w:lineRule="auto"/>
        <w:ind w:firstLine="284"/>
        <w:jc w:val="both"/>
        <w:rPr>
          <w:i/>
        </w:rPr>
      </w:pPr>
      <w:proofErr w:type="spellStart"/>
      <w:r w:rsidRPr="009B3448">
        <w:rPr>
          <w:i/>
        </w:rPr>
        <w:t>γγ</w:t>
      </w:r>
      <w:proofErr w:type="spellEnd"/>
      <w:r w:rsidRPr="009B3448">
        <w:rPr>
          <w:i/>
        </w:rPr>
        <w:t xml:space="preserve">) Ενέργειες μαθητών κατά τη διαδικασία μάθησης. </w:t>
      </w:r>
    </w:p>
    <w:p w:rsidR="009B3448" w:rsidRPr="009B3448" w:rsidRDefault="009B3448" w:rsidP="009B3448">
      <w:pPr>
        <w:spacing w:after="0" w:line="360" w:lineRule="auto"/>
        <w:ind w:firstLine="284"/>
        <w:jc w:val="both"/>
        <w:rPr>
          <w:i/>
        </w:rPr>
      </w:pPr>
      <w:proofErr w:type="spellStart"/>
      <w:r w:rsidRPr="009B3448">
        <w:rPr>
          <w:i/>
        </w:rPr>
        <w:t>δδ</w:t>
      </w:r>
      <w:proofErr w:type="spellEnd"/>
      <w:r w:rsidRPr="009B3448">
        <w:rPr>
          <w:i/>
        </w:rPr>
        <w:t>) Εμπέδωση της νέας γνώσης και αξιολόγηση των μαθητών.</w:t>
      </w:r>
    </w:p>
    <w:p w:rsidR="009B3448" w:rsidRPr="009B3448" w:rsidRDefault="009B3448" w:rsidP="009B3448">
      <w:pPr>
        <w:spacing w:after="0" w:line="360" w:lineRule="auto"/>
        <w:ind w:firstLine="284"/>
        <w:jc w:val="both"/>
        <w:rPr>
          <w:b/>
        </w:rPr>
      </w:pPr>
    </w:p>
    <w:p w:rsidR="009B3448" w:rsidRDefault="009B3448" w:rsidP="009B3448">
      <w:pPr>
        <w:spacing w:after="0" w:line="360" w:lineRule="auto"/>
        <w:ind w:firstLine="284"/>
        <w:jc w:val="both"/>
      </w:pPr>
      <w:r w:rsidRPr="009B3448">
        <w:rPr>
          <w:b/>
        </w:rPr>
        <w:t>ε) Κατηγορία V - Επιστημονική και επαγγελματική ανάπτυξη, η οποία περιλαμβάνει τα εξής κριτήρια (Συντελεστής βαρύτητας 1)</w:t>
      </w:r>
      <w:r>
        <w:t xml:space="preserve">. </w:t>
      </w:r>
    </w:p>
    <w:p w:rsidR="009B3448" w:rsidRDefault="009B3448" w:rsidP="009B3448">
      <w:pPr>
        <w:spacing w:after="0" w:line="360" w:lineRule="auto"/>
        <w:ind w:firstLine="284"/>
        <w:jc w:val="both"/>
      </w:pPr>
      <w:proofErr w:type="spellStart"/>
      <w:r>
        <w:t>αα</w:t>
      </w:r>
      <w:proofErr w:type="spellEnd"/>
      <w:r>
        <w:t xml:space="preserve">) Τυπικά προσόντα και επιστημονική ανάπτυξη. </w:t>
      </w:r>
    </w:p>
    <w:p w:rsidR="00D8369F" w:rsidRDefault="009B3448" w:rsidP="009B3448">
      <w:pPr>
        <w:spacing w:after="0" w:line="360" w:lineRule="auto"/>
        <w:ind w:firstLine="284"/>
        <w:jc w:val="both"/>
      </w:pPr>
      <w:proofErr w:type="spellStart"/>
      <w:r>
        <w:t>ββ</w:t>
      </w:r>
      <w:proofErr w:type="spellEnd"/>
      <w:r>
        <w:t>) Επαγγελματική ανάπτυξη.</w:t>
      </w:r>
    </w:p>
    <w:p w:rsidR="00C01075" w:rsidRDefault="00C01075" w:rsidP="009B3448">
      <w:pPr>
        <w:spacing w:after="0" w:line="360" w:lineRule="auto"/>
        <w:ind w:firstLine="284"/>
        <w:jc w:val="both"/>
      </w:pPr>
    </w:p>
    <w:p w:rsidR="00C01075" w:rsidRDefault="00C01075" w:rsidP="00C01075">
      <w:pPr>
        <w:spacing w:after="0" w:line="360" w:lineRule="auto"/>
        <w:ind w:firstLine="284"/>
        <w:jc w:val="both"/>
      </w:pPr>
      <w:r>
        <w:t xml:space="preserve">η) Οι διευθυντές των σχολικών μονάδων και οι διευθυντές Σ.Ε.Κ. αξιολογούνται στα κριτήρια της κατηγορίας Ι του άρθρου 10 παρ. 1 του παρόντος από τους διευθυντές εκπαίδευσης και </w:t>
      </w:r>
    </w:p>
    <w:p w:rsidR="00C01075" w:rsidRDefault="00C01075" w:rsidP="00C01075">
      <w:pPr>
        <w:spacing w:after="0" w:line="360" w:lineRule="auto"/>
        <w:ind w:firstLine="284"/>
        <w:jc w:val="both"/>
        <w:rPr>
          <w:b/>
          <w:i/>
        </w:rPr>
      </w:pPr>
      <w:r w:rsidRPr="00C01075">
        <w:rPr>
          <w:b/>
          <w:i/>
        </w:rPr>
        <w:t>στα κριτήρια των κατηγοριών ΙΙ, ΙΙΙ, Ι</w:t>
      </w:r>
      <w:r w:rsidR="003B171F">
        <w:rPr>
          <w:b/>
          <w:i/>
          <w:lang w:val="en-US"/>
        </w:rPr>
        <w:t>V</w:t>
      </w:r>
      <w:r w:rsidRPr="00C01075">
        <w:rPr>
          <w:b/>
          <w:i/>
        </w:rPr>
        <w:t xml:space="preserve"> και V του άρθρου 10 του παρόντος οι διευθυντές σχολικών μονάδων Πρωτοβάθμιας Εκπαίδευσης αξιολογούνται από τους οικείους σχολικούς συμβούλους, ενώ οι εκπαιδευτικοί Δευτεροβάθμιας Εκπαίδευσης αξιολογούνται στα κριτήρια των κατηγοριών ΙΙ, ΙΙΙ και V του άρθρου 10 του παρόντος από τους σχολικούς συμβούλους παιδαγωγικής ευθύνης </w:t>
      </w:r>
      <w:r w:rsidRPr="00C01075">
        <w:rPr>
          <w:b/>
          <w:i/>
        </w:rPr>
        <w:lastRenderedPageBreak/>
        <w:t>και από τους σχολικούς συμβούλους ειδικότητας στα κριτήρια της κατηγορίας IV του άρθρου 10 του παρόντος.</w:t>
      </w:r>
    </w:p>
    <w:p w:rsidR="00C01075" w:rsidRPr="00C01075" w:rsidRDefault="00C01075" w:rsidP="00C01075">
      <w:pPr>
        <w:spacing w:after="0" w:line="360" w:lineRule="auto"/>
        <w:ind w:firstLine="284"/>
        <w:jc w:val="both"/>
        <w:rPr>
          <w:b/>
          <w:i/>
        </w:rPr>
      </w:pPr>
    </w:p>
    <w:p w:rsidR="003B171F" w:rsidRDefault="00C01075" w:rsidP="00C01075">
      <w:pPr>
        <w:spacing w:after="0" w:line="360" w:lineRule="auto"/>
        <w:ind w:firstLine="284"/>
        <w:jc w:val="both"/>
      </w:pPr>
      <w:r>
        <w:t xml:space="preserve">θ) Οι προϊστάμενοι </w:t>
      </w:r>
      <w:proofErr w:type="spellStart"/>
      <w:r>
        <w:t>ολιγοθεσίων</w:t>
      </w:r>
      <w:proofErr w:type="spellEnd"/>
      <w:r>
        <w:t xml:space="preserve"> Δ.Σ. και οι προϊστάμενοι Νηπιαγωγείων αξιολογούνται στα κριτήρια της κατηγορίας Ι του άρθρου 10 του παρόντος από τους διευθυντές εκπαίδευσης και </w:t>
      </w:r>
    </w:p>
    <w:p w:rsidR="00C01075" w:rsidRDefault="00C01075" w:rsidP="00C01075">
      <w:pPr>
        <w:spacing w:after="0" w:line="360" w:lineRule="auto"/>
        <w:ind w:firstLine="284"/>
        <w:jc w:val="both"/>
        <w:rPr>
          <w:b/>
          <w:i/>
        </w:rPr>
      </w:pPr>
      <w:r w:rsidRPr="003B171F">
        <w:rPr>
          <w:b/>
          <w:i/>
        </w:rPr>
        <w:t>στα κριτήρια των κατηγοριών ΙΙ, ΙΙΙ, Ι</w:t>
      </w:r>
      <w:r w:rsidR="00FA2468">
        <w:rPr>
          <w:b/>
          <w:i/>
          <w:lang w:val="en-US"/>
        </w:rPr>
        <w:t>V</w:t>
      </w:r>
      <w:r w:rsidRPr="003B171F">
        <w:rPr>
          <w:b/>
          <w:i/>
        </w:rPr>
        <w:t xml:space="preserve"> και V του άρθρου 10 του παρόντος από τους οικείους σχολικούς συμβούλους με τους συντελεστές βαρύτητας που προβλέπονται για τους διευθυντές σχολικής μονάδας.</w:t>
      </w:r>
    </w:p>
    <w:p w:rsidR="003B171F" w:rsidRPr="003B171F" w:rsidRDefault="003B171F" w:rsidP="00C01075">
      <w:pPr>
        <w:spacing w:after="0" w:line="360" w:lineRule="auto"/>
        <w:ind w:firstLine="284"/>
        <w:jc w:val="both"/>
        <w:rPr>
          <w:b/>
          <w:i/>
        </w:rPr>
      </w:pPr>
    </w:p>
    <w:p w:rsidR="003B171F" w:rsidRDefault="00C01075" w:rsidP="00C01075">
      <w:pPr>
        <w:spacing w:after="0" w:line="360" w:lineRule="auto"/>
        <w:ind w:firstLine="284"/>
        <w:jc w:val="both"/>
      </w:pPr>
      <w:r>
        <w:t xml:space="preserve">ι) Οι υποδιευθυντές των σχολικών μονάδων αξιολογούνται στα κριτήρια της διοικητικής αξιολόγησης από τους διευθυντές της σχολικής μονάδας </w:t>
      </w:r>
    </w:p>
    <w:p w:rsidR="00C01075" w:rsidRDefault="00C01075" w:rsidP="00C01075">
      <w:pPr>
        <w:spacing w:after="0" w:line="360" w:lineRule="auto"/>
        <w:ind w:firstLine="284"/>
        <w:jc w:val="both"/>
        <w:rPr>
          <w:b/>
          <w:i/>
        </w:rPr>
      </w:pPr>
      <w:r w:rsidRPr="003B171F">
        <w:rPr>
          <w:b/>
          <w:i/>
        </w:rPr>
        <w:t xml:space="preserve">και στα κριτήρια της εκπαιδευτικής αξιολόγησης σύμφωνα με όσα προβλέπονται παρακάτω (περίπτωση </w:t>
      </w:r>
      <w:proofErr w:type="spellStart"/>
      <w:r w:rsidRPr="003B171F">
        <w:rPr>
          <w:b/>
          <w:i/>
        </w:rPr>
        <w:t>ιβ</w:t>
      </w:r>
      <w:proofErr w:type="spellEnd"/>
      <w:r w:rsidRPr="003B171F">
        <w:rPr>
          <w:b/>
          <w:i/>
        </w:rPr>
        <w:t>) για τους εκπαιδευτικούς της σχολικής τάξης.</w:t>
      </w:r>
    </w:p>
    <w:p w:rsidR="00DD5FFE" w:rsidRDefault="00DD5FFE" w:rsidP="00C01075">
      <w:pPr>
        <w:spacing w:after="0" w:line="360" w:lineRule="auto"/>
        <w:ind w:firstLine="284"/>
        <w:jc w:val="both"/>
        <w:rPr>
          <w:b/>
          <w:i/>
        </w:rPr>
      </w:pPr>
    </w:p>
    <w:p w:rsidR="00DD5FFE" w:rsidRDefault="00DD5FFE" w:rsidP="00C01075">
      <w:pPr>
        <w:spacing w:after="0" w:line="360" w:lineRule="auto"/>
        <w:ind w:firstLine="284"/>
        <w:jc w:val="both"/>
        <w:rPr>
          <w:b/>
          <w:i/>
        </w:rPr>
      </w:pPr>
    </w:p>
    <w:p w:rsidR="00DD5FFE" w:rsidRDefault="00DD5FFE" w:rsidP="00DD5FFE">
      <w:pPr>
        <w:spacing w:after="0" w:line="360" w:lineRule="auto"/>
        <w:ind w:firstLine="284"/>
        <w:jc w:val="center"/>
        <w:rPr>
          <w:b/>
        </w:rPr>
      </w:pPr>
      <w:r>
        <w:rPr>
          <w:b/>
          <w:i/>
        </w:rPr>
        <w:t>Άρθρο 10</w:t>
      </w:r>
    </w:p>
    <w:p w:rsidR="00DD5FFE" w:rsidRDefault="00DD5FFE" w:rsidP="00DD5FFE">
      <w:pPr>
        <w:spacing w:after="0" w:line="360" w:lineRule="auto"/>
        <w:ind w:firstLine="284"/>
        <w:jc w:val="both"/>
        <w:rPr>
          <w:b/>
        </w:rPr>
      </w:pPr>
      <w:r w:rsidRPr="00DD5FFE">
        <w:rPr>
          <w:b/>
        </w:rPr>
        <w:t>Ποιοτικός αξιολογικός χαρακτηρισμός των διευθυντών σχολικών μονάδων και Σχολικών Εργαστηριακών Κέντρων (Σ.Ε.Κ.) (άρθρο 3, παρ. 5)</w:t>
      </w:r>
    </w:p>
    <w:p w:rsidR="00947D35" w:rsidRDefault="00947D35" w:rsidP="00DD5FFE">
      <w:pPr>
        <w:spacing w:after="0" w:line="360" w:lineRule="auto"/>
        <w:ind w:firstLine="284"/>
        <w:jc w:val="both"/>
        <w:rPr>
          <w:i/>
        </w:rPr>
      </w:pPr>
    </w:p>
    <w:p w:rsidR="00947D35" w:rsidRDefault="00DD5FFE" w:rsidP="00DD5FFE">
      <w:pPr>
        <w:spacing w:after="0" w:line="360" w:lineRule="auto"/>
        <w:ind w:firstLine="284"/>
        <w:jc w:val="both"/>
        <w:rPr>
          <w:b/>
          <w:i/>
        </w:rPr>
      </w:pPr>
      <w:r w:rsidRPr="00DD5FFE">
        <w:rPr>
          <w:i/>
        </w:rPr>
        <w:t>1</w:t>
      </w:r>
      <w:r w:rsidRPr="000229B6">
        <w:rPr>
          <w:b/>
          <w:i/>
        </w:rPr>
        <w:t xml:space="preserve">. Στα κριτήρια της κατηγορίας I </w:t>
      </w:r>
    </w:p>
    <w:p w:rsidR="00DD5FFE" w:rsidRPr="00DD5FFE" w:rsidRDefault="00947D35" w:rsidP="00DD5FFE">
      <w:pPr>
        <w:spacing w:after="0" w:line="360" w:lineRule="auto"/>
        <w:ind w:firstLine="284"/>
        <w:jc w:val="both"/>
        <w:rPr>
          <w:i/>
        </w:rPr>
      </w:pPr>
      <w:r>
        <w:rPr>
          <w:b/>
          <w:i/>
        </w:rPr>
        <w:t>-</w:t>
      </w:r>
      <w:r w:rsidR="00DD5FFE" w:rsidRPr="000229B6">
        <w:rPr>
          <w:b/>
          <w:i/>
        </w:rPr>
        <w:t>Άσκηση διοικητικού και οργανωτικού έργου, οι διευθυντές σχολικών μονάδων ή Σ.Ε.Κ. αξιολογούνται ως εξής</w:t>
      </w:r>
      <w:r w:rsidR="00DD5FFE" w:rsidRPr="00DD5FFE">
        <w:rPr>
          <w:i/>
        </w:rPr>
        <w:t>:</w:t>
      </w:r>
    </w:p>
    <w:p w:rsidR="00DD5FFE" w:rsidRDefault="00DD5FFE" w:rsidP="00DD5FFE">
      <w:pPr>
        <w:spacing w:after="0" w:line="360" w:lineRule="auto"/>
        <w:ind w:firstLine="284"/>
        <w:jc w:val="both"/>
        <w:rPr>
          <w:b/>
          <w:i/>
        </w:rPr>
      </w:pPr>
      <w:r w:rsidRPr="00DD5FFE">
        <w:rPr>
          <w:i/>
        </w:rPr>
        <w:t>α</w:t>
      </w:r>
      <w:r w:rsidRPr="001700A4">
        <w:rPr>
          <w:b/>
          <w:i/>
        </w:rPr>
        <w:t>) Στο κριτήριο του τρόπου υλοποίησης του νομοθετικού πλαισίου ο αξιολογούμενος διευθυντής σχολικής μονάδας εντάσσεται σε βαθμίδα περιγραφικής κλίμακας ποιοτικού χαρακτηρισμού ως εξής:</w:t>
      </w:r>
    </w:p>
    <w:p w:rsidR="00DD5FFE" w:rsidRPr="00DD5FFE" w:rsidRDefault="00DD5FFE" w:rsidP="00DD5FFE">
      <w:pPr>
        <w:spacing w:after="0" w:line="360" w:lineRule="auto"/>
        <w:ind w:firstLine="284"/>
        <w:jc w:val="both"/>
        <w:rPr>
          <w:i/>
        </w:rPr>
      </w:pPr>
      <w:proofErr w:type="spellStart"/>
      <w:r w:rsidRPr="000229B6">
        <w:rPr>
          <w:b/>
          <w:i/>
        </w:rPr>
        <w:t>αα</w:t>
      </w:r>
      <w:proofErr w:type="spellEnd"/>
      <w:r w:rsidRPr="000229B6">
        <w:rPr>
          <w:b/>
          <w:i/>
        </w:rPr>
        <w:t>) Ελλιπής</w:t>
      </w:r>
      <w:r w:rsidRPr="00DD5FFE">
        <w:rPr>
          <w:i/>
        </w:rPr>
        <w:t xml:space="preserve">, εφόσον αρκείται στην τυπική και </w:t>
      </w:r>
      <w:proofErr w:type="spellStart"/>
      <w:r w:rsidRPr="00DD5FFE">
        <w:rPr>
          <w:i/>
        </w:rPr>
        <w:t>διεκπεραιωτική</w:t>
      </w:r>
      <w:proofErr w:type="spellEnd"/>
      <w:r w:rsidRPr="00DD5FFE">
        <w:rPr>
          <w:i/>
        </w:rPr>
        <w:t xml:space="preserve"> τήρηση του ισχύοντος νομοθετικού και ευρύτερου κανονιστικού πλαισίου λειτουργίας των σχολικών μονάδων χωρίς να αξιοποιεί ούτε κατ' ελάχιστον τις δυνατότητες αποδοτικής οργάνωσης και διοίκησης.</w:t>
      </w:r>
    </w:p>
    <w:p w:rsidR="00DD5FFE" w:rsidRPr="00DD5FFE" w:rsidRDefault="00DD5FFE" w:rsidP="00DD5FFE">
      <w:pPr>
        <w:spacing w:after="0" w:line="360" w:lineRule="auto"/>
        <w:ind w:firstLine="284"/>
        <w:jc w:val="both"/>
        <w:rPr>
          <w:i/>
        </w:rPr>
      </w:pPr>
      <w:proofErr w:type="spellStart"/>
      <w:r w:rsidRPr="000229B6">
        <w:rPr>
          <w:b/>
          <w:i/>
        </w:rPr>
        <w:t>ββ</w:t>
      </w:r>
      <w:proofErr w:type="spellEnd"/>
      <w:r w:rsidRPr="000229B6">
        <w:rPr>
          <w:b/>
          <w:i/>
        </w:rPr>
        <w:t>) Επαρκής</w:t>
      </w:r>
      <w:r w:rsidRPr="00DD5FFE">
        <w:rPr>
          <w:i/>
        </w:rPr>
        <w:t>, εφόσον τηρεί απαρέγκλιτα το προβλεπόμενο σχολικό ωράριο και το ωρολόγιο πρόγραμμα, συγκαλεί τακτικά τα συλλογικά όργανα, αξιοποιεί αποδοτικά τις δυνατότητες οργάνωσης και διοίκησης, μεριμνά ιδιαίτερα για την υγιεινή και την ασφάλεια των μαθητών καθώς και για την τακτική και έγκαιρη ενημέρωση των γονέων και, γενικώς, αξιοποιεί δημιουργικά τις δυνατότητες του νομοθετικού πλαισίου.</w:t>
      </w:r>
    </w:p>
    <w:p w:rsidR="00DD5FFE" w:rsidRPr="00DD5FFE" w:rsidRDefault="00DD5FFE" w:rsidP="00DD5FFE">
      <w:pPr>
        <w:spacing w:after="0" w:line="360" w:lineRule="auto"/>
        <w:ind w:firstLine="284"/>
        <w:jc w:val="both"/>
        <w:rPr>
          <w:i/>
        </w:rPr>
      </w:pPr>
      <w:proofErr w:type="spellStart"/>
      <w:r w:rsidRPr="000229B6">
        <w:rPr>
          <w:b/>
          <w:i/>
        </w:rPr>
        <w:t>γγ</w:t>
      </w:r>
      <w:proofErr w:type="spellEnd"/>
      <w:r w:rsidRPr="000229B6">
        <w:rPr>
          <w:b/>
          <w:i/>
        </w:rPr>
        <w:t>) Πολύ καλός</w:t>
      </w:r>
      <w:r w:rsidRPr="00DD5FFE">
        <w:rPr>
          <w:i/>
        </w:rPr>
        <w:t xml:space="preserve">, εφόσον, εκτός των προϋποθέσεων της προηγούμενης περίπτωσης, ασκεί με δημοκρατικό τρόπο τη διευθυντική του εξουσία, ενημερώνει τα μέλη του συλλόγου διδασκόντων για κάθε θεσμική αλλαγή και παρέχει ανάλογες διευκρινίσεις, παρακολουθεί την ορθή εφαρμογή των εγκυκλίων, στηρίζει εμπράκτως τις θεσμοθετημένες εκπαιδευτικές καινοτομίες, εμπλέκει ενεργά τα </w:t>
      </w:r>
      <w:r w:rsidRPr="00DD5FFE">
        <w:rPr>
          <w:i/>
        </w:rPr>
        <w:lastRenderedPageBreak/>
        <w:t>μέλη του συλλόγου στις δράσεις του σχολείου, παρέχοντας πεδίο πρωτοβουλιών εντός του θεσμικού πλαισίου.</w:t>
      </w:r>
    </w:p>
    <w:p w:rsidR="00DD5FFE" w:rsidRPr="00DD5FFE" w:rsidRDefault="00DD5FFE" w:rsidP="00DD5FFE">
      <w:pPr>
        <w:spacing w:after="0" w:line="360" w:lineRule="auto"/>
        <w:ind w:firstLine="284"/>
        <w:jc w:val="both"/>
        <w:rPr>
          <w:i/>
        </w:rPr>
      </w:pPr>
      <w:proofErr w:type="spellStart"/>
      <w:r w:rsidRPr="000229B6">
        <w:rPr>
          <w:b/>
          <w:i/>
        </w:rPr>
        <w:t>δδ</w:t>
      </w:r>
      <w:proofErr w:type="spellEnd"/>
      <w:r w:rsidRPr="000229B6">
        <w:rPr>
          <w:b/>
          <w:i/>
        </w:rPr>
        <w:t>) Εξαιρετικός</w:t>
      </w:r>
      <w:r w:rsidRPr="00DD5FFE">
        <w:rPr>
          <w:i/>
        </w:rPr>
        <w:t>, εφόσον, πλέον των προϋποθέσεων της προηγούμενης υποπερίπτωσης, εισηγείται καινοτομικές ή άλλων ειδών προσεγγίσεις που θεωρεί ότι μπορούν να βελτιώσουν την εύρυθμη λειτουργία του σχολείου και την καλύτερη εφαρμογή των εγκυκλίων.</w:t>
      </w:r>
    </w:p>
    <w:p w:rsidR="000229B6" w:rsidRDefault="000229B6" w:rsidP="00DD5FFE">
      <w:pPr>
        <w:spacing w:after="0" w:line="360" w:lineRule="auto"/>
        <w:ind w:firstLine="284"/>
        <w:jc w:val="both"/>
        <w:rPr>
          <w:i/>
        </w:rPr>
      </w:pPr>
    </w:p>
    <w:p w:rsidR="00DD5FFE" w:rsidRPr="00DD5FFE" w:rsidRDefault="00DD5FFE" w:rsidP="00DD5FFE">
      <w:pPr>
        <w:spacing w:after="0" w:line="360" w:lineRule="auto"/>
        <w:ind w:firstLine="284"/>
        <w:jc w:val="both"/>
        <w:rPr>
          <w:i/>
        </w:rPr>
      </w:pPr>
      <w:r w:rsidRPr="00DD5FFE">
        <w:rPr>
          <w:i/>
        </w:rPr>
        <w:t>β</w:t>
      </w:r>
      <w:r w:rsidRPr="000229B6">
        <w:rPr>
          <w:b/>
          <w:i/>
        </w:rPr>
        <w:t>) Στο κριτήριο της οργάνωσης του έργου του συλλόγου διδασκόντων της σχολικής μονάδας ο αξιολογούμενος διευθυντής σχολικής μονάδας ή Σ.Ε.Κ. εντάσσεται σε βαθμίδα περιγραφικής κλίμακας ποιοτικού χαρακτηρισμού ως εξής</w:t>
      </w:r>
      <w:r w:rsidRPr="00DD5FFE">
        <w:rPr>
          <w:i/>
        </w:rPr>
        <w:t>:</w:t>
      </w:r>
    </w:p>
    <w:p w:rsidR="00DD5FFE" w:rsidRPr="00DD5FFE" w:rsidRDefault="00DD5FFE" w:rsidP="00DD5FFE">
      <w:pPr>
        <w:spacing w:after="0" w:line="360" w:lineRule="auto"/>
        <w:ind w:firstLine="284"/>
        <w:jc w:val="both"/>
        <w:rPr>
          <w:i/>
        </w:rPr>
      </w:pPr>
      <w:proofErr w:type="spellStart"/>
      <w:r w:rsidRPr="000229B6">
        <w:rPr>
          <w:b/>
          <w:i/>
        </w:rPr>
        <w:t>αα</w:t>
      </w:r>
      <w:proofErr w:type="spellEnd"/>
      <w:r w:rsidRPr="000229B6">
        <w:rPr>
          <w:b/>
          <w:i/>
        </w:rPr>
        <w:t>) Ελλιπής</w:t>
      </w:r>
      <w:r w:rsidRPr="00DD5FFE">
        <w:rPr>
          <w:i/>
        </w:rPr>
        <w:t>, εφόσον διαχειρίζεται πλημμελώς ή με ακατάλληλο τρόπο τους υλικούς και ανθρώπινους πόρους της σχολικής μονάδας.</w:t>
      </w:r>
    </w:p>
    <w:p w:rsidR="00DD5FFE" w:rsidRPr="00DD5FFE" w:rsidRDefault="00DD5FFE" w:rsidP="00DD5FFE">
      <w:pPr>
        <w:spacing w:after="0" w:line="360" w:lineRule="auto"/>
        <w:ind w:firstLine="284"/>
        <w:jc w:val="both"/>
        <w:rPr>
          <w:i/>
        </w:rPr>
      </w:pPr>
      <w:proofErr w:type="spellStart"/>
      <w:r w:rsidRPr="000229B6">
        <w:rPr>
          <w:b/>
          <w:i/>
        </w:rPr>
        <w:t>ββ</w:t>
      </w:r>
      <w:proofErr w:type="spellEnd"/>
      <w:r w:rsidRPr="000229B6">
        <w:rPr>
          <w:b/>
          <w:i/>
        </w:rPr>
        <w:t>) Επαρκής</w:t>
      </w:r>
      <w:r w:rsidRPr="00DD5FFE">
        <w:rPr>
          <w:i/>
        </w:rPr>
        <w:t>, εφόσον μεριμνά για την οργάνωση του αρχείου της σχολικής μονάδας και τη γραμματειακή λειτουργία της, την ανταπόκρισή της στις υπηρεσιακές υποχρεώσεις, την αξιοποίηση των διαθέσιμων πόρων καθώς και για την ορθολογική και δίκαιη κατανομή και τον συντονισμό του μη διδακτικού έργου των εκπαιδευτικών.</w:t>
      </w:r>
    </w:p>
    <w:p w:rsidR="00DD5FFE" w:rsidRPr="00DD5FFE" w:rsidRDefault="00DD5FFE" w:rsidP="00DD5FFE">
      <w:pPr>
        <w:spacing w:after="0" w:line="360" w:lineRule="auto"/>
        <w:ind w:firstLine="284"/>
        <w:jc w:val="both"/>
        <w:rPr>
          <w:i/>
        </w:rPr>
      </w:pPr>
      <w:proofErr w:type="spellStart"/>
      <w:r w:rsidRPr="000229B6">
        <w:rPr>
          <w:b/>
          <w:i/>
        </w:rPr>
        <w:t>γγ</w:t>
      </w:r>
      <w:proofErr w:type="spellEnd"/>
      <w:r w:rsidRPr="000229B6">
        <w:rPr>
          <w:b/>
          <w:i/>
        </w:rPr>
        <w:t>) Πολύ καλός</w:t>
      </w:r>
      <w:r w:rsidRPr="00DD5FFE">
        <w:rPr>
          <w:i/>
        </w:rPr>
        <w:t>, εφόσον μεριμνά για πρόβλεψη έγκαιρης διευθέτησης και διεκπεραίωσης του μη διδακτικού έργου που έχουν αναλάβει οι εκπαιδευτικοί, και συνεργάζεται με όλους τους εκπαιδευτικούς και τοπικούς φορείς με σκοπό την καλύτερη και πιο αποδοτική λειτουργία της σχολικής μονάδας.</w:t>
      </w:r>
    </w:p>
    <w:p w:rsidR="00DD5FFE" w:rsidRDefault="00DD5FFE" w:rsidP="00DD5FFE">
      <w:pPr>
        <w:spacing w:after="0" w:line="360" w:lineRule="auto"/>
        <w:ind w:firstLine="284"/>
        <w:jc w:val="both"/>
        <w:rPr>
          <w:b/>
          <w:i/>
        </w:rPr>
      </w:pPr>
      <w:proofErr w:type="spellStart"/>
      <w:r w:rsidRPr="000229B6">
        <w:rPr>
          <w:b/>
          <w:i/>
        </w:rPr>
        <w:t>δδ</w:t>
      </w:r>
      <w:proofErr w:type="spellEnd"/>
      <w:r w:rsidRPr="000229B6">
        <w:rPr>
          <w:b/>
          <w:i/>
        </w:rPr>
        <w:t>) Εξαιρετικός</w:t>
      </w:r>
      <w:r w:rsidRPr="00DD5FFE">
        <w:rPr>
          <w:i/>
        </w:rPr>
        <w:t>, εφόσον, πλέον των προϋποθέσεων της προηγούμενης υποπερίπτωσης, μεριμνά για την αξιοποίηση των εκπαιδευτικών με βάση τις ιδιαίτερες κλίσεις και ικανότητές τους και διοικεί αποκεντρωτικά, εκχωρώντας αρμοδιότητες, εκτός από τον υποδιευθυντή και σε άλλους εκπαιδευτικούς της σχολικής μονάδας, προς τους οποίους παρέχει ρητές οδηγίες και κατευθύνσεις και το έργο των οποίων στηρίζει</w:t>
      </w:r>
      <w:r w:rsidRPr="00DD5FFE">
        <w:rPr>
          <w:b/>
          <w:i/>
        </w:rPr>
        <w:t xml:space="preserve"> συστηματικά.</w:t>
      </w:r>
    </w:p>
    <w:p w:rsidR="000229B6" w:rsidRDefault="000229B6" w:rsidP="00DD5FFE">
      <w:pPr>
        <w:spacing w:after="0" w:line="360" w:lineRule="auto"/>
        <w:ind w:firstLine="284"/>
        <w:jc w:val="both"/>
        <w:rPr>
          <w:b/>
          <w:i/>
        </w:rPr>
      </w:pPr>
    </w:p>
    <w:p w:rsidR="000229B6" w:rsidRPr="00767053" w:rsidRDefault="000229B6" w:rsidP="000229B6">
      <w:pPr>
        <w:spacing w:after="0" w:line="360" w:lineRule="auto"/>
        <w:ind w:firstLine="284"/>
        <w:jc w:val="both"/>
        <w:rPr>
          <w:b/>
          <w:i/>
        </w:rPr>
      </w:pPr>
      <w:r w:rsidRPr="00767053">
        <w:rPr>
          <w:b/>
          <w:i/>
        </w:rPr>
        <w:t>Στα κριτήρια της κατηγορίας II - Άσκηση του έργου της εποπτείας και της αξιολόγησης, οι διευθυντές των σχολικών μονάδων ή Σ.Ε.Κ. αξιολογούνται ως εξής:</w:t>
      </w:r>
    </w:p>
    <w:p w:rsidR="000229B6" w:rsidRPr="000229B6" w:rsidRDefault="000229B6" w:rsidP="000229B6">
      <w:pPr>
        <w:spacing w:after="0" w:line="360" w:lineRule="auto"/>
        <w:ind w:firstLine="284"/>
        <w:jc w:val="both"/>
        <w:rPr>
          <w:i/>
        </w:rPr>
      </w:pPr>
      <w:r w:rsidRPr="00767053">
        <w:rPr>
          <w:b/>
          <w:i/>
        </w:rPr>
        <w:t>α) Στο κριτήριο αξιολόγησης της υπηρεσιακής συνέπειας και επάρκειας του εκπαιδευτικού, ο αξιολογούμενος διευθυντής της σχολικής μονάδας εντάσσεται σε βαθμίδα περιγραφικής κλίμακας ποιοτικού χαρακτηρισμού ως εξή</w:t>
      </w:r>
      <w:r w:rsidRPr="000229B6">
        <w:rPr>
          <w:i/>
        </w:rPr>
        <w:t>ς:</w:t>
      </w:r>
    </w:p>
    <w:p w:rsidR="000229B6" w:rsidRPr="000229B6" w:rsidRDefault="000229B6" w:rsidP="000229B6">
      <w:pPr>
        <w:spacing w:after="0" w:line="360" w:lineRule="auto"/>
        <w:ind w:firstLine="284"/>
        <w:jc w:val="both"/>
        <w:rPr>
          <w:i/>
        </w:rPr>
      </w:pPr>
      <w:proofErr w:type="spellStart"/>
      <w:r w:rsidRPr="00767053">
        <w:rPr>
          <w:b/>
          <w:i/>
        </w:rPr>
        <w:t>αα</w:t>
      </w:r>
      <w:proofErr w:type="spellEnd"/>
      <w:r w:rsidRPr="00767053">
        <w:rPr>
          <w:b/>
          <w:i/>
        </w:rPr>
        <w:t>) Ελλιπής</w:t>
      </w:r>
      <w:r w:rsidRPr="000229B6">
        <w:rPr>
          <w:i/>
        </w:rPr>
        <w:t>, εφόσον δεν τεκμηριώνει και δεν θεμελιώνει την αξιολογική του κρίση με επίσημα στοιχεία, όπως είναι τα πρακτικά του συλλόγου διδασκόντων ή/ και με συμπληρωματικά στοιχεία, όπως ο προσωπικός φάκελος που τηρεί και καταθέτει ο εκπαιδευτικός.</w:t>
      </w:r>
    </w:p>
    <w:p w:rsidR="000229B6" w:rsidRPr="000229B6" w:rsidRDefault="000229B6" w:rsidP="000229B6">
      <w:pPr>
        <w:spacing w:after="0" w:line="360" w:lineRule="auto"/>
        <w:ind w:firstLine="284"/>
        <w:jc w:val="both"/>
        <w:rPr>
          <w:i/>
        </w:rPr>
      </w:pPr>
      <w:proofErr w:type="spellStart"/>
      <w:r w:rsidRPr="00767053">
        <w:rPr>
          <w:b/>
          <w:i/>
        </w:rPr>
        <w:t>ββ</w:t>
      </w:r>
      <w:proofErr w:type="spellEnd"/>
      <w:r w:rsidRPr="00767053">
        <w:rPr>
          <w:b/>
          <w:i/>
        </w:rPr>
        <w:t>) Επαρκής</w:t>
      </w:r>
      <w:r w:rsidRPr="000229B6">
        <w:rPr>
          <w:i/>
        </w:rPr>
        <w:t xml:space="preserve">, εφόσον τεκμηριώνει την αξιολογική του κρίση αξιοποιώντας αποδεικτικά στοιχεία, όπως είναι τα πρακτικά του συλλόγου διδασκόντων και τεκμήρια που προσκομίζει ο ίδιος ο εκπαιδευτικός και σχετίζονται με τη συνέπεια και το εν γένει μη διδακτικό έργο κάθε εκπαιδευτικού, περιγράφει τις διαδικασίες αξιολόγησης και επιχειρηματολογεί για την τελική του βαθμολογική </w:t>
      </w:r>
      <w:r w:rsidRPr="000229B6">
        <w:rPr>
          <w:i/>
        </w:rPr>
        <w:lastRenderedPageBreak/>
        <w:t>αποτίμηση και, παράλληλα, ενημερώνει εγκαίρως τους προϊσταμένους του, σχολικό σύμβουλο και διευθυντή εκπαίδευσης, για τις ανάγκες των εκπαιδευτικών.</w:t>
      </w:r>
    </w:p>
    <w:p w:rsidR="000229B6" w:rsidRPr="000229B6" w:rsidRDefault="000229B6" w:rsidP="000229B6">
      <w:pPr>
        <w:spacing w:after="0" w:line="360" w:lineRule="auto"/>
        <w:ind w:firstLine="284"/>
        <w:jc w:val="both"/>
        <w:rPr>
          <w:i/>
        </w:rPr>
      </w:pPr>
      <w:proofErr w:type="spellStart"/>
      <w:r w:rsidRPr="00767053">
        <w:rPr>
          <w:b/>
          <w:i/>
        </w:rPr>
        <w:t>γγ</w:t>
      </w:r>
      <w:proofErr w:type="spellEnd"/>
      <w:r w:rsidRPr="00767053">
        <w:rPr>
          <w:b/>
          <w:i/>
        </w:rPr>
        <w:t>) Πολύ καλός</w:t>
      </w:r>
      <w:r w:rsidRPr="000229B6">
        <w:rPr>
          <w:i/>
        </w:rPr>
        <w:t>, εφόσον, πλέον των προϋποθέσεων της προηγούμενης υποπερίπτωσης, ενημερώνει εγκαίρως τους ανωτέρους του, σχολικό σύμβουλο και διευθυντή εκπαίδευσης, όχι μόνο για την αποτελεσματικότητα αλλά και για τις ανάγκες των εκπαιδευτικών της σχολικής του μονάδας και, επίσης, καταθέτει προτάσεις και αναλαμβάνει πρωτοβουλίες για την επίλυση προβλημάτων και την έμπρακτη στήριξη των προγραμματισμένων δράσεων της σχολικής μονάδας.</w:t>
      </w:r>
    </w:p>
    <w:p w:rsidR="000229B6" w:rsidRPr="000229B6" w:rsidRDefault="000229B6" w:rsidP="000229B6">
      <w:pPr>
        <w:spacing w:after="0" w:line="360" w:lineRule="auto"/>
        <w:ind w:firstLine="284"/>
        <w:jc w:val="both"/>
        <w:rPr>
          <w:i/>
        </w:rPr>
      </w:pPr>
      <w:proofErr w:type="spellStart"/>
      <w:r w:rsidRPr="00767053">
        <w:rPr>
          <w:b/>
          <w:i/>
        </w:rPr>
        <w:t>δδ</w:t>
      </w:r>
      <w:proofErr w:type="spellEnd"/>
      <w:r w:rsidRPr="00767053">
        <w:rPr>
          <w:b/>
          <w:i/>
        </w:rPr>
        <w:t>) Εξαιρετικός</w:t>
      </w:r>
      <w:r w:rsidRPr="000229B6">
        <w:rPr>
          <w:i/>
        </w:rPr>
        <w:t xml:space="preserve">, εφόσον, πλέον των προϋποθέσεων των προηγούμενων υποπεριπτώσεων, καταθέτει τις προσωπικές του απόψεις και προτάσεις για αποτελεσματικές βελτιωτικές παρεμβάσεις στο έργο των εκπαιδευτικών της σχολικής του μονάδας και διασφαλίζει </w:t>
      </w:r>
      <w:proofErr w:type="spellStart"/>
      <w:r w:rsidRPr="000229B6">
        <w:rPr>
          <w:i/>
        </w:rPr>
        <w:t>ενδοσχολικές</w:t>
      </w:r>
      <w:proofErr w:type="spellEnd"/>
      <w:r w:rsidRPr="000229B6">
        <w:rPr>
          <w:i/>
        </w:rPr>
        <w:t xml:space="preserve"> ευκαιρίες για επιμορφώσεις, δράσεις και </w:t>
      </w:r>
      <w:proofErr w:type="spellStart"/>
      <w:r w:rsidRPr="000229B6">
        <w:rPr>
          <w:i/>
        </w:rPr>
        <w:t>διασχολικές</w:t>
      </w:r>
      <w:proofErr w:type="spellEnd"/>
      <w:r w:rsidRPr="000229B6">
        <w:rPr>
          <w:i/>
        </w:rPr>
        <w:t xml:space="preserve"> συνεργασίες που μπορεί να οδηγήσουν στην επαγγελματική ανάπτυξη των εκπαιδευτικών.</w:t>
      </w:r>
    </w:p>
    <w:p w:rsidR="00767053" w:rsidRDefault="00767053" w:rsidP="000229B6">
      <w:pPr>
        <w:spacing w:after="0" w:line="360" w:lineRule="auto"/>
        <w:ind w:firstLine="284"/>
        <w:jc w:val="both"/>
        <w:rPr>
          <w:i/>
        </w:rPr>
      </w:pPr>
    </w:p>
    <w:p w:rsidR="000229B6" w:rsidRPr="00767053" w:rsidRDefault="000229B6" w:rsidP="000229B6">
      <w:pPr>
        <w:spacing w:after="0" w:line="360" w:lineRule="auto"/>
        <w:ind w:firstLine="284"/>
        <w:jc w:val="both"/>
        <w:rPr>
          <w:b/>
          <w:i/>
        </w:rPr>
      </w:pPr>
      <w:r w:rsidRPr="00767053">
        <w:rPr>
          <w:b/>
          <w:i/>
        </w:rPr>
        <w:t xml:space="preserve">β) Στο κριτήριο οργάνωσης των διαδικασιών </w:t>
      </w:r>
      <w:proofErr w:type="spellStart"/>
      <w:r w:rsidRPr="00767053">
        <w:rPr>
          <w:b/>
          <w:i/>
        </w:rPr>
        <w:t>αυτο</w:t>
      </w:r>
      <w:proofErr w:type="spellEnd"/>
      <w:r w:rsidRPr="00767053">
        <w:rPr>
          <w:b/>
          <w:i/>
        </w:rPr>
        <w:t>-αξιολόγησης της σχολικής μονάδας, προγραμματισμού και υλοποίησης των δράσεων και τεκμηρίωσης των αποτελεσμάτων, ο αξιολογούμενος διευθυντής της σχολικής μονάδας ή Σ.Ε.Κ. εντάσσεται σε βαθμίδα περιγραφικής κλίμακας ποιοτικού χαρακτηρισμού ως εξής:</w:t>
      </w:r>
    </w:p>
    <w:p w:rsidR="000229B6" w:rsidRPr="000229B6" w:rsidRDefault="000229B6" w:rsidP="000229B6">
      <w:pPr>
        <w:spacing w:after="0" w:line="360" w:lineRule="auto"/>
        <w:ind w:firstLine="284"/>
        <w:jc w:val="both"/>
        <w:rPr>
          <w:i/>
        </w:rPr>
      </w:pPr>
      <w:proofErr w:type="spellStart"/>
      <w:r w:rsidRPr="00767053">
        <w:rPr>
          <w:b/>
          <w:i/>
        </w:rPr>
        <w:t>αα</w:t>
      </w:r>
      <w:proofErr w:type="spellEnd"/>
      <w:r w:rsidRPr="00767053">
        <w:rPr>
          <w:b/>
          <w:i/>
        </w:rPr>
        <w:t>) Ελλιπής</w:t>
      </w:r>
      <w:r w:rsidRPr="000229B6">
        <w:rPr>
          <w:i/>
        </w:rPr>
        <w:t xml:space="preserve">, εφόσον δεν μεριμνά με συστηματικό και έγκυρο τρόπο για την τήρηση των προδιαγραφών και των διαδικασιών </w:t>
      </w:r>
      <w:proofErr w:type="spellStart"/>
      <w:r w:rsidRPr="000229B6">
        <w:rPr>
          <w:i/>
        </w:rPr>
        <w:t>αυτο</w:t>
      </w:r>
      <w:proofErr w:type="spellEnd"/>
      <w:r w:rsidRPr="000229B6">
        <w:rPr>
          <w:i/>
        </w:rPr>
        <w:t>-αξιολόγησης της σχολικής μονάδας.</w:t>
      </w:r>
    </w:p>
    <w:p w:rsidR="000229B6" w:rsidRPr="000229B6" w:rsidRDefault="000229B6" w:rsidP="000229B6">
      <w:pPr>
        <w:spacing w:after="0" w:line="360" w:lineRule="auto"/>
        <w:ind w:firstLine="284"/>
        <w:jc w:val="both"/>
        <w:rPr>
          <w:i/>
        </w:rPr>
      </w:pPr>
      <w:proofErr w:type="spellStart"/>
      <w:r w:rsidRPr="00767053">
        <w:rPr>
          <w:b/>
          <w:i/>
        </w:rPr>
        <w:t>ββ</w:t>
      </w:r>
      <w:proofErr w:type="spellEnd"/>
      <w:r w:rsidRPr="00767053">
        <w:rPr>
          <w:b/>
          <w:i/>
        </w:rPr>
        <w:t>) Επαρκής</w:t>
      </w:r>
      <w:r w:rsidRPr="000229B6">
        <w:rPr>
          <w:i/>
        </w:rPr>
        <w:t xml:space="preserve">, εφόσον μεριμνά με συστηματικό και έγκυρο τρόπο για την τήρηση των προδιαγραφών και των διαδικασιών </w:t>
      </w:r>
      <w:proofErr w:type="spellStart"/>
      <w:r w:rsidRPr="000229B6">
        <w:rPr>
          <w:i/>
        </w:rPr>
        <w:t>αυτο</w:t>
      </w:r>
      <w:proofErr w:type="spellEnd"/>
      <w:r w:rsidRPr="000229B6">
        <w:rPr>
          <w:i/>
        </w:rPr>
        <w:t>-αξιολόγησης της σχολικής μονάδας και, επίσης, εφόσον συγκαλεί τον σύλλογο διδασκόντων, τον κατευθύνει οργανωμένα και τον καθοδηγεί στη διαδικασία αξιολόγησης των υποδομών της σχολικής μονάδας, των σχολικών βιβλίων και της αποτύπωσης των αναγκών και των προβλημάτων, στη χάραξη και υλοποίηση δράσεων, στην ανάθεση ρόλων και αρμοδιοτήτων και στην τεκμηρίωση της τελικής αποτίμησης της όλης λειτουργίας της σχολικής μονάδας.</w:t>
      </w:r>
    </w:p>
    <w:p w:rsidR="000229B6" w:rsidRPr="000229B6" w:rsidRDefault="000229B6" w:rsidP="000229B6">
      <w:pPr>
        <w:spacing w:after="0" w:line="360" w:lineRule="auto"/>
        <w:ind w:firstLine="284"/>
        <w:jc w:val="both"/>
        <w:rPr>
          <w:i/>
        </w:rPr>
      </w:pPr>
      <w:proofErr w:type="spellStart"/>
      <w:r w:rsidRPr="00767053">
        <w:rPr>
          <w:b/>
          <w:i/>
        </w:rPr>
        <w:t>γγ</w:t>
      </w:r>
      <w:proofErr w:type="spellEnd"/>
      <w:r w:rsidRPr="00767053">
        <w:rPr>
          <w:b/>
          <w:i/>
        </w:rPr>
        <w:t>) Πολύ καλός</w:t>
      </w:r>
      <w:r w:rsidRPr="000229B6">
        <w:rPr>
          <w:i/>
        </w:rPr>
        <w:t>, εφόσον, επιπλέον των προϋποθέσεων της προηγούμενης υποπερίπτωσης, προβλέπει, προλαμβάνει και διαχειρίζεται με πνεύμα δημοκρατικό τις δυσκολίες και τις πιθανές τριβές, αντιπαραθέσεις και αρνήσεις κατά τη συνεργασία μεταξύ εκπαιδευτικών.</w:t>
      </w:r>
    </w:p>
    <w:p w:rsidR="000229B6" w:rsidRPr="000229B6" w:rsidRDefault="000229B6" w:rsidP="000229B6">
      <w:pPr>
        <w:spacing w:after="0" w:line="360" w:lineRule="auto"/>
        <w:ind w:firstLine="284"/>
        <w:jc w:val="both"/>
        <w:rPr>
          <w:i/>
        </w:rPr>
      </w:pPr>
      <w:proofErr w:type="spellStart"/>
      <w:r w:rsidRPr="00767053">
        <w:rPr>
          <w:b/>
          <w:i/>
        </w:rPr>
        <w:t>δδ</w:t>
      </w:r>
      <w:proofErr w:type="spellEnd"/>
      <w:r w:rsidRPr="00767053">
        <w:rPr>
          <w:b/>
          <w:i/>
        </w:rPr>
        <w:t>) Εξαιρετικός</w:t>
      </w:r>
      <w:r w:rsidRPr="000229B6">
        <w:rPr>
          <w:i/>
        </w:rPr>
        <w:t>, εφόσον, πλέον των προϋποθέσεων των δύο προηγούμενων υποπεριπτώσεων, καταθέτει τις προσωπικές του απόψεις και προτάσεις στον σύλλογο διδασκόντων, σε</w:t>
      </w:r>
      <w:r w:rsidR="00767053">
        <w:rPr>
          <w:i/>
        </w:rPr>
        <w:t xml:space="preserve"> </w:t>
      </w:r>
      <w:proofErr w:type="spellStart"/>
      <w:r w:rsidRPr="000229B6">
        <w:rPr>
          <w:i/>
        </w:rPr>
        <w:t>ομοτίμους</w:t>
      </w:r>
      <w:proofErr w:type="spellEnd"/>
      <w:r w:rsidRPr="000229B6">
        <w:rPr>
          <w:i/>
        </w:rPr>
        <w:t xml:space="preserve"> του και στους ανωτέρους του για αποτελεσματικές βελτιωτικές παρεμβάσεις στο έργο της </w:t>
      </w:r>
      <w:proofErr w:type="spellStart"/>
      <w:r w:rsidRPr="000229B6">
        <w:rPr>
          <w:i/>
        </w:rPr>
        <w:t>αυτο</w:t>
      </w:r>
      <w:proofErr w:type="spellEnd"/>
      <w:r w:rsidRPr="000229B6">
        <w:rPr>
          <w:i/>
        </w:rPr>
        <w:t>-αξιολόγησης της σχολικής μονάδας.</w:t>
      </w:r>
    </w:p>
    <w:p w:rsidR="00767053" w:rsidRDefault="00767053" w:rsidP="000229B6">
      <w:pPr>
        <w:spacing w:after="0" w:line="360" w:lineRule="auto"/>
        <w:ind w:firstLine="284"/>
        <w:jc w:val="both"/>
        <w:rPr>
          <w:i/>
        </w:rPr>
      </w:pPr>
    </w:p>
    <w:p w:rsidR="000229B6" w:rsidRPr="00767053" w:rsidRDefault="000229B6" w:rsidP="000229B6">
      <w:pPr>
        <w:spacing w:after="0" w:line="360" w:lineRule="auto"/>
        <w:ind w:firstLine="284"/>
        <w:jc w:val="both"/>
        <w:rPr>
          <w:b/>
          <w:i/>
        </w:rPr>
      </w:pPr>
      <w:r w:rsidRPr="00767053">
        <w:rPr>
          <w:b/>
          <w:i/>
        </w:rPr>
        <w:t xml:space="preserve">3. Στην κατηγορία ΙΙΙ - Σχολικό κλίμα και παιδαγωγική της σχολικής μονάδας που περιλαμβάνει το ομώνυμο κριτήριο, ο διευθυντής της σχολικής μονάδας ή Σ.Ε.Κ., πέραν της αξιολόγησης στα </w:t>
      </w:r>
      <w:r w:rsidRPr="00767053">
        <w:rPr>
          <w:b/>
          <w:i/>
        </w:rPr>
        <w:lastRenderedPageBreak/>
        <w:t>διοικητικά κριτήρια, υπόκειται και σε εκπαιδευτική αξιολόγηση και εντάσσεται σε βαθμίδα περιγραφ</w:t>
      </w:r>
      <w:r w:rsidR="00767053">
        <w:rPr>
          <w:b/>
          <w:i/>
        </w:rPr>
        <w:t>ικής κλίμακας ποιοτικού χαρακτη</w:t>
      </w:r>
      <w:r w:rsidRPr="00767053">
        <w:rPr>
          <w:b/>
          <w:i/>
        </w:rPr>
        <w:t>ρισμού ως εξής:</w:t>
      </w:r>
    </w:p>
    <w:p w:rsidR="000229B6" w:rsidRPr="000229B6" w:rsidRDefault="000229B6" w:rsidP="000229B6">
      <w:pPr>
        <w:spacing w:after="0" w:line="360" w:lineRule="auto"/>
        <w:ind w:firstLine="284"/>
        <w:jc w:val="both"/>
        <w:rPr>
          <w:i/>
        </w:rPr>
      </w:pPr>
      <w:proofErr w:type="spellStart"/>
      <w:r w:rsidRPr="00767053">
        <w:rPr>
          <w:b/>
          <w:i/>
        </w:rPr>
        <w:t>αα</w:t>
      </w:r>
      <w:proofErr w:type="spellEnd"/>
      <w:r w:rsidRPr="00767053">
        <w:rPr>
          <w:b/>
          <w:i/>
        </w:rPr>
        <w:t>) Ελλιπής</w:t>
      </w:r>
      <w:r w:rsidRPr="000229B6">
        <w:rPr>
          <w:i/>
        </w:rPr>
        <w:t>, εφόσον δεν φροντίζει επαρκώς και αποτελεσματικά για την καλλιέργεια ανοικτού σχολικού κλίματος, δεν ενθαρρύνει τους εκπαιδευτικούς στο να αναλαμβάνουν πρωτοβο</w:t>
      </w:r>
      <w:r w:rsidR="00767053">
        <w:rPr>
          <w:i/>
        </w:rPr>
        <w:t>υλίες και καινοτομίες και δη</w:t>
      </w:r>
      <w:r w:rsidRPr="000229B6">
        <w:rPr>
          <w:i/>
        </w:rPr>
        <w:t>μιουργεί ή δεν προλαμβάνει ή δεν αμβλύνει εντάσεις στη σχολική μονάδα.</w:t>
      </w:r>
    </w:p>
    <w:p w:rsidR="000229B6" w:rsidRPr="000229B6" w:rsidRDefault="000229B6" w:rsidP="000229B6">
      <w:pPr>
        <w:spacing w:after="0" w:line="360" w:lineRule="auto"/>
        <w:ind w:firstLine="284"/>
        <w:jc w:val="both"/>
        <w:rPr>
          <w:i/>
        </w:rPr>
      </w:pPr>
      <w:proofErr w:type="spellStart"/>
      <w:r w:rsidRPr="00767053">
        <w:rPr>
          <w:b/>
          <w:i/>
        </w:rPr>
        <w:t>ββ</w:t>
      </w:r>
      <w:proofErr w:type="spellEnd"/>
      <w:r w:rsidRPr="00767053">
        <w:rPr>
          <w:b/>
          <w:i/>
        </w:rPr>
        <w:t>) Επαρκής</w:t>
      </w:r>
      <w:r w:rsidRPr="000229B6">
        <w:rPr>
          <w:i/>
        </w:rPr>
        <w:t xml:space="preserve">, εφόσον εστιάζει στην ανάπτυξη ανοικτού παιδαγωγικού κλίματος στο σχολείο, στην παιδαγωγική και διδακτική στήριξη των εκπαιδευτικών στο έργο τους, στη στήριξη των μαθητών του σχολείου σε εκπαιδευτικό, ψυχολογικό και παιδαγωγικό επίπεδο, στην πρόληψη εντάσεων μεταξύ των μαθητών και μεταξύ των εκπαιδευτικών και στην αποτροπή φαινομένων </w:t>
      </w:r>
      <w:proofErr w:type="spellStart"/>
      <w:r w:rsidRPr="000229B6">
        <w:rPr>
          <w:i/>
        </w:rPr>
        <w:t>ενδοσχολικής</w:t>
      </w:r>
      <w:proofErr w:type="spellEnd"/>
      <w:r w:rsidRPr="000229B6">
        <w:rPr>
          <w:i/>
        </w:rPr>
        <w:t xml:space="preserve"> βίας.</w:t>
      </w:r>
    </w:p>
    <w:p w:rsidR="000229B6" w:rsidRPr="000229B6" w:rsidRDefault="000229B6" w:rsidP="000229B6">
      <w:pPr>
        <w:spacing w:after="0" w:line="360" w:lineRule="auto"/>
        <w:ind w:firstLine="284"/>
        <w:jc w:val="both"/>
        <w:rPr>
          <w:i/>
        </w:rPr>
      </w:pPr>
      <w:proofErr w:type="spellStart"/>
      <w:r w:rsidRPr="00767053">
        <w:rPr>
          <w:b/>
          <w:i/>
        </w:rPr>
        <w:t>γγ</w:t>
      </w:r>
      <w:proofErr w:type="spellEnd"/>
      <w:r w:rsidRPr="00767053">
        <w:rPr>
          <w:b/>
          <w:i/>
        </w:rPr>
        <w:t>) Πολύ καλός</w:t>
      </w:r>
      <w:r w:rsidRPr="000229B6">
        <w:rPr>
          <w:i/>
        </w:rPr>
        <w:t>, εφόσον πλέον των προϋποθέσεων της ανωτέρω υποπερίπτωσης προσδίδει όραμα, υψηλές προσδοκίες και ιδιαίτερη ταυτότητα καινοτομίας στη σχολική μονάδα, την οποία μετατρέπει σε «κοινότητα που μαθαίνει» και φροντίζει για την άμεση και ουσιαστική επικοινωνία με τους γονείς και για τη συνεργασία μαζί τους με στόχο την προαγωγή του επιπέδου των διαπροσωπικών σχέσεων μεταξύ των μελών της εκπαιδευτικής κοινότητας.</w:t>
      </w:r>
    </w:p>
    <w:p w:rsidR="000229B6" w:rsidRPr="000229B6" w:rsidRDefault="000229B6" w:rsidP="000229B6">
      <w:pPr>
        <w:spacing w:after="0" w:line="360" w:lineRule="auto"/>
        <w:ind w:firstLine="284"/>
        <w:jc w:val="both"/>
        <w:rPr>
          <w:i/>
        </w:rPr>
      </w:pPr>
      <w:proofErr w:type="spellStart"/>
      <w:r w:rsidRPr="00767053">
        <w:rPr>
          <w:b/>
          <w:i/>
        </w:rPr>
        <w:t>δδ</w:t>
      </w:r>
      <w:proofErr w:type="spellEnd"/>
      <w:r w:rsidRPr="00767053">
        <w:rPr>
          <w:b/>
          <w:i/>
        </w:rPr>
        <w:t>) Εξαιρετικός</w:t>
      </w:r>
      <w:r w:rsidRPr="000229B6">
        <w:rPr>
          <w:i/>
        </w:rPr>
        <w:t>, εφόσον πλέον των προϋποθέσεων των δύο ανωτέρω υποπεριπτώσεων, στηρίζει τη διδασκαλία και τη μάθηση που αποφέρει υψηλές επιδόσεις εκ μέρους των μαθητών και διασφαλίζει τη γενικότερη αποτελεσματικότητα της σχολικής μονάδας.</w:t>
      </w:r>
    </w:p>
    <w:p w:rsidR="001700A4" w:rsidRDefault="001700A4" w:rsidP="000229B6">
      <w:pPr>
        <w:spacing w:after="0" w:line="360" w:lineRule="auto"/>
        <w:ind w:firstLine="284"/>
        <w:jc w:val="both"/>
        <w:rPr>
          <w:b/>
          <w:i/>
        </w:rPr>
      </w:pPr>
    </w:p>
    <w:p w:rsidR="000229B6" w:rsidRPr="00D9678A" w:rsidRDefault="000229B6" w:rsidP="000229B6">
      <w:pPr>
        <w:spacing w:after="0" w:line="360" w:lineRule="auto"/>
        <w:ind w:firstLine="284"/>
        <w:jc w:val="both"/>
        <w:rPr>
          <w:b/>
          <w:i/>
        </w:rPr>
      </w:pPr>
      <w:r w:rsidRPr="00D9678A">
        <w:rPr>
          <w:b/>
          <w:i/>
        </w:rPr>
        <w:t>4.</w:t>
      </w:r>
      <w:r w:rsidRPr="00D9678A">
        <w:rPr>
          <w:b/>
          <w:i/>
        </w:rPr>
        <w:tab/>
        <w:t>Στα κριτήρια της κατηγορίας IV - Προγραμματισμός Διδασκαλίας και Διεξαγωγή διδασκαλίας και αξιολόγηση μαθητών έχουν ενσωματωθεί τα κριτήρια των παραγράφων 2 (κατηγορία ΙΙ) και 3 (κατηγορία ΙΙΙ) του άρθρου 14 και ο διευθυντής σχολικής μονάδας ή ΣΕΚ αξιολογείται ανάλογα.</w:t>
      </w:r>
    </w:p>
    <w:p w:rsidR="00D9678A" w:rsidRPr="00C37C4D" w:rsidRDefault="00D9678A" w:rsidP="000229B6">
      <w:pPr>
        <w:spacing w:after="0" w:line="360" w:lineRule="auto"/>
        <w:ind w:firstLine="284"/>
        <w:jc w:val="both"/>
        <w:rPr>
          <w:i/>
        </w:rPr>
      </w:pPr>
    </w:p>
    <w:p w:rsidR="00D9678A" w:rsidRPr="007A756D" w:rsidRDefault="00D9678A" w:rsidP="00D9678A">
      <w:pPr>
        <w:spacing w:after="0" w:line="360" w:lineRule="auto"/>
        <w:ind w:firstLine="284"/>
        <w:jc w:val="both"/>
        <w:rPr>
          <w:b/>
          <w:i/>
        </w:rPr>
      </w:pPr>
      <w:r w:rsidRPr="005A612F">
        <w:rPr>
          <w:b/>
          <w:i/>
          <w:color w:val="FF0000"/>
        </w:rPr>
        <w:t xml:space="preserve">2. Στα κριτήρια της κατηγορίας II </w:t>
      </w:r>
      <w:r w:rsidRPr="007A756D">
        <w:rPr>
          <w:b/>
          <w:i/>
        </w:rPr>
        <w:t>- Σχεδιασμός, προγραμματισμός και προετοιμασία της διδασκαλίας σε ευρύτερη ενότητα μαθημάτων, οι εκπαιδευτικοί αξιολογούνται ως εξής:</w:t>
      </w:r>
    </w:p>
    <w:p w:rsidR="00D9678A" w:rsidRDefault="00D9678A" w:rsidP="00D9678A">
      <w:pPr>
        <w:spacing w:after="0" w:line="360" w:lineRule="auto"/>
        <w:ind w:firstLine="284"/>
        <w:jc w:val="both"/>
        <w:rPr>
          <w:i/>
        </w:rPr>
      </w:pPr>
      <w:r w:rsidRPr="00D9678A">
        <w:rPr>
          <w:i/>
        </w:rPr>
        <w:t>α) Στο κριτήριο «Βαθμός αντίληψης των δυνατοτήτων και αναγκών των μαθητών για τη διαμόρφωση του σχεδιασμού της διδασκαλίας», ο αξιολογούμενος εκπαιδευτικός εντάσσεται σε βαθμίδα περιγραφικής κλίμακας ποιοτικού χαρακτηρισμού ως εξής:</w:t>
      </w:r>
    </w:p>
    <w:p w:rsidR="00D9678A" w:rsidRPr="00D9678A" w:rsidRDefault="00D9678A" w:rsidP="00D9678A">
      <w:pPr>
        <w:spacing w:after="0" w:line="360" w:lineRule="auto"/>
        <w:ind w:firstLine="284"/>
        <w:jc w:val="both"/>
        <w:rPr>
          <w:i/>
        </w:rPr>
      </w:pPr>
      <w:proofErr w:type="spellStart"/>
      <w:r w:rsidRPr="00D9678A">
        <w:rPr>
          <w:b/>
          <w:i/>
        </w:rPr>
        <w:t>αα</w:t>
      </w:r>
      <w:proofErr w:type="spellEnd"/>
      <w:r w:rsidRPr="00D9678A">
        <w:rPr>
          <w:b/>
          <w:i/>
        </w:rPr>
        <w:t>) Ελλιπής</w:t>
      </w:r>
      <w:r w:rsidRPr="00D9678A">
        <w:rPr>
          <w:i/>
        </w:rPr>
        <w:t>, εφόσον η προετοιμασία δεν λαμβάνει υπόψη ή λαμβάνει πλημμελώς και επιφανειακά τα αναπτυξιακά χαρακτηριστικά και τη μαθησιακή ετοιμότητα των μαθητών.</w:t>
      </w:r>
    </w:p>
    <w:p w:rsidR="00D9678A" w:rsidRPr="00D9678A" w:rsidRDefault="00D9678A" w:rsidP="00D9678A">
      <w:pPr>
        <w:spacing w:after="0" w:line="360" w:lineRule="auto"/>
        <w:ind w:firstLine="284"/>
        <w:jc w:val="both"/>
        <w:rPr>
          <w:i/>
        </w:rPr>
      </w:pPr>
      <w:proofErr w:type="spellStart"/>
      <w:r w:rsidRPr="00D9678A">
        <w:rPr>
          <w:b/>
          <w:i/>
        </w:rPr>
        <w:t>ββ</w:t>
      </w:r>
      <w:proofErr w:type="spellEnd"/>
      <w:r w:rsidRPr="00D9678A">
        <w:rPr>
          <w:b/>
          <w:i/>
        </w:rPr>
        <w:t>) Επαρκής</w:t>
      </w:r>
      <w:r w:rsidRPr="00D9678A">
        <w:rPr>
          <w:i/>
        </w:rPr>
        <w:t>, εφόσ</w:t>
      </w:r>
      <w:r>
        <w:rPr>
          <w:i/>
        </w:rPr>
        <w:t>ον λαμβάνει υπόψη, κατά τον προ</w:t>
      </w:r>
      <w:r w:rsidRPr="00D9678A">
        <w:rPr>
          <w:i/>
        </w:rPr>
        <w:t xml:space="preserve">γραμματισμό της διδασκαλίας και του γενικότερου εκπαιδευτικού του έργου, τη μαθησιακή ετοιμότητα, τα ιδιαίτερα ψυχολογικά και αναπτυξιακά χαρακτηριστικά της ηλικίας των μαθητών που διδάσκει και τις </w:t>
      </w:r>
      <w:proofErr w:type="spellStart"/>
      <w:r w:rsidRPr="00D9678A">
        <w:rPr>
          <w:i/>
        </w:rPr>
        <w:t>προϋπάρχουσες</w:t>
      </w:r>
      <w:proofErr w:type="spellEnd"/>
      <w:r w:rsidRPr="00D9678A">
        <w:rPr>
          <w:i/>
        </w:rPr>
        <w:t xml:space="preserve"> γνώσεις και δεξιότητές τους από τη φοίτηση τους στις προηγούμενες τάξεις ή εξωσχολικές εμπειρίες.</w:t>
      </w:r>
    </w:p>
    <w:p w:rsidR="00D9678A" w:rsidRPr="00D9678A" w:rsidRDefault="00D9678A" w:rsidP="00D9678A">
      <w:pPr>
        <w:spacing w:after="0" w:line="360" w:lineRule="auto"/>
        <w:ind w:firstLine="284"/>
        <w:jc w:val="both"/>
        <w:rPr>
          <w:i/>
        </w:rPr>
      </w:pPr>
      <w:proofErr w:type="spellStart"/>
      <w:r w:rsidRPr="00D9678A">
        <w:rPr>
          <w:b/>
          <w:i/>
        </w:rPr>
        <w:t>γγ</w:t>
      </w:r>
      <w:proofErr w:type="spellEnd"/>
      <w:r w:rsidRPr="00D9678A">
        <w:rPr>
          <w:b/>
          <w:i/>
        </w:rPr>
        <w:t>) Πολύ καλός</w:t>
      </w:r>
      <w:r w:rsidRPr="00D9678A">
        <w:rPr>
          <w:i/>
        </w:rPr>
        <w:t>, εφόσον:</w:t>
      </w:r>
    </w:p>
    <w:p w:rsidR="00D9678A" w:rsidRPr="00D9678A" w:rsidRDefault="00D9678A" w:rsidP="00D9678A">
      <w:pPr>
        <w:spacing w:after="0" w:line="360" w:lineRule="auto"/>
        <w:ind w:firstLine="284"/>
        <w:jc w:val="both"/>
        <w:rPr>
          <w:i/>
        </w:rPr>
      </w:pPr>
      <w:r w:rsidRPr="00D9678A">
        <w:rPr>
          <w:i/>
        </w:rPr>
        <w:t>i)</w:t>
      </w:r>
      <w:r w:rsidRPr="00D9678A">
        <w:rPr>
          <w:i/>
        </w:rPr>
        <w:tab/>
        <w:t xml:space="preserve">λαμβάνει υπόψη, κατά τον προγραμματισμό, εκτός από τα ιδιαίτερα ψυχολογικά και αναπτυξιακά χαρακτηριστικά της ηλικίας των μαθητών του, την </w:t>
      </w:r>
      <w:proofErr w:type="spellStart"/>
      <w:r w:rsidRPr="00D9678A">
        <w:rPr>
          <w:i/>
        </w:rPr>
        <w:t>κοινωνικο</w:t>
      </w:r>
      <w:proofErr w:type="spellEnd"/>
      <w:r w:rsidRPr="00D9678A">
        <w:rPr>
          <w:i/>
        </w:rPr>
        <w:t xml:space="preserve">-πολιτισμική σύνθεση και </w:t>
      </w:r>
      <w:r w:rsidRPr="00D9678A">
        <w:rPr>
          <w:i/>
        </w:rPr>
        <w:lastRenderedPageBreak/>
        <w:t>τις διαφοροποιημένες μαθησιακές ανάγκες και δυνατότητες και τα ενδιαφέροντα των μαθητών της τάξης του και, παράλληλα, έχει καλή συνολική εικόνα της μαθησιακής πορείας και ετοιμότητας της τάξης και προγραμματίζει αναλόγως, μεριμνώντας ιδιαίτερα για τους μαθητές των ευάλωτων κοινωνικών ομάδων.</w:t>
      </w:r>
    </w:p>
    <w:p w:rsidR="00D9678A" w:rsidRPr="00D9678A" w:rsidRDefault="00D9678A" w:rsidP="00D9678A">
      <w:pPr>
        <w:spacing w:after="0" w:line="360" w:lineRule="auto"/>
        <w:ind w:firstLine="284"/>
        <w:jc w:val="both"/>
        <w:rPr>
          <w:i/>
        </w:rPr>
      </w:pPr>
      <w:proofErr w:type="spellStart"/>
      <w:r w:rsidRPr="00D9678A">
        <w:rPr>
          <w:i/>
        </w:rPr>
        <w:t>ii</w:t>
      </w:r>
      <w:proofErr w:type="spellEnd"/>
      <w:r w:rsidRPr="00D9678A">
        <w:rPr>
          <w:i/>
        </w:rPr>
        <w:t>)</w:t>
      </w:r>
      <w:r w:rsidRPr="00D9678A">
        <w:rPr>
          <w:i/>
        </w:rPr>
        <w:tab/>
        <w:t xml:space="preserve">αξιοποιεί όποιον άλλον τρόπο κρίνει παιδαγωγικά κατάλληλο, με βάση την ηλικία, τις ανάγκες των μαθητών της τάξης του, τα διαφοροποιημένα </w:t>
      </w:r>
      <w:proofErr w:type="spellStart"/>
      <w:r w:rsidRPr="00D9678A">
        <w:rPr>
          <w:i/>
        </w:rPr>
        <w:t>κοινωνικο</w:t>
      </w:r>
      <w:proofErr w:type="spellEnd"/>
      <w:r w:rsidRPr="00D9678A">
        <w:rPr>
          <w:i/>
        </w:rPr>
        <w:t>-πολιτισμικά δεδομένα της σχολικής μονάδας, για τον συνυπολογισμό των μαθησιακών χαρακτηριστικών στη διαδικασία του προγραμματισμού ευρύτερης ενότητας μαθημάτων.</w:t>
      </w:r>
    </w:p>
    <w:p w:rsidR="00D9678A" w:rsidRPr="00D9678A" w:rsidRDefault="00D9678A" w:rsidP="00D9678A">
      <w:pPr>
        <w:spacing w:after="0" w:line="360" w:lineRule="auto"/>
        <w:ind w:firstLine="284"/>
        <w:jc w:val="both"/>
        <w:rPr>
          <w:i/>
        </w:rPr>
      </w:pPr>
      <w:proofErr w:type="spellStart"/>
      <w:r w:rsidRPr="00D9678A">
        <w:rPr>
          <w:i/>
        </w:rPr>
        <w:t>δδ</w:t>
      </w:r>
      <w:proofErr w:type="spellEnd"/>
      <w:r w:rsidRPr="00D9678A">
        <w:rPr>
          <w:i/>
        </w:rPr>
        <w:t>) Εξαιρετικός, εφόσον, πλέον των προϋποθέσεων της προηγούμενης υποπερίπτωσης, κατά τον προγραμματισμό ευρύτερης ενότητας μαθημάτων, λαμβάνει υπόψη τις μαθησιακές νόρμες της ηλικίας των μαθητών, τα γνωστικά κενά στην ύλη μαθημάτων προηγούμενων ετών, τις εννοιολογικές προϋποθέσεις κάθε θέματος και τις δυσκολίες της ηλικίας για την κατανόηση θεμάτων της διδακτέας ύλης, και έτσι προετοιμάζεται ανάλογα και, επιπλέον, σχεδιάζει και αναθέτει, σύμφωνα με τα διαπιστωμένα χαρακτηριστικά των μαθητών, ομαδικές εργασίες, όπου το κρίνει σκόπιμο και εφικτό.</w:t>
      </w:r>
    </w:p>
    <w:p w:rsidR="00D9678A" w:rsidRPr="00D9678A" w:rsidRDefault="00D9678A" w:rsidP="00D9678A">
      <w:pPr>
        <w:spacing w:after="0" w:line="360" w:lineRule="auto"/>
        <w:ind w:firstLine="284"/>
        <w:jc w:val="both"/>
        <w:rPr>
          <w:i/>
        </w:rPr>
      </w:pPr>
      <w:r w:rsidRPr="00D9678A">
        <w:rPr>
          <w:i/>
        </w:rPr>
        <w:t>β) Στο κριτήριο στόχων και περιεχομένου κατά την προετοιμασία ευρύτερης ενότητας μαθημάτων ο αξιολογούμενος εκπαιδευτικός εντάσσεται σε βαθμίδα περιγραφικής κλίμακας ποιοτικού χαρακτηρισμού ως εξής:</w:t>
      </w:r>
    </w:p>
    <w:p w:rsidR="00D9678A" w:rsidRPr="00D9678A" w:rsidRDefault="00D9678A" w:rsidP="00D9678A">
      <w:pPr>
        <w:spacing w:after="0" w:line="360" w:lineRule="auto"/>
        <w:ind w:firstLine="284"/>
        <w:jc w:val="both"/>
        <w:rPr>
          <w:i/>
        </w:rPr>
      </w:pPr>
      <w:proofErr w:type="spellStart"/>
      <w:r w:rsidRPr="00D9678A">
        <w:rPr>
          <w:b/>
          <w:i/>
        </w:rPr>
        <w:t>αα</w:t>
      </w:r>
      <w:proofErr w:type="spellEnd"/>
      <w:r w:rsidRPr="00D9678A">
        <w:rPr>
          <w:b/>
          <w:i/>
        </w:rPr>
        <w:t>) Ελλιπής,</w:t>
      </w:r>
      <w:r w:rsidRPr="00D9678A">
        <w:rPr>
          <w:i/>
        </w:rPr>
        <w:t xml:space="preserve"> εφόσον η προετοιμασία του περιεχομένου της διδασκαλίας είναι ανύπαρκτη, ελλιπής ή εσφαλμένη στο μεγαλύτερο μέρος της.</w:t>
      </w:r>
    </w:p>
    <w:p w:rsidR="00D9678A" w:rsidRPr="00D9678A" w:rsidRDefault="00D9678A" w:rsidP="00D9678A">
      <w:pPr>
        <w:spacing w:after="0" w:line="360" w:lineRule="auto"/>
        <w:ind w:firstLine="284"/>
        <w:jc w:val="both"/>
        <w:rPr>
          <w:i/>
        </w:rPr>
      </w:pPr>
      <w:proofErr w:type="spellStart"/>
      <w:r w:rsidRPr="00D9678A">
        <w:rPr>
          <w:b/>
          <w:i/>
        </w:rPr>
        <w:t>ββ</w:t>
      </w:r>
      <w:proofErr w:type="spellEnd"/>
      <w:r w:rsidRPr="00D9678A">
        <w:rPr>
          <w:b/>
          <w:i/>
        </w:rPr>
        <w:t>) Επαρκής</w:t>
      </w:r>
      <w:r w:rsidRPr="00D9678A">
        <w:rPr>
          <w:i/>
        </w:rPr>
        <w:t>, εφόσον:</w:t>
      </w:r>
    </w:p>
    <w:p w:rsidR="00D9678A" w:rsidRPr="00D9678A" w:rsidRDefault="00D9678A" w:rsidP="00D9678A">
      <w:pPr>
        <w:spacing w:after="0" w:line="360" w:lineRule="auto"/>
        <w:ind w:firstLine="284"/>
        <w:jc w:val="both"/>
        <w:rPr>
          <w:i/>
        </w:rPr>
      </w:pPr>
      <w:r w:rsidRPr="00D9678A">
        <w:rPr>
          <w:i/>
        </w:rPr>
        <w:t>i)</w:t>
      </w:r>
      <w:r w:rsidRPr="00D9678A">
        <w:rPr>
          <w:i/>
        </w:rPr>
        <w:tab/>
        <w:t>σχεδιάζει και προγραμματίζει το εκπαιδευτικό έργο σε τακτά χρονικά διαστήματα, προβαίνοντας, στην πορεία, στις αναγκαίες προσαρμογές.</w:t>
      </w:r>
    </w:p>
    <w:p w:rsidR="00D9678A" w:rsidRPr="00D9678A" w:rsidRDefault="00D9678A" w:rsidP="00D9678A">
      <w:pPr>
        <w:spacing w:after="0" w:line="360" w:lineRule="auto"/>
        <w:ind w:firstLine="284"/>
        <w:jc w:val="both"/>
        <w:rPr>
          <w:i/>
        </w:rPr>
      </w:pPr>
      <w:proofErr w:type="spellStart"/>
      <w:r w:rsidRPr="00D9678A">
        <w:rPr>
          <w:i/>
        </w:rPr>
        <w:t>ii</w:t>
      </w:r>
      <w:proofErr w:type="spellEnd"/>
      <w:r w:rsidRPr="00D9678A">
        <w:rPr>
          <w:i/>
        </w:rPr>
        <w:t>)</w:t>
      </w:r>
      <w:r w:rsidRPr="00D9678A">
        <w:rPr>
          <w:i/>
        </w:rPr>
        <w:tab/>
        <w:t>διαμορφώνει και διατυπώνει με σαφήνεια διδακτικούς στόχους και αντίστοιχες δραστηριότητες κατάλληλες για την τάξη του.</w:t>
      </w:r>
    </w:p>
    <w:p w:rsidR="00D9678A" w:rsidRPr="00D9678A" w:rsidRDefault="00D9678A" w:rsidP="00D9678A">
      <w:pPr>
        <w:spacing w:after="0" w:line="360" w:lineRule="auto"/>
        <w:ind w:firstLine="284"/>
        <w:jc w:val="both"/>
        <w:rPr>
          <w:i/>
        </w:rPr>
      </w:pPr>
      <w:proofErr w:type="spellStart"/>
      <w:r w:rsidRPr="00D9678A">
        <w:rPr>
          <w:i/>
        </w:rPr>
        <w:t>iii</w:t>
      </w:r>
      <w:proofErr w:type="spellEnd"/>
      <w:r w:rsidRPr="00D9678A">
        <w:rPr>
          <w:i/>
        </w:rPr>
        <w:t>)</w:t>
      </w:r>
      <w:r w:rsidRPr="00D9678A">
        <w:rPr>
          <w:i/>
        </w:rPr>
        <w:tab/>
        <w:t>στηρίζεται για την προετοιμασία του περιεχομένου της διδασκαλίας στο πρόγραμμα σπουδών και χρησιμοποιεί συμβατικά κυρίως εκπαιδευτικά μέσα, όπως το σχολικό βιβλίο.</w:t>
      </w:r>
    </w:p>
    <w:p w:rsidR="00D9678A" w:rsidRPr="00D9678A" w:rsidRDefault="00D9678A" w:rsidP="00D9678A">
      <w:pPr>
        <w:spacing w:after="0" w:line="360" w:lineRule="auto"/>
        <w:ind w:firstLine="284"/>
        <w:jc w:val="both"/>
        <w:rPr>
          <w:i/>
        </w:rPr>
      </w:pPr>
      <w:proofErr w:type="spellStart"/>
      <w:r w:rsidRPr="00D9678A">
        <w:rPr>
          <w:b/>
          <w:i/>
        </w:rPr>
        <w:t>γγ</w:t>
      </w:r>
      <w:proofErr w:type="spellEnd"/>
      <w:r w:rsidRPr="00D9678A">
        <w:rPr>
          <w:b/>
          <w:i/>
        </w:rPr>
        <w:t>) Πολύ καλός</w:t>
      </w:r>
      <w:r w:rsidRPr="00D9678A">
        <w:rPr>
          <w:i/>
        </w:rPr>
        <w:t>, εφόσον:</w:t>
      </w:r>
    </w:p>
    <w:p w:rsidR="00D9678A" w:rsidRPr="00D9678A" w:rsidRDefault="00D9678A" w:rsidP="00D9678A">
      <w:pPr>
        <w:spacing w:after="0" w:line="360" w:lineRule="auto"/>
        <w:ind w:firstLine="284"/>
        <w:jc w:val="both"/>
        <w:rPr>
          <w:i/>
        </w:rPr>
      </w:pPr>
      <w:r w:rsidRPr="00D9678A">
        <w:rPr>
          <w:i/>
        </w:rPr>
        <w:t xml:space="preserve">i) σχεδιάζει και προγραμματίζει το εκπαιδευτικό έργο σε </w:t>
      </w:r>
      <w:proofErr w:type="spellStart"/>
      <w:r w:rsidRPr="00D9678A">
        <w:rPr>
          <w:i/>
        </w:rPr>
        <w:t>μακρο</w:t>
      </w:r>
      <w:proofErr w:type="spellEnd"/>
      <w:r w:rsidRPr="00D9678A">
        <w:rPr>
          <w:i/>
        </w:rPr>
        <w:t xml:space="preserve">-επίπεδο (έτους και ευρύτερης ενότητας) και </w:t>
      </w:r>
      <w:proofErr w:type="spellStart"/>
      <w:r w:rsidRPr="00D9678A">
        <w:rPr>
          <w:i/>
        </w:rPr>
        <w:t>μικρο</w:t>
      </w:r>
      <w:proofErr w:type="spellEnd"/>
      <w:r w:rsidRPr="00D9678A">
        <w:rPr>
          <w:i/>
        </w:rPr>
        <w:t xml:space="preserve">-επίπεδο (ωριαίας διδασκαλίας), λαμβάνοντας υπόψη το πρόγραμμα σπουδών, αλλά και τις συνθήκες της συγκεκριμένης σχολικής μονάδας, όπως αυτές αποτυπώνονται στην </w:t>
      </w:r>
      <w:proofErr w:type="spellStart"/>
      <w:r w:rsidRPr="00D9678A">
        <w:rPr>
          <w:i/>
        </w:rPr>
        <w:t>αυτοαξιολόγησή</w:t>
      </w:r>
      <w:proofErr w:type="spellEnd"/>
      <w:r w:rsidRPr="00D9678A">
        <w:rPr>
          <w:i/>
        </w:rPr>
        <w:t xml:space="preserve"> της.</w:t>
      </w:r>
    </w:p>
    <w:p w:rsidR="00D9678A" w:rsidRDefault="00D9678A" w:rsidP="00D9678A">
      <w:pPr>
        <w:spacing w:after="0" w:line="360" w:lineRule="auto"/>
        <w:ind w:firstLine="284"/>
        <w:jc w:val="both"/>
        <w:rPr>
          <w:i/>
        </w:rPr>
      </w:pPr>
      <w:proofErr w:type="spellStart"/>
      <w:r w:rsidRPr="00D9678A">
        <w:rPr>
          <w:i/>
        </w:rPr>
        <w:t>ii</w:t>
      </w:r>
      <w:proofErr w:type="spellEnd"/>
      <w:r w:rsidRPr="00D9678A">
        <w:rPr>
          <w:i/>
        </w:rPr>
        <w:t>)</w:t>
      </w:r>
      <w:r w:rsidRPr="00D9678A">
        <w:rPr>
          <w:i/>
        </w:rPr>
        <w:tab/>
        <w:t>διαμορφώνει και διατυπώνει με σαφήνεια ρεαλιστικούς διδακτικούς στόχους και αντίστοιχες δραστηριότητες για βαθύτερη κατανόηση περιεχομένου και ανάπτυξη κριτικής και δημιουργικής σκέψης.</w:t>
      </w:r>
    </w:p>
    <w:p w:rsidR="00820EF0" w:rsidRDefault="00820EF0" w:rsidP="00D9678A">
      <w:pPr>
        <w:spacing w:after="0" w:line="360" w:lineRule="auto"/>
        <w:ind w:firstLine="284"/>
        <w:jc w:val="both"/>
        <w:rPr>
          <w:i/>
        </w:rPr>
      </w:pPr>
    </w:p>
    <w:p w:rsidR="00820EF0" w:rsidRPr="004A39CD" w:rsidRDefault="00820EF0" w:rsidP="00820EF0">
      <w:pPr>
        <w:spacing w:after="0" w:line="360" w:lineRule="auto"/>
        <w:ind w:firstLine="284"/>
        <w:jc w:val="both"/>
        <w:rPr>
          <w:b/>
          <w:i/>
        </w:rPr>
      </w:pPr>
      <w:r w:rsidRPr="004A39CD">
        <w:rPr>
          <w:b/>
          <w:i/>
        </w:rPr>
        <w:lastRenderedPageBreak/>
        <w:t>γ) Στο κριτήριο διδακτικές ενέργειες και εκπαιδευτικά μέσα κατά την προετοιμασία, ο αξιολογούμενος εκπαιδευτικός εντάσσεται σε βαθμίδα περιγραφικής κλίμακας ποιοτικού χαρακτηρισμού ως εξής:</w:t>
      </w:r>
    </w:p>
    <w:p w:rsidR="00820EF0" w:rsidRPr="00820EF0" w:rsidRDefault="00820EF0" w:rsidP="00820EF0">
      <w:pPr>
        <w:spacing w:after="0" w:line="360" w:lineRule="auto"/>
        <w:ind w:firstLine="284"/>
        <w:jc w:val="both"/>
        <w:rPr>
          <w:i/>
        </w:rPr>
      </w:pPr>
      <w:proofErr w:type="spellStart"/>
      <w:r w:rsidRPr="004A39CD">
        <w:rPr>
          <w:b/>
          <w:i/>
        </w:rPr>
        <w:t>αα</w:t>
      </w:r>
      <w:proofErr w:type="spellEnd"/>
      <w:r w:rsidRPr="004A39CD">
        <w:rPr>
          <w:b/>
          <w:i/>
        </w:rPr>
        <w:t>) Ελλιπής</w:t>
      </w:r>
      <w:r w:rsidRPr="00820EF0">
        <w:rPr>
          <w:i/>
        </w:rPr>
        <w:t>, εφόσον η προετοιμασία των διδακτικών ενεργειών και των μέσων είναι ανύπαρκτη, ελλιπής ή εσφαλμένη στο μεγαλύτερο μέρος της.</w:t>
      </w:r>
    </w:p>
    <w:p w:rsidR="00820EF0" w:rsidRPr="00820EF0" w:rsidRDefault="00820EF0" w:rsidP="00820EF0">
      <w:pPr>
        <w:spacing w:after="0" w:line="360" w:lineRule="auto"/>
        <w:ind w:firstLine="284"/>
        <w:jc w:val="both"/>
        <w:rPr>
          <w:i/>
        </w:rPr>
      </w:pPr>
      <w:proofErr w:type="spellStart"/>
      <w:r w:rsidRPr="004A39CD">
        <w:rPr>
          <w:b/>
          <w:i/>
        </w:rPr>
        <w:t>ββ</w:t>
      </w:r>
      <w:proofErr w:type="spellEnd"/>
      <w:r w:rsidRPr="004A39CD">
        <w:rPr>
          <w:b/>
          <w:i/>
        </w:rPr>
        <w:t>) Επαρκής</w:t>
      </w:r>
      <w:r w:rsidRPr="00820EF0">
        <w:rPr>
          <w:i/>
        </w:rPr>
        <w:t>, εφόσον σε ευρύτερη ενότητα μαθημάτων:</w:t>
      </w:r>
    </w:p>
    <w:p w:rsidR="00820EF0" w:rsidRPr="00820EF0" w:rsidRDefault="00820EF0" w:rsidP="00820EF0">
      <w:pPr>
        <w:spacing w:after="0" w:line="360" w:lineRule="auto"/>
        <w:ind w:firstLine="284"/>
        <w:jc w:val="both"/>
        <w:rPr>
          <w:i/>
        </w:rPr>
      </w:pPr>
      <w:r w:rsidRPr="00820EF0">
        <w:rPr>
          <w:i/>
        </w:rPr>
        <w:tab/>
      </w:r>
      <w:r w:rsidRPr="00CE4DF5">
        <w:rPr>
          <w:b/>
          <w:i/>
        </w:rPr>
        <w:t>ακολουθεί</w:t>
      </w:r>
      <w:r w:rsidRPr="00820EF0">
        <w:rPr>
          <w:i/>
        </w:rPr>
        <w:t xml:space="preserve"> τη συστηματική προσέγγιση του σχεδιασμού της διδασκαλίας, που χαρακτηρίζεται από αντιστοίχιση στόχων, διδακτικών ενεργειών, εκπαιδευτικών μέσων και τρόπων αξιολόγησης με βάση τις αρχές της διαφοροποιημένης διδασκαλίας.</w:t>
      </w:r>
    </w:p>
    <w:p w:rsidR="00820EF0" w:rsidRPr="00820EF0" w:rsidRDefault="00820EF0" w:rsidP="00820EF0">
      <w:pPr>
        <w:spacing w:after="0" w:line="360" w:lineRule="auto"/>
        <w:ind w:firstLine="284"/>
        <w:jc w:val="both"/>
        <w:rPr>
          <w:i/>
        </w:rPr>
      </w:pPr>
      <w:r w:rsidRPr="00820EF0">
        <w:rPr>
          <w:i/>
        </w:rPr>
        <w:tab/>
      </w:r>
      <w:r w:rsidRPr="00CE4DF5">
        <w:rPr>
          <w:b/>
          <w:i/>
        </w:rPr>
        <w:t>επιλέγει</w:t>
      </w:r>
      <w:r w:rsidRPr="00820EF0">
        <w:rPr>
          <w:i/>
        </w:rPr>
        <w:t xml:space="preserve"> σε ευρύτερη διδακτική ενότητα μαθημάτων συνδυασμό διδακτικών μορφών παρουσίασης των γνώσεων, των διαδικασιών και των δεξιοτήτων και επεξεργασίας δεδομένων και σχεδιάζει διδακτικές και μαθησιακές ενέργειες και τρόπους αξιολόγησης που εναρμονίζονται με τους διδακτικούς στόχους, το περιεχόμενο του διδακτικού αντικειμένου και το επίπεδο των μαθητών του και, παράλληλα, προβλέπει τη χρήση συμβατικών εκπαιδευτικών μέσων όπως χάρτες, προπλάσματα, όργανα, εργαλεία και απεικονίσεις.</w:t>
      </w:r>
    </w:p>
    <w:p w:rsidR="00820EF0" w:rsidRPr="00820EF0" w:rsidRDefault="00820EF0" w:rsidP="00820EF0">
      <w:pPr>
        <w:spacing w:after="0" w:line="360" w:lineRule="auto"/>
        <w:ind w:firstLine="284"/>
        <w:jc w:val="both"/>
        <w:rPr>
          <w:i/>
        </w:rPr>
      </w:pPr>
      <w:proofErr w:type="spellStart"/>
      <w:r w:rsidRPr="004A39CD">
        <w:rPr>
          <w:b/>
          <w:i/>
        </w:rPr>
        <w:t>γγ</w:t>
      </w:r>
      <w:proofErr w:type="spellEnd"/>
      <w:r w:rsidRPr="004A39CD">
        <w:rPr>
          <w:b/>
          <w:i/>
        </w:rPr>
        <w:t>) Πολύ καλός</w:t>
      </w:r>
      <w:r w:rsidRPr="00820EF0">
        <w:rPr>
          <w:i/>
        </w:rPr>
        <w:t>, εφόσον σε ευρύτερη διδακτική ενότητα μαθημάτων:</w:t>
      </w:r>
    </w:p>
    <w:p w:rsidR="00820EF0" w:rsidRPr="00820EF0" w:rsidRDefault="00820EF0" w:rsidP="00820EF0">
      <w:pPr>
        <w:spacing w:after="0" w:line="360" w:lineRule="auto"/>
        <w:ind w:firstLine="284"/>
        <w:jc w:val="both"/>
        <w:rPr>
          <w:i/>
        </w:rPr>
      </w:pPr>
      <w:r w:rsidRPr="00820EF0">
        <w:rPr>
          <w:i/>
        </w:rPr>
        <w:t>i)</w:t>
      </w:r>
      <w:r w:rsidRPr="00820EF0">
        <w:rPr>
          <w:i/>
        </w:rPr>
        <w:tab/>
        <w:t>σχεδιάζει μεικτές μορφές διδασκαλίας, που χαρακτηρίζονται από την εναλλαγή άμεσης προσφοράς γνώσεων και ερεθισμάτων, συστηματικής επίδειξης δεξιοτήτων, τεχνικών, διαδικασιών και χρήσης μέσων και υλικών και επεξεργασίας δεδομένων με στοιχεία προβληματισμού.</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 xml:space="preserve">προβλέπει σαφείς ρόλους και διαδικασίες όπου διδάσκοντες και μαθητές, ως άτομα ή και ως </w:t>
      </w:r>
      <w:proofErr w:type="spellStart"/>
      <w:r w:rsidRPr="00820EF0">
        <w:rPr>
          <w:i/>
        </w:rPr>
        <w:t>μικροομάδες</w:t>
      </w:r>
      <w:proofErr w:type="spellEnd"/>
      <w:r w:rsidR="004A39CD">
        <w:rPr>
          <w:i/>
        </w:rPr>
        <w:t xml:space="preserve"> </w:t>
      </w:r>
      <w:proofErr w:type="spellStart"/>
      <w:r w:rsidRPr="00820EF0">
        <w:rPr>
          <w:i/>
        </w:rPr>
        <w:t>αλληλεπιδρούν</w:t>
      </w:r>
      <w:proofErr w:type="spellEnd"/>
      <w:r w:rsidRPr="00820EF0">
        <w:rPr>
          <w:i/>
        </w:rPr>
        <w:t xml:space="preserve"> κατά την παρουσίαση ή/και αναζήτηση δεδομένων της διδασκαλίας, στην επεξεργασία τους, στη διατύπωση συμπερασμάτων και προτάσεων.</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χρησιμοποιεί εκπαιδευτικά μέσα, ακόμα και δικής του επινόησης, ανάλογων πάντοτε με τη μαθησιακή ετοιμότητα των μαθητών και τη φύση του διδακτικού αντικειμένου.</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προωθεί, με τους σχεδιασμούς του, τους γνωσιακούς στόχους (έννοιες, γενικεύσεις, γνώσεις, δεξιότητες), την κριτική και τη δημιουργική σκέψη μέσα από διαδικασίες διαχωρισμού και διασύνδεσης, ανάλυσης και σύνθεσης των δεδομένων της ενότητας σε πλαίσιο διερευνητικής μάθησης.</w:t>
      </w:r>
    </w:p>
    <w:p w:rsidR="00820EF0" w:rsidRPr="00820EF0" w:rsidRDefault="00820EF0" w:rsidP="00820EF0">
      <w:pPr>
        <w:spacing w:after="0" w:line="360" w:lineRule="auto"/>
        <w:ind w:firstLine="284"/>
        <w:jc w:val="both"/>
        <w:rPr>
          <w:i/>
        </w:rPr>
      </w:pPr>
      <w:r w:rsidRPr="00820EF0">
        <w:rPr>
          <w:i/>
        </w:rPr>
        <w:t>v)</w:t>
      </w:r>
      <w:r w:rsidRPr="00820EF0">
        <w:rPr>
          <w:i/>
        </w:rPr>
        <w:tab/>
        <w:t xml:space="preserve">προωθεί, επίσης, με τους σχεδιασμούς του, τους </w:t>
      </w:r>
      <w:proofErr w:type="spellStart"/>
      <w:r w:rsidRPr="00820EF0">
        <w:rPr>
          <w:i/>
        </w:rPr>
        <w:t>κοινωνικοσυναισθηματικούς</w:t>
      </w:r>
      <w:proofErr w:type="spellEnd"/>
      <w:r w:rsidRPr="00820EF0">
        <w:rPr>
          <w:i/>
        </w:rPr>
        <w:t xml:space="preserve"> και ψυχοκινητικούς στόχους μέσα από μορφές συνεργασίας των μαθητών, όπως είναι η οργάνωση των μαθητών σε συνεργαζόμενες </w:t>
      </w:r>
      <w:proofErr w:type="spellStart"/>
      <w:r w:rsidRPr="00820EF0">
        <w:rPr>
          <w:i/>
        </w:rPr>
        <w:t>μικρο</w:t>
      </w:r>
      <w:proofErr w:type="spellEnd"/>
      <w:r w:rsidRPr="00820EF0">
        <w:rPr>
          <w:i/>
        </w:rPr>
        <w:t>-ομάδες μεικτής σύνθεσης ανάλογα και με την ηλικία τους.</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w:t>
      </w:r>
      <w:r w:rsidRPr="00820EF0">
        <w:rPr>
          <w:i/>
        </w:rPr>
        <w:tab/>
        <w:t>προετοιμάζει και χρησιμοποιεί, κατά περίπτωση ηλικίας και μαθήματος, εκτός από τα συμβατικά εκπαιδευτικά μέσα, και εναλλακτικά, όπως Τ.Π.Ε., εργαστήρια, πείραμα, βίντεο, φύλλα εργασίας δικής του σύνθεσης για τις ανάγκες της διαφοροποιημένης διδασκαλίας.</w:t>
      </w:r>
    </w:p>
    <w:p w:rsidR="00820EF0" w:rsidRPr="00820EF0" w:rsidRDefault="00820EF0" w:rsidP="00820EF0">
      <w:pPr>
        <w:spacing w:after="0" w:line="360" w:lineRule="auto"/>
        <w:ind w:firstLine="284"/>
        <w:jc w:val="both"/>
        <w:rPr>
          <w:i/>
        </w:rPr>
      </w:pPr>
      <w:proofErr w:type="spellStart"/>
      <w:r w:rsidRPr="00820EF0">
        <w:rPr>
          <w:i/>
        </w:rPr>
        <w:t>vii</w:t>
      </w:r>
      <w:proofErr w:type="spellEnd"/>
      <w:r w:rsidRPr="00820EF0">
        <w:rPr>
          <w:i/>
        </w:rPr>
        <w:t>)</w:t>
      </w:r>
      <w:r w:rsidRPr="00820EF0">
        <w:rPr>
          <w:i/>
        </w:rPr>
        <w:tab/>
        <w:t>προετοιμάζει και εφαρμόζει τρόπους αξιολόγησης πέρα από τους προβλεπόμενους στα σχολικά βιβλία για τις ανάγκες της τάξης του.</w:t>
      </w:r>
    </w:p>
    <w:p w:rsidR="00820EF0" w:rsidRPr="00820EF0" w:rsidRDefault="00820EF0" w:rsidP="00820EF0">
      <w:pPr>
        <w:spacing w:after="0" w:line="360" w:lineRule="auto"/>
        <w:ind w:firstLine="284"/>
        <w:jc w:val="both"/>
        <w:rPr>
          <w:i/>
        </w:rPr>
      </w:pPr>
      <w:proofErr w:type="spellStart"/>
      <w:r w:rsidRPr="00820EF0">
        <w:rPr>
          <w:i/>
        </w:rPr>
        <w:lastRenderedPageBreak/>
        <w:t>viii</w:t>
      </w:r>
      <w:proofErr w:type="spellEnd"/>
      <w:r w:rsidRPr="00820EF0">
        <w:rPr>
          <w:i/>
        </w:rPr>
        <w:t>)</w:t>
      </w:r>
      <w:r w:rsidRPr="00820EF0">
        <w:rPr>
          <w:i/>
        </w:rPr>
        <w:tab/>
        <w:t xml:space="preserve">αξιοποιεί σε ευρύτερη διδακτική ενότητα μαθημάτων όποιον άλλον τρόπο κρίνει παιδαγωγικά κατάλληλο, με βάση την ηλικία, τις ανάγκες των μαθητών της τάξης του, τα διαφοροποιημένα </w:t>
      </w:r>
      <w:proofErr w:type="spellStart"/>
      <w:r w:rsidRPr="00820EF0">
        <w:rPr>
          <w:i/>
        </w:rPr>
        <w:t>κοινωνικοπολιτισμικά</w:t>
      </w:r>
      <w:proofErr w:type="spellEnd"/>
      <w:r w:rsidRPr="00820EF0">
        <w:rPr>
          <w:i/>
        </w:rPr>
        <w:t xml:space="preserve"> δεδομένα της σχολικής μονάδας, για την επιλογή κατάλληλων διδακτικών ενεργειών και εκπαιδευτικών μέσων.</w:t>
      </w:r>
    </w:p>
    <w:p w:rsidR="00820EF0" w:rsidRPr="00820EF0" w:rsidRDefault="00820EF0" w:rsidP="00820EF0">
      <w:pPr>
        <w:spacing w:after="0" w:line="360" w:lineRule="auto"/>
        <w:ind w:firstLine="284"/>
        <w:jc w:val="both"/>
        <w:rPr>
          <w:i/>
        </w:rPr>
      </w:pPr>
      <w:proofErr w:type="spellStart"/>
      <w:r w:rsidRPr="004A39CD">
        <w:rPr>
          <w:b/>
          <w:i/>
        </w:rPr>
        <w:t>δδ</w:t>
      </w:r>
      <w:proofErr w:type="spellEnd"/>
      <w:r w:rsidRPr="004A39CD">
        <w:rPr>
          <w:b/>
          <w:i/>
        </w:rPr>
        <w:t>) Εξαιρετικός</w:t>
      </w:r>
      <w:r w:rsidRPr="00820EF0">
        <w:rPr>
          <w:i/>
        </w:rPr>
        <w:t xml:space="preserve">, εφόσον, πλέον των προϋποθέσεων της προηγούμενης υποπερίπτωσης, σχεδιάζει σε ευρύτερη διδακτική ενότητα μαθημάτων πρόσφορες για την ηλικία και τις ανάγκες των μαθητών και τη φύση του διδακτικού αντικειμένου μαθησιακές δραστηριότητες </w:t>
      </w:r>
      <w:proofErr w:type="spellStart"/>
      <w:r w:rsidRPr="00820EF0">
        <w:rPr>
          <w:i/>
        </w:rPr>
        <w:t>αυτο</w:t>
      </w:r>
      <w:proofErr w:type="spellEnd"/>
      <w:r w:rsidRPr="00820EF0">
        <w:rPr>
          <w:i/>
        </w:rPr>
        <w:t xml:space="preserve">-αξιολόγησης και </w:t>
      </w:r>
      <w:proofErr w:type="spellStart"/>
      <w:r w:rsidRPr="00820EF0">
        <w:rPr>
          <w:i/>
        </w:rPr>
        <w:t>ετερο</w:t>
      </w:r>
      <w:proofErr w:type="spellEnd"/>
      <w:r w:rsidRPr="00820EF0">
        <w:rPr>
          <w:i/>
        </w:rPr>
        <w:t xml:space="preserve">-αξιολόγησης μεταξύ μαθητών, που συμβάλλουν στην αυτορρυθμιζόμενη μάθηση καθώς και στην ανάπτυξη στάσεων, αξιών και ικανοτήτων κριτικού </w:t>
      </w:r>
      <w:proofErr w:type="spellStart"/>
      <w:r w:rsidRPr="00820EF0">
        <w:rPr>
          <w:i/>
        </w:rPr>
        <w:t>εγγραμματισμού</w:t>
      </w:r>
      <w:proofErr w:type="spellEnd"/>
      <w:r w:rsidRPr="00820EF0">
        <w:rPr>
          <w:i/>
        </w:rPr>
        <w:t>.</w:t>
      </w:r>
    </w:p>
    <w:p w:rsidR="00806AA0" w:rsidRDefault="00806AA0" w:rsidP="00820EF0">
      <w:pPr>
        <w:spacing w:after="0" w:line="360" w:lineRule="auto"/>
        <w:ind w:firstLine="284"/>
        <w:jc w:val="both"/>
        <w:rPr>
          <w:i/>
        </w:rPr>
      </w:pPr>
    </w:p>
    <w:p w:rsidR="00820EF0" w:rsidRPr="00806AA0" w:rsidRDefault="00820EF0" w:rsidP="00820EF0">
      <w:pPr>
        <w:spacing w:after="0" w:line="360" w:lineRule="auto"/>
        <w:ind w:firstLine="284"/>
        <w:jc w:val="both"/>
        <w:rPr>
          <w:b/>
          <w:i/>
        </w:rPr>
      </w:pPr>
      <w:r w:rsidRPr="005A612F">
        <w:rPr>
          <w:i/>
          <w:color w:val="FF0000"/>
        </w:rPr>
        <w:t>3</w:t>
      </w:r>
      <w:r w:rsidRPr="005A612F">
        <w:rPr>
          <w:b/>
          <w:i/>
          <w:color w:val="FF0000"/>
        </w:rPr>
        <w:t xml:space="preserve">. Στα κριτήρια της κατηγορίας III </w:t>
      </w:r>
      <w:r w:rsidRPr="00806AA0">
        <w:rPr>
          <w:b/>
          <w:i/>
        </w:rPr>
        <w:t>- Διεξαγωγής της διδασκαλίας και αξιολόγησης των μαθητών, οι εκπαιδευτικοί αξιολογούνται ως εξής:</w:t>
      </w:r>
    </w:p>
    <w:p w:rsidR="004A39CD" w:rsidRDefault="004A39CD" w:rsidP="00820EF0">
      <w:pPr>
        <w:spacing w:after="0" w:line="360" w:lineRule="auto"/>
        <w:ind w:firstLine="284"/>
        <w:jc w:val="both"/>
        <w:rPr>
          <w:b/>
          <w:i/>
        </w:rPr>
      </w:pPr>
    </w:p>
    <w:p w:rsidR="00820EF0" w:rsidRPr="004A39CD" w:rsidRDefault="00820EF0" w:rsidP="00820EF0">
      <w:pPr>
        <w:spacing w:after="0" w:line="360" w:lineRule="auto"/>
        <w:ind w:firstLine="284"/>
        <w:jc w:val="both"/>
        <w:rPr>
          <w:b/>
          <w:i/>
        </w:rPr>
      </w:pPr>
      <w:r w:rsidRPr="004A39CD">
        <w:rPr>
          <w:b/>
          <w:i/>
        </w:rPr>
        <w:t>α) Στο κριτήριο μαθησιακής και ψυχολογικής προ-ετοιμασίας του μαθητή για τη διδασκαλία του νέου μαθήματος ο αξιολογούμενος εκπαιδευτικός εντάσσεται σε βαθμίδα περιγραφικής κλίμακας ποιοτικού χαρακτηρισμού ως εξής:</w:t>
      </w:r>
    </w:p>
    <w:p w:rsidR="00820EF0" w:rsidRPr="00820EF0" w:rsidRDefault="00820EF0" w:rsidP="00820EF0">
      <w:pPr>
        <w:spacing w:after="0" w:line="360" w:lineRule="auto"/>
        <w:ind w:firstLine="284"/>
        <w:jc w:val="both"/>
        <w:rPr>
          <w:i/>
        </w:rPr>
      </w:pPr>
      <w:proofErr w:type="spellStart"/>
      <w:r w:rsidRPr="00806AA0">
        <w:rPr>
          <w:b/>
          <w:i/>
        </w:rPr>
        <w:t>αα</w:t>
      </w:r>
      <w:proofErr w:type="spellEnd"/>
      <w:r w:rsidRPr="00806AA0">
        <w:rPr>
          <w:b/>
          <w:i/>
        </w:rPr>
        <w:t>) Ελλιπής</w:t>
      </w:r>
      <w:r w:rsidRPr="00820EF0">
        <w:rPr>
          <w:i/>
        </w:rPr>
        <w:t>, εφόσον απουσιάζει κάθε μορφή ενημέρωσης και προετοιμασίας των μαθητών ή αυτή είναι ασαφής και δημιουργεί σύγχυση στους μαθητές και δεν φροντίζει για τη δημιουργία θετικού εκπαιδευτικού κλίματος.</w:t>
      </w:r>
    </w:p>
    <w:p w:rsidR="00820EF0" w:rsidRPr="00820EF0" w:rsidRDefault="00820EF0" w:rsidP="00820EF0">
      <w:pPr>
        <w:spacing w:after="0" w:line="360" w:lineRule="auto"/>
        <w:ind w:firstLine="284"/>
        <w:jc w:val="both"/>
        <w:rPr>
          <w:i/>
        </w:rPr>
      </w:pPr>
      <w:proofErr w:type="spellStart"/>
      <w:r w:rsidRPr="00806AA0">
        <w:rPr>
          <w:b/>
          <w:i/>
        </w:rPr>
        <w:t>ββ</w:t>
      </w:r>
      <w:proofErr w:type="spellEnd"/>
      <w:r w:rsidRPr="00806AA0">
        <w:rPr>
          <w:b/>
          <w:i/>
        </w:rPr>
        <w:t xml:space="preserve">) Επαρκής, </w:t>
      </w:r>
      <w:r w:rsidRPr="00820EF0">
        <w:rPr>
          <w:i/>
        </w:rPr>
        <w:t>εφόσον:</w:t>
      </w:r>
    </w:p>
    <w:p w:rsidR="00820EF0" w:rsidRPr="00820EF0" w:rsidRDefault="00820EF0" w:rsidP="00820EF0">
      <w:pPr>
        <w:spacing w:after="0" w:line="360" w:lineRule="auto"/>
        <w:ind w:firstLine="284"/>
        <w:jc w:val="both"/>
        <w:rPr>
          <w:i/>
        </w:rPr>
      </w:pPr>
      <w:r w:rsidRPr="00820EF0">
        <w:rPr>
          <w:i/>
        </w:rPr>
        <w:t>i)</w:t>
      </w:r>
      <w:r w:rsidRPr="00820EF0">
        <w:rPr>
          <w:i/>
        </w:rPr>
        <w:tab/>
        <w:t>με άμεσο ή έμμεσο τρόπο, προσανατολίζει τους μαθητές στο θέμα, στους στόχους και στη διαδικασία κάθε μαθήματος.</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ενεργοποιεί προηγούμενη γνώση μέσω σύνδεσης με προηγούμενα μαθήματα, με εμπειρίες μαθητών και με αναγκαίες επαναλήψεις.</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επιχειρεί και κινητοποιεί σε ικανοποιητικό βαθμό το μαθητικό ενδιαφέρον, κατά περίπτωση ηλικίας και μαθήματος, με την ανάδειξη αποριών και επισήμανση παρανοήσεων για θέματα του περιεχομένου του μαθήματος, με τη διατύπωση «προκλητικής» ερώτησης για ασυνήθιστα, αμφισβητήσιμα, ανεξήγητα στοιχεία του θέματος, με την υπογράμμιση της σημασίας του νέου μαθήματος και τη σχέση του με προηγούμενα και επόμενα και με τη γνωστοποίηση των μαθησιακών διαδικασιών που θα ακολουθήσουν.</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εμπλέκει στις διαδικασίες του μαθήματος προετοιμασμένους μαθητές, ενεργοποιεί το θετικό εκπαιδευτικό κλίμα</w:t>
      </w:r>
      <w:r w:rsidR="00806AA0">
        <w:rPr>
          <w:i/>
        </w:rPr>
        <w:t xml:space="preserve"> </w:t>
      </w:r>
      <w:r w:rsidRPr="00820EF0">
        <w:rPr>
          <w:i/>
        </w:rPr>
        <w:t>και διασφαλίζει γνωσιακή και ψυχολογική προετοιμασία και με τρόπους εναλλακτικούς ή και διαφορετικούς από τους παραπάνω, ανάλογα με τη φύση του διδακτικού αντικειμένου, αλλά και τις συνθήκες της</w:t>
      </w:r>
    </w:p>
    <w:p w:rsidR="00820EF0" w:rsidRPr="00820EF0" w:rsidRDefault="00820EF0" w:rsidP="00820EF0">
      <w:pPr>
        <w:spacing w:after="0" w:line="360" w:lineRule="auto"/>
        <w:ind w:firstLine="284"/>
        <w:jc w:val="both"/>
        <w:rPr>
          <w:i/>
        </w:rPr>
      </w:pPr>
      <w:r w:rsidRPr="00820EF0">
        <w:rPr>
          <w:i/>
        </w:rPr>
        <w:t xml:space="preserve">συγκεκριμένης σχολικής μονάδας, όπως αυτές αποτυπώνονται στην </w:t>
      </w:r>
      <w:proofErr w:type="spellStart"/>
      <w:r w:rsidRPr="00820EF0">
        <w:rPr>
          <w:i/>
        </w:rPr>
        <w:t>αυτοαξιολόγησή</w:t>
      </w:r>
      <w:proofErr w:type="spellEnd"/>
      <w:r w:rsidRPr="00820EF0">
        <w:rPr>
          <w:i/>
        </w:rPr>
        <w:t xml:space="preserve"> της.</w:t>
      </w:r>
    </w:p>
    <w:p w:rsidR="00820EF0" w:rsidRPr="00820EF0" w:rsidRDefault="00820EF0" w:rsidP="00820EF0">
      <w:pPr>
        <w:spacing w:after="0" w:line="360" w:lineRule="auto"/>
        <w:ind w:firstLine="284"/>
        <w:jc w:val="both"/>
        <w:rPr>
          <w:i/>
        </w:rPr>
      </w:pPr>
      <w:proofErr w:type="spellStart"/>
      <w:r w:rsidRPr="00820EF0">
        <w:rPr>
          <w:i/>
        </w:rPr>
        <w:t>γγ</w:t>
      </w:r>
      <w:proofErr w:type="spellEnd"/>
      <w:r w:rsidRPr="00820EF0">
        <w:rPr>
          <w:i/>
        </w:rPr>
        <w:t>) Πολύ καλός, εφόσον ανάλογα με τη φύση του διδακτικού αντικειμένου, την ηλικία και τα δεδομένα της τάξης του:</w:t>
      </w:r>
    </w:p>
    <w:p w:rsidR="00820EF0" w:rsidRPr="00820EF0" w:rsidRDefault="00820EF0" w:rsidP="00820EF0">
      <w:pPr>
        <w:spacing w:after="0" w:line="360" w:lineRule="auto"/>
        <w:ind w:firstLine="284"/>
        <w:jc w:val="both"/>
        <w:rPr>
          <w:i/>
        </w:rPr>
      </w:pPr>
      <w:r w:rsidRPr="00820EF0">
        <w:rPr>
          <w:i/>
        </w:rPr>
        <w:lastRenderedPageBreak/>
        <w:t>i)</w:t>
      </w:r>
      <w:r w:rsidRPr="00820EF0">
        <w:rPr>
          <w:i/>
        </w:rPr>
        <w:tab/>
        <w:t>πριν από την έναρξη του κυρίως μέρους του μαθήματος, προετοιμάζει ψυχολογικά και μαθησιακά τους μαθητές με ανάπτυξη σχετικού προβληματισμού για τον τρόπο μαθησιακής προσέγγισης των στόχων του, ανάλογα με τη φύση του θέματος.</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αξιοποιεί, επιπλέον, κατά περίπτωση μαθήματος και ηλικίας τη σύνδεση του διδακτέου θέματος με την επικαιρότητα, με τις εμπειρίες των μαθητών και τις αναπαραστάσεις τους, όπως επίσης αξιοποιεί τη χρήση, ως προ-οργανωτών, ευρύτερων εννοιών και ιδεών καθώς και την προεπισκόπηση κάθε νέου μαθήματος με τη βοήθεια σχεδιαγραμμάτων ή εικόνων και τη διατύπωση υποθέσεων και προβλέψεων με βάση τους τίτλους και τις εικόνες ή με όποιον άλλον τρόπο κρίνει κατάλληλο για την ηλικία και τις ανάγκες των μαθητών της τάξης και πρόσφορο για ενεργοποίηση κινήτρων και γνωσιακή προετοιμασία στο διδασκόμενο αντικείμενο.</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δρομολογεί, με βάση τα δεδομένα της τάξης του, υψηλό επίπεδο μαθήματος με τη διατύπωση στόχων κριτικής σκέψης για την ανάδειξη σχέσεων που προωθούν τη βαθιά κατανόηση, την ερμηνεία και την εφαρμογή των γνώσεων, δεξιοτήτων, πρακτικών και τεχνικών.</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κρατά μαθησιακά ενεργούς τους μαθητές στο σύνολό τους.</w:t>
      </w:r>
    </w:p>
    <w:p w:rsidR="00820EF0" w:rsidRPr="00820EF0" w:rsidRDefault="00820EF0" w:rsidP="00820EF0">
      <w:pPr>
        <w:spacing w:after="0" w:line="360" w:lineRule="auto"/>
        <w:ind w:firstLine="284"/>
        <w:jc w:val="both"/>
        <w:rPr>
          <w:i/>
        </w:rPr>
      </w:pPr>
      <w:r w:rsidRPr="00820EF0">
        <w:rPr>
          <w:i/>
        </w:rPr>
        <w:t>v)</w:t>
      </w:r>
      <w:r w:rsidRPr="00820EF0">
        <w:rPr>
          <w:i/>
        </w:rPr>
        <w:tab/>
        <w:t xml:space="preserve">αξιοποιεί όποιον άλλον τρόπο κρίνει παιδαγωγικά κατάλληλο, με βάση την ηλικία, τις ανάγκες των μαθητών της τάξης του, τα διαφοροποιημένα </w:t>
      </w:r>
      <w:proofErr w:type="spellStart"/>
      <w:r w:rsidRPr="00820EF0">
        <w:rPr>
          <w:i/>
        </w:rPr>
        <w:t>κοινωνικοπολιτισμικά</w:t>
      </w:r>
      <w:proofErr w:type="spellEnd"/>
      <w:r w:rsidRPr="00820EF0">
        <w:rPr>
          <w:i/>
        </w:rPr>
        <w:t xml:space="preserve"> δεδομένα της σχολικής μονάδας και τη φύση του διδασκόμενου μαθήματος, για την ψυχολογική και μαθησιακή προετοιμασία των μαθητών.</w:t>
      </w:r>
    </w:p>
    <w:p w:rsidR="00820EF0" w:rsidRPr="00820EF0" w:rsidRDefault="00820EF0" w:rsidP="00820EF0">
      <w:pPr>
        <w:spacing w:after="0" w:line="360" w:lineRule="auto"/>
        <w:ind w:firstLine="284"/>
        <w:jc w:val="both"/>
        <w:rPr>
          <w:i/>
        </w:rPr>
      </w:pPr>
      <w:proofErr w:type="spellStart"/>
      <w:r w:rsidRPr="00820EF0">
        <w:rPr>
          <w:i/>
        </w:rPr>
        <w:t>δδ</w:t>
      </w:r>
      <w:proofErr w:type="spellEnd"/>
      <w:r w:rsidRPr="00820EF0">
        <w:rPr>
          <w:i/>
        </w:rPr>
        <w:t xml:space="preserve">) Εξαιρετικός, εφόσον, πλέον των προϋποθέσεων της προηγούμενης υποπερίπτωσης, σε ευρύτερη ενότητα μαθημάτων αναφέρεται στις επιστημονικές αντιπαραθέσεις επί του διδακτέου θέματος, στην ιστορία του, σε εμπλεκόμενα διλήμματα και στις </w:t>
      </w:r>
      <w:proofErr w:type="spellStart"/>
      <w:r w:rsidRPr="00820EF0">
        <w:rPr>
          <w:i/>
        </w:rPr>
        <w:t>κοινωνικο</w:t>
      </w:r>
      <w:proofErr w:type="spellEnd"/>
      <w:r w:rsidRPr="00820EF0">
        <w:rPr>
          <w:i/>
        </w:rPr>
        <w:t xml:space="preserve">-ηθικές προεκτάσεις του, λαμβάνοντας υπόψη του τις εμπειρίες των μαθητών καθώς και την </w:t>
      </w:r>
      <w:proofErr w:type="spellStart"/>
      <w:r w:rsidRPr="00820EF0">
        <w:rPr>
          <w:i/>
        </w:rPr>
        <w:t>κοινωνικο</w:t>
      </w:r>
      <w:proofErr w:type="spellEnd"/>
      <w:r w:rsidRPr="00820EF0">
        <w:rPr>
          <w:i/>
        </w:rPr>
        <w:t>-πολιτισμική σύνθεση και τις μαθησιακές ανάγκες και δυνατότητες των μαθητών της τάξης του.</w:t>
      </w:r>
    </w:p>
    <w:p w:rsidR="004A39CD" w:rsidRDefault="004A39CD" w:rsidP="00820EF0">
      <w:pPr>
        <w:spacing w:after="0" w:line="360" w:lineRule="auto"/>
        <w:ind w:firstLine="284"/>
        <w:jc w:val="both"/>
        <w:rPr>
          <w:i/>
        </w:rPr>
      </w:pPr>
    </w:p>
    <w:p w:rsidR="00820EF0" w:rsidRPr="004A39CD" w:rsidRDefault="00820EF0" w:rsidP="00820EF0">
      <w:pPr>
        <w:spacing w:after="0" w:line="360" w:lineRule="auto"/>
        <w:ind w:firstLine="284"/>
        <w:jc w:val="both"/>
        <w:rPr>
          <w:b/>
          <w:i/>
        </w:rPr>
      </w:pPr>
      <w:r w:rsidRPr="004A39CD">
        <w:rPr>
          <w:b/>
          <w:i/>
        </w:rPr>
        <w:t>β) Στο κριτήριο των διδακτικών ενεργειών και εκ-παιδευτικών μέσων, ο αξιολογούμενος εκπαιδευτικός εντάσσεται σε βαθμίδα περιγραφικής κλίμακας ποιοτικού χαρακτηρισμού ως εξής:</w:t>
      </w:r>
    </w:p>
    <w:p w:rsidR="00820EF0" w:rsidRPr="00820EF0" w:rsidRDefault="00820EF0" w:rsidP="00820EF0">
      <w:pPr>
        <w:spacing w:after="0" w:line="360" w:lineRule="auto"/>
        <w:ind w:firstLine="284"/>
        <w:jc w:val="both"/>
        <w:rPr>
          <w:i/>
        </w:rPr>
      </w:pPr>
      <w:proofErr w:type="spellStart"/>
      <w:r w:rsidRPr="004A39CD">
        <w:rPr>
          <w:b/>
          <w:i/>
        </w:rPr>
        <w:t>αα</w:t>
      </w:r>
      <w:proofErr w:type="spellEnd"/>
      <w:r w:rsidRPr="004A39CD">
        <w:rPr>
          <w:b/>
          <w:i/>
        </w:rPr>
        <w:t>) Ελλιπής</w:t>
      </w:r>
      <w:r w:rsidRPr="00820EF0">
        <w:rPr>
          <w:i/>
        </w:rPr>
        <w:t>, εφόσον κινείται εκτός στόχων ή και περιεχομένου και η διδασκαλία του δεν έχει ειρμό και συνοχή.</w:t>
      </w:r>
    </w:p>
    <w:p w:rsidR="00820EF0" w:rsidRPr="00820EF0" w:rsidRDefault="00820EF0" w:rsidP="00820EF0">
      <w:pPr>
        <w:spacing w:after="0" w:line="360" w:lineRule="auto"/>
        <w:ind w:firstLine="284"/>
        <w:jc w:val="both"/>
        <w:rPr>
          <w:i/>
        </w:rPr>
      </w:pPr>
      <w:proofErr w:type="spellStart"/>
      <w:r w:rsidRPr="004A39CD">
        <w:rPr>
          <w:b/>
          <w:i/>
        </w:rPr>
        <w:t>ββ</w:t>
      </w:r>
      <w:proofErr w:type="spellEnd"/>
      <w:r w:rsidRPr="004A39CD">
        <w:rPr>
          <w:b/>
          <w:i/>
        </w:rPr>
        <w:t>) Επαρκής</w:t>
      </w:r>
      <w:r w:rsidRPr="00820EF0">
        <w:rPr>
          <w:i/>
        </w:rPr>
        <w:t>, εφόσον σε ευρύτερη ενότητα μαθημάτων:</w:t>
      </w:r>
    </w:p>
    <w:p w:rsidR="00820EF0" w:rsidRPr="00820EF0" w:rsidRDefault="00820EF0" w:rsidP="00820EF0">
      <w:pPr>
        <w:spacing w:after="0" w:line="360" w:lineRule="auto"/>
        <w:ind w:firstLine="284"/>
        <w:jc w:val="both"/>
        <w:rPr>
          <w:i/>
        </w:rPr>
      </w:pPr>
      <w:r w:rsidRPr="00820EF0">
        <w:rPr>
          <w:i/>
        </w:rPr>
        <w:t>i)</w:t>
      </w:r>
      <w:r w:rsidRPr="00820EF0">
        <w:rPr>
          <w:i/>
        </w:rPr>
        <w:tab/>
        <w:t>διεξάγει το μάθημα, με σαφήνεια και ειρμό, εφαρμόζοντας, ανάλογα με τα δεδομένα της τάξης του, συνδυαστικά διδακτικές μορφές άμεσης παρουσίασης των γνώσεων ή επίδειξης διαδικασιών και δεξιοτήτων και επεξεργασίας δεδομένων, αξιοποιώντας τα διαθέσιμα εποπτικά μέσα και εστιάζοντας στα δεδομένα του μαθήματος που κρίνει αναγκαία και σημαντικά.</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μεταβαίνει ομαλά,</w:t>
      </w:r>
      <w:r w:rsidR="00FB640A">
        <w:rPr>
          <w:i/>
        </w:rPr>
        <w:t xml:space="preserve"> με σαφή τρόπο, από τη μία διδα</w:t>
      </w:r>
      <w:r w:rsidRPr="00820EF0">
        <w:rPr>
          <w:i/>
        </w:rPr>
        <w:t>κτική ή μαθησιακή δραστηριότητα στην άλλη, όπως π.χ. από την επεξεργασία των δεδομένων στη διατύπωση συμπερασμάτων.</w:t>
      </w:r>
    </w:p>
    <w:p w:rsid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παρακινεί και προσπαθεί να εμπλέξει στο μάθημα πρόθυμους και μη μαθητές με ποικίλες αλληλοσχετιζόμενες και μη ερωτήσεις και τους ανατροφοδοτεί αναλόγως.</w:t>
      </w:r>
    </w:p>
    <w:p w:rsidR="00820EF0" w:rsidRPr="00820EF0" w:rsidRDefault="00820EF0" w:rsidP="00820EF0">
      <w:pPr>
        <w:spacing w:after="0" w:line="360" w:lineRule="auto"/>
        <w:ind w:firstLine="284"/>
        <w:jc w:val="both"/>
        <w:rPr>
          <w:i/>
        </w:rPr>
      </w:pPr>
      <w:proofErr w:type="spellStart"/>
      <w:r w:rsidRPr="00820EF0">
        <w:rPr>
          <w:i/>
        </w:rPr>
        <w:lastRenderedPageBreak/>
        <w:t>iv</w:t>
      </w:r>
      <w:proofErr w:type="spellEnd"/>
      <w:r w:rsidRPr="00820EF0">
        <w:rPr>
          <w:i/>
        </w:rPr>
        <w:t>)</w:t>
      </w:r>
      <w:r w:rsidRPr="00820EF0">
        <w:rPr>
          <w:i/>
        </w:rPr>
        <w:tab/>
        <w:t>ανακεφαλαιώνει το διδασκόμενο μάθημα και αξιοποιεί για εμπέδωση, κατά κανόνα, αποσπασματικές ερωτήσεις ανάκλησης, εξήγησης και εφαρμογής των νέων γνώσεων, δεξιοτήτων πρακτικών και τεχνικών και ελάχιστες αλληλοσχετιζόμενες ερωτήσεις ανάλυσης, σύνθεσης και αξιολόγησης.</w:t>
      </w:r>
    </w:p>
    <w:p w:rsidR="00820EF0" w:rsidRPr="00820EF0" w:rsidRDefault="00820EF0" w:rsidP="00820EF0">
      <w:pPr>
        <w:spacing w:after="0" w:line="360" w:lineRule="auto"/>
        <w:ind w:firstLine="284"/>
        <w:jc w:val="both"/>
        <w:rPr>
          <w:i/>
        </w:rPr>
      </w:pPr>
      <w:r w:rsidRPr="00820EF0">
        <w:rPr>
          <w:i/>
        </w:rPr>
        <w:t>v)</w:t>
      </w:r>
      <w:r w:rsidRPr="00820EF0">
        <w:rPr>
          <w:i/>
        </w:rPr>
        <w:tab/>
        <w:t>βασίζεται, κυρίως, στη χρήση του σχολικού βιβλίου και του διδασκαλικού λόγου.</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w:t>
      </w:r>
      <w:r w:rsidRPr="00820EF0">
        <w:rPr>
          <w:i/>
        </w:rPr>
        <w:tab/>
        <w:t>ολοκληρώνει τη διδασκαλία εντός της διδακτικής ώρας μέσα σε θετικό κλίμα, χωρίς ιδιαίτερα προβλήματα.</w:t>
      </w:r>
    </w:p>
    <w:p w:rsidR="00820EF0" w:rsidRPr="00820EF0" w:rsidRDefault="00820EF0" w:rsidP="00820EF0">
      <w:pPr>
        <w:spacing w:after="0" w:line="360" w:lineRule="auto"/>
        <w:ind w:firstLine="284"/>
        <w:jc w:val="both"/>
        <w:rPr>
          <w:i/>
        </w:rPr>
      </w:pPr>
      <w:proofErr w:type="spellStart"/>
      <w:r w:rsidRPr="004A39CD">
        <w:rPr>
          <w:b/>
          <w:i/>
        </w:rPr>
        <w:t>γγ</w:t>
      </w:r>
      <w:proofErr w:type="spellEnd"/>
      <w:r w:rsidRPr="004A39CD">
        <w:rPr>
          <w:b/>
          <w:i/>
        </w:rPr>
        <w:t>) Πολύ καλός</w:t>
      </w:r>
      <w:r w:rsidRPr="00820EF0">
        <w:rPr>
          <w:i/>
        </w:rPr>
        <w:t>, εφόσον κατά περίπτωση ηλικίας και μαθήματος:</w:t>
      </w:r>
    </w:p>
    <w:p w:rsidR="00820EF0" w:rsidRPr="00820EF0" w:rsidRDefault="00820EF0" w:rsidP="00820EF0">
      <w:pPr>
        <w:spacing w:after="0" w:line="360" w:lineRule="auto"/>
        <w:ind w:firstLine="284"/>
        <w:jc w:val="both"/>
        <w:rPr>
          <w:i/>
        </w:rPr>
      </w:pPr>
      <w:r w:rsidRPr="00820EF0">
        <w:rPr>
          <w:i/>
        </w:rPr>
        <w:t>i)</w:t>
      </w:r>
      <w:r w:rsidRPr="00820EF0">
        <w:rPr>
          <w:i/>
        </w:rPr>
        <w:tab/>
        <w:t xml:space="preserve">εφαρμόζει με ευελιξία διδακτικές μορφές επεξεργασίας των δεδομένων και προβληματισμού που δρομολογούν </w:t>
      </w:r>
      <w:proofErr w:type="spellStart"/>
      <w:r w:rsidRPr="00820EF0">
        <w:rPr>
          <w:i/>
        </w:rPr>
        <w:t>διδακτικο</w:t>
      </w:r>
      <w:proofErr w:type="spellEnd"/>
      <w:r w:rsidRPr="00820EF0">
        <w:rPr>
          <w:i/>
        </w:rPr>
        <w:t>-μαθησιακές διαδικασίες ενεργού μάθησης για την προώθηση, ποικίλων διδακτικών στόχων κατανόησης και ερμηνείας γνώσεων, εμπέδωσης δεξιοτήτων, πρακτικών και τεχνικών, καλλιέργειας αξιών και ανάπτυξης κριτικής σκέψης.</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δεν περιορίζετ</w:t>
      </w:r>
      <w:r w:rsidR="00C077DF">
        <w:rPr>
          <w:i/>
        </w:rPr>
        <w:t>αι στην απλή παράθεση πληροφορι</w:t>
      </w:r>
      <w:r w:rsidRPr="00820EF0">
        <w:rPr>
          <w:i/>
        </w:rPr>
        <w:t>ών, αλλά χρησιμοποιεί ερμηνευτικό λόγο για την ανάδειξη σχέσεων και προεκτάσεων και υποβάλλει τακτικά αλληλοσχετιζόμενες και όχι αποσπασματικές ερωτήσεις.</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λαμβάνει υπόψη την ηλικία, τα ενδιαφέροντα και τις ανάγκες των μαθητών για να καθορίσει μαθησιακές δραστηριότητες.</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ακολουθεί τους ρυθμούς μάθησης των μαθητών, παρακολουθεί τη συμμετοχή και κατανόηση του διδασκόμενου μαθήματος από τους μαθητές και τους ανατροφοδοτεί ανάλογα.</w:t>
      </w:r>
    </w:p>
    <w:p w:rsidR="00820EF0" w:rsidRPr="00820EF0" w:rsidRDefault="00820EF0" w:rsidP="00820EF0">
      <w:pPr>
        <w:spacing w:after="0" w:line="360" w:lineRule="auto"/>
        <w:ind w:firstLine="284"/>
        <w:jc w:val="both"/>
        <w:rPr>
          <w:i/>
        </w:rPr>
      </w:pPr>
      <w:r w:rsidRPr="00820EF0">
        <w:rPr>
          <w:i/>
        </w:rPr>
        <w:t>v)</w:t>
      </w:r>
      <w:r w:rsidRPr="00820EF0">
        <w:rPr>
          <w:i/>
        </w:rPr>
        <w:tab/>
        <w:t>ζητάει από τους μαθητές να ανακεφαλαιώσουν.</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w:t>
      </w:r>
      <w:r w:rsidRPr="00820EF0">
        <w:rPr>
          <w:i/>
        </w:rPr>
        <w:tab/>
        <w:t xml:space="preserve">χρησιμοποιεί επιπρόσθετο </w:t>
      </w:r>
      <w:proofErr w:type="spellStart"/>
      <w:r w:rsidRPr="00820EF0">
        <w:rPr>
          <w:i/>
        </w:rPr>
        <w:t>μαθησιοκεντρικό</w:t>
      </w:r>
      <w:proofErr w:type="spellEnd"/>
      <w:r w:rsidRPr="00820EF0">
        <w:rPr>
          <w:i/>
        </w:rPr>
        <w:t xml:space="preserve"> </w:t>
      </w:r>
      <w:proofErr w:type="spellStart"/>
      <w:r w:rsidRPr="00820EF0">
        <w:rPr>
          <w:i/>
        </w:rPr>
        <w:t>εκπαι-δευτικό</w:t>
      </w:r>
      <w:proofErr w:type="spellEnd"/>
      <w:r w:rsidRPr="00820EF0">
        <w:rPr>
          <w:i/>
        </w:rPr>
        <w:t xml:space="preserve"> υλικό, Τ.Π.Ε. και φύλλα εργασίας διαφοροποιημένης διδασκαλίας.</w:t>
      </w:r>
    </w:p>
    <w:p w:rsidR="00820EF0" w:rsidRPr="00820EF0" w:rsidRDefault="00820EF0" w:rsidP="00820EF0">
      <w:pPr>
        <w:spacing w:after="0" w:line="360" w:lineRule="auto"/>
        <w:ind w:firstLine="284"/>
        <w:jc w:val="both"/>
        <w:rPr>
          <w:i/>
        </w:rPr>
      </w:pPr>
      <w:proofErr w:type="spellStart"/>
      <w:r w:rsidRPr="00820EF0">
        <w:rPr>
          <w:i/>
        </w:rPr>
        <w:t>vii</w:t>
      </w:r>
      <w:proofErr w:type="spellEnd"/>
      <w:r w:rsidRPr="00820EF0">
        <w:rPr>
          <w:i/>
        </w:rPr>
        <w:t>)</w:t>
      </w:r>
      <w:r w:rsidRPr="00820EF0">
        <w:rPr>
          <w:i/>
        </w:rPr>
        <w:tab/>
        <w:t>κατανέμει ανάλογα τον διδακτικό χρόνο σε διαδικασίες και ολοκληρώνει τη διδασκαλία εντός του προβλεπόμενου χρόνου.</w:t>
      </w:r>
    </w:p>
    <w:p w:rsidR="00820EF0" w:rsidRPr="00820EF0" w:rsidRDefault="00820EF0" w:rsidP="00820EF0">
      <w:pPr>
        <w:spacing w:after="0" w:line="360" w:lineRule="auto"/>
        <w:ind w:firstLine="284"/>
        <w:jc w:val="both"/>
        <w:rPr>
          <w:i/>
        </w:rPr>
      </w:pPr>
      <w:proofErr w:type="spellStart"/>
      <w:r w:rsidRPr="00820EF0">
        <w:rPr>
          <w:i/>
        </w:rPr>
        <w:t>viii</w:t>
      </w:r>
      <w:proofErr w:type="spellEnd"/>
      <w:r w:rsidRPr="00820EF0">
        <w:rPr>
          <w:i/>
        </w:rPr>
        <w:t>)</w:t>
      </w:r>
      <w:r w:rsidRPr="00820EF0">
        <w:rPr>
          <w:i/>
        </w:rPr>
        <w:tab/>
        <w:t>εφαρμόζει, αλλά περιστασιακά, διαθεματικές εργασίες του σχολικού βιβλίου ή δικής του επινόησης.</w:t>
      </w:r>
    </w:p>
    <w:p w:rsidR="00820EF0" w:rsidRPr="00820EF0" w:rsidRDefault="00820EF0" w:rsidP="00820EF0">
      <w:pPr>
        <w:spacing w:after="0" w:line="360" w:lineRule="auto"/>
        <w:ind w:firstLine="284"/>
        <w:jc w:val="both"/>
        <w:rPr>
          <w:i/>
        </w:rPr>
      </w:pPr>
      <w:proofErr w:type="spellStart"/>
      <w:r w:rsidRPr="00820EF0">
        <w:rPr>
          <w:i/>
        </w:rPr>
        <w:t>ix</w:t>
      </w:r>
      <w:proofErr w:type="spellEnd"/>
      <w:r w:rsidRPr="00820EF0">
        <w:rPr>
          <w:i/>
        </w:rPr>
        <w:t>)</w:t>
      </w:r>
      <w:r w:rsidRPr="00820EF0">
        <w:rPr>
          <w:i/>
        </w:rPr>
        <w:tab/>
        <w:t xml:space="preserve">εφαρμόζει με βάση την ηλικία και τις ανάγκες των μαθητών της τάξης του, τα διαφοροποιημένα </w:t>
      </w:r>
      <w:proofErr w:type="spellStart"/>
      <w:r w:rsidRPr="00820EF0">
        <w:rPr>
          <w:i/>
        </w:rPr>
        <w:t>κοινωνικοπολιτισμικά</w:t>
      </w:r>
      <w:proofErr w:type="spellEnd"/>
      <w:r w:rsidRPr="00820EF0">
        <w:rPr>
          <w:i/>
        </w:rPr>
        <w:t xml:space="preserve"> δεδομένα της σχολικής μονάδας και τη φύση του διδασκόμενου μαθήματος, όποιες άλλες διδακτικές ενέργειες και εκπαιδευτικά μέσα κρίνει παιδαγωγικά κατάλληλα.</w:t>
      </w:r>
    </w:p>
    <w:p w:rsidR="00820EF0" w:rsidRPr="00820EF0" w:rsidRDefault="00820EF0" w:rsidP="00820EF0">
      <w:pPr>
        <w:spacing w:after="0" w:line="360" w:lineRule="auto"/>
        <w:ind w:firstLine="284"/>
        <w:jc w:val="both"/>
        <w:rPr>
          <w:i/>
        </w:rPr>
      </w:pPr>
      <w:proofErr w:type="spellStart"/>
      <w:r w:rsidRPr="004A39CD">
        <w:rPr>
          <w:b/>
          <w:i/>
        </w:rPr>
        <w:t>δδ</w:t>
      </w:r>
      <w:proofErr w:type="spellEnd"/>
      <w:r w:rsidRPr="004A39CD">
        <w:rPr>
          <w:b/>
          <w:i/>
        </w:rPr>
        <w:t>) Εξαιρετικός</w:t>
      </w:r>
      <w:r w:rsidRPr="00820EF0">
        <w:rPr>
          <w:i/>
        </w:rPr>
        <w:t>, εφόσον, πλέον των προϋποθέσεων της προηγούμενης υποπερίπτωσης, κατά περίπτωση σε ευρύτερη ενότητα μαθημάτων:</w:t>
      </w:r>
    </w:p>
    <w:p w:rsidR="00820EF0" w:rsidRPr="00820EF0" w:rsidRDefault="00820EF0" w:rsidP="00820EF0">
      <w:pPr>
        <w:spacing w:after="0" w:line="360" w:lineRule="auto"/>
        <w:ind w:firstLine="284"/>
        <w:jc w:val="both"/>
        <w:rPr>
          <w:i/>
        </w:rPr>
      </w:pPr>
      <w:r w:rsidRPr="00820EF0">
        <w:rPr>
          <w:i/>
        </w:rPr>
        <w:t>i)</w:t>
      </w:r>
      <w:r w:rsidRPr="00820EF0">
        <w:rPr>
          <w:i/>
        </w:rPr>
        <w:tab/>
        <w:t xml:space="preserve">αξιοποιεί συχνότερα διδακτικές μορφές προβληματισμού και ενεργοποιεί δεξιότητες κριτικής σκέψης για την αναζήτηση παραδοχών και </w:t>
      </w:r>
      <w:proofErr w:type="spellStart"/>
      <w:r w:rsidRPr="00820EF0">
        <w:rPr>
          <w:i/>
        </w:rPr>
        <w:t>κοινωνικοηθικών</w:t>
      </w:r>
      <w:proofErr w:type="spellEnd"/>
      <w:r w:rsidRPr="00820EF0">
        <w:rPr>
          <w:i/>
        </w:rPr>
        <w:t xml:space="preserve"> προεκτάσεων των γνώσεων, των διαδικασιών και των πρακτικών.</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ενθαρρύνει, στον βαθμό που το επιτρέπει η ηλικία των μαθητών, την κριτική των πρακτικών που ακολουθούν ομάδες και θεσμοί.</w:t>
      </w:r>
    </w:p>
    <w:p w:rsidR="00820EF0" w:rsidRPr="00820EF0" w:rsidRDefault="00820EF0" w:rsidP="00820EF0">
      <w:pPr>
        <w:spacing w:after="0" w:line="360" w:lineRule="auto"/>
        <w:ind w:firstLine="284"/>
        <w:jc w:val="both"/>
        <w:rPr>
          <w:i/>
        </w:rPr>
      </w:pPr>
      <w:proofErr w:type="spellStart"/>
      <w:r w:rsidRPr="00820EF0">
        <w:rPr>
          <w:i/>
        </w:rPr>
        <w:lastRenderedPageBreak/>
        <w:t>iii</w:t>
      </w:r>
      <w:proofErr w:type="spellEnd"/>
      <w:r w:rsidRPr="00820EF0">
        <w:rPr>
          <w:i/>
        </w:rPr>
        <w:t>)</w:t>
      </w:r>
      <w:r w:rsidRPr="00820EF0">
        <w:rPr>
          <w:i/>
        </w:rPr>
        <w:tab/>
        <w:t>παρέχει αυξημένα ποσοστά διδακτικού χρόνου στους μαθητές ενθαρρύνοντας τον μαθητικό λόγο για τη διατύπωση ιδεών, επεξηγήσεων, προτάσεων, ανακοινώσεων, κρίσεων, ερωτημάτων και αντιρρήσεων.</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αξιοποιεί τα κατάλληλα διαθέσιμα εκπαιδευτικά μέσα, όπως είναι τα εργαστήρια, οι χώροι άθλησης και οι διαθεματικές εργασίες, και τις Τ.Π.Ε. για τη διαφοροποιημένη υποβοήθηση όλων των μαθητών και ιδιαίτερα εκείνων με μαθησιακές δυσκολίες.</w:t>
      </w:r>
    </w:p>
    <w:p w:rsidR="00820EF0" w:rsidRPr="00820EF0" w:rsidRDefault="00820EF0" w:rsidP="00820EF0">
      <w:pPr>
        <w:spacing w:after="0" w:line="360" w:lineRule="auto"/>
        <w:ind w:firstLine="284"/>
        <w:jc w:val="both"/>
        <w:rPr>
          <w:i/>
        </w:rPr>
      </w:pPr>
      <w:r w:rsidRPr="00820EF0">
        <w:rPr>
          <w:i/>
        </w:rPr>
        <w:t>v)</w:t>
      </w:r>
      <w:r w:rsidRPr="00820EF0">
        <w:rPr>
          <w:i/>
        </w:rPr>
        <w:tab/>
        <w:t>τοποθετεί το διδασκόμενο περιεχόμενο του μαθήματος σε ευρύτερο πλαίσιο συσχέτισης.</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w:t>
      </w:r>
      <w:r w:rsidRPr="00820EF0">
        <w:rPr>
          <w:i/>
        </w:rPr>
        <w:tab/>
        <w:t xml:space="preserve">εξοικειώνει τους μαθητές σταδιακά και με βάση τα δεδομένα της τάξης του με τις δομές και τα </w:t>
      </w:r>
      <w:proofErr w:type="spellStart"/>
      <w:r w:rsidRPr="00820EF0">
        <w:rPr>
          <w:i/>
        </w:rPr>
        <w:t>λεξικο</w:t>
      </w:r>
      <w:proofErr w:type="spellEnd"/>
      <w:r w:rsidRPr="00820EF0">
        <w:rPr>
          <w:i/>
        </w:rPr>
        <w:t>-γραμματικά χαρακτηριστικά του επιστημονικού, τεχνολογικού και καλλιτεχνικού λόγου.</w:t>
      </w:r>
    </w:p>
    <w:p w:rsidR="00820EF0" w:rsidRPr="00820EF0" w:rsidRDefault="00820EF0" w:rsidP="00820EF0">
      <w:pPr>
        <w:spacing w:after="0" w:line="360" w:lineRule="auto"/>
        <w:ind w:firstLine="284"/>
        <w:jc w:val="both"/>
        <w:rPr>
          <w:i/>
        </w:rPr>
      </w:pPr>
      <w:r w:rsidRPr="00820EF0">
        <w:rPr>
          <w:i/>
        </w:rPr>
        <w:t>γ) Στο κριτήριο του βαθμού κινητοποίησης των μαθησιακών διαδικασιών ο αξιολογούμενος εκπαιδευτικός εντάσσεται σε βαθμίδα περιγραφικής κλίμακας ποιοτικού χαρακτηρισμού ως εξής:</w:t>
      </w:r>
    </w:p>
    <w:p w:rsidR="00820EF0" w:rsidRPr="00820EF0" w:rsidRDefault="00820EF0" w:rsidP="00820EF0">
      <w:pPr>
        <w:spacing w:after="0" w:line="360" w:lineRule="auto"/>
        <w:ind w:firstLine="284"/>
        <w:jc w:val="both"/>
        <w:rPr>
          <w:i/>
        </w:rPr>
      </w:pPr>
      <w:proofErr w:type="spellStart"/>
      <w:r w:rsidRPr="004A39CD">
        <w:rPr>
          <w:b/>
          <w:i/>
        </w:rPr>
        <w:t>αα</w:t>
      </w:r>
      <w:proofErr w:type="spellEnd"/>
      <w:r w:rsidRPr="004A39CD">
        <w:rPr>
          <w:b/>
          <w:i/>
        </w:rPr>
        <w:t>) Ελλιπής</w:t>
      </w:r>
      <w:r w:rsidRPr="00820EF0">
        <w:rPr>
          <w:i/>
        </w:rPr>
        <w:t>, εφόσον αναθέτει μαθησιακές δραστηριότητες στους μαθητές χωρίς να συζητά, να διευκρινίζει και να τους κατευθύνει και χωρίς να μεριμνά για την κατανόηση και τη μάθηση.</w:t>
      </w:r>
    </w:p>
    <w:p w:rsidR="00820EF0" w:rsidRPr="00820EF0" w:rsidRDefault="00820EF0" w:rsidP="00820EF0">
      <w:pPr>
        <w:spacing w:after="0" w:line="360" w:lineRule="auto"/>
        <w:ind w:firstLine="284"/>
        <w:jc w:val="both"/>
        <w:rPr>
          <w:i/>
        </w:rPr>
      </w:pPr>
      <w:proofErr w:type="spellStart"/>
      <w:r w:rsidRPr="004A39CD">
        <w:rPr>
          <w:b/>
          <w:i/>
        </w:rPr>
        <w:t>ββ</w:t>
      </w:r>
      <w:proofErr w:type="spellEnd"/>
      <w:r w:rsidRPr="004A39CD">
        <w:rPr>
          <w:b/>
          <w:i/>
        </w:rPr>
        <w:t>) Επαρκής</w:t>
      </w:r>
      <w:r w:rsidRPr="00820EF0">
        <w:rPr>
          <w:i/>
        </w:rPr>
        <w:t xml:space="preserve">, εφόσον επιτυγχάνει επαρκώς κατά τη διάρκεια της διδασκαλίας οι μαθητές να παρακολουθούν, να απαντούν σε ερωτήσεις του εκπαιδευτικού και να συμμετέχουν, συνήθως ατομικά, σε συμβατικές μαθησιακές δραστηριότητες, που είναι κυρίως </w:t>
      </w:r>
      <w:proofErr w:type="spellStart"/>
      <w:r w:rsidRPr="00820EF0">
        <w:rPr>
          <w:i/>
        </w:rPr>
        <w:t>γνωσιο</w:t>
      </w:r>
      <w:proofErr w:type="spellEnd"/>
      <w:r w:rsidRPr="00820EF0">
        <w:rPr>
          <w:i/>
        </w:rPr>
        <w:t>- κεντρικές, ενώ ο λόγος τους, οι ιδέες τους, οι δεξιότητές τους και οι εμπειρίες τους έχουν μάλλον περιορισμένη θέση στην όλη διδασκαλία.</w:t>
      </w:r>
    </w:p>
    <w:p w:rsidR="00820EF0" w:rsidRPr="00820EF0" w:rsidRDefault="00820EF0" w:rsidP="00820EF0">
      <w:pPr>
        <w:spacing w:after="0" w:line="360" w:lineRule="auto"/>
        <w:ind w:firstLine="284"/>
        <w:jc w:val="both"/>
        <w:rPr>
          <w:i/>
        </w:rPr>
      </w:pPr>
      <w:proofErr w:type="spellStart"/>
      <w:r w:rsidRPr="004A39CD">
        <w:rPr>
          <w:b/>
          <w:i/>
        </w:rPr>
        <w:t>γγ</w:t>
      </w:r>
      <w:proofErr w:type="spellEnd"/>
      <w:r w:rsidRPr="004A39CD">
        <w:rPr>
          <w:b/>
          <w:i/>
        </w:rPr>
        <w:t>) Πολύ καλός</w:t>
      </w:r>
      <w:r w:rsidRPr="00820EF0">
        <w:rPr>
          <w:i/>
        </w:rPr>
        <w:t>, εφόσον κατά περίπτωση και στο πλαίσιο ευρύτερης ενότητας μαθημάτων:</w:t>
      </w:r>
    </w:p>
    <w:p w:rsidR="00820EF0" w:rsidRPr="00820EF0" w:rsidRDefault="00820EF0" w:rsidP="00820EF0">
      <w:pPr>
        <w:spacing w:after="0" w:line="360" w:lineRule="auto"/>
        <w:ind w:firstLine="284"/>
        <w:jc w:val="both"/>
        <w:rPr>
          <w:i/>
        </w:rPr>
      </w:pPr>
      <w:r w:rsidRPr="00820EF0">
        <w:rPr>
          <w:i/>
        </w:rPr>
        <w:t>i) οι μαθησιακές δραστηριότητες, ανάλογα με το διδασκόμενο μάθημα και θέμα, άπτονται γνωστικών, κοινωνικών - συναισθηματικών και ψυχοκινητικών στόχων και αποβλέπουν στη διασφάλιση του βιώματος της επιτυχίας σε όλους τους μαθητές.</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οι μαθητές κατά τη διεξαγωγή των μαθησιακών δραστηριοτήτων, σε πλαίσιο φθίνουσας καθοδήγησης και με βάση τις αρχές της διαφοροποιημένης διδασκαλίας, ενεργοποιούν νοητικές διαδικασίες για την επεξεργασία δεδομένων, ώστε, κατά περίπτωση ηλικίας και μαθήματος, να κατανοήσουν σε βάθος κεντρικές έννοιες και ιδέες, να αναζητήσουν αιτιώδεις, χρονικές, λογικές, συγκριτικές, ιεραρχικές και προθετικές σχέσεις και αλληλεξαρτήσεις, να διατυπώσουν γενικεύσεις και αρχές και να προβούν σε κρίσεις και διεπιστημονικές και διαθεματικές συσχετίσεις.</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 xml:space="preserve">οι μαθητές κατά τη διεξαγωγή των μαθησιακών δραστηριοτήτων, καθοδηγούμενοι, </w:t>
      </w:r>
      <w:proofErr w:type="spellStart"/>
      <w:r w:rsidRPr="00820EF0">
        <w:rPr>
          <w:i/>
        </w:rPr>
        <w:t>αυτενεργούν</w:t>
      </w:r>
      <w:proofErr w:type="spellEnd"/>
      <w:r w:rsidRPr="00820EF0">
        <w:rPr>
          <w:i/>
        </w:rPr>
        <w:t xml:space="preserve"> στην ανάλυση εικόνων, διαγραμμάτων και γραφημάτων, στη συσχέτιση με τις λεζάντες τους και κυρίως με το κείμενο, στην ανάλυση δομής κειμένων, στη συστηματική παρατήρηση πειραμάτων, επιδείξεων, αντικειμένων και καταστάσεων, στην ανάλυση πρωτογενών πηγών και στη συναγωγή συμπερασμάτων.</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 xml:space="preserve">οι μαθητές κατά τη διεξαγωγή των μαθησιακών δραστηριοτήτων, με την ενθάρρυνσή του, επικοινωνούν και συνεργάζονται σε διαφοροποιημένης μορφής δραστηριότητες με συμμαθητές διαφορετικού «προφίλ» και </w:t>
      </w:r>
      <w:proofErr w:type="spellStart"/>
      <w:r w:rsidRPr="00820EF0">
        <w:rPr>
          <w:i/>
        </w:rPr>
        <w:t>κοινωνικοπολιτισμικής</w:t>
      </w:r>
      <w:proofErr w:type="spellEnd"/>
      <w:r w:rsidRPr="00820EF0">
        <w:rPr>
          <w:i/>
        </w:rPr>
        <w:t xml:space="preserve"> προέλευσης.</w:t>
      </w:r>
    </w:p>
    <w:p w:rsidR="00820EF0" w:rsidRPr="00820EF0" w:rsidRDefault="00820EF0" w:rsidP="00820EF0">
      <w:pPr>
        <w:spacing w:after="0" w:line="360" w:lineRule="auto"/>
        <w:ind w:firstLine="284"/>
        <w:jc w:val="both"/>
        <w:rPr>
          <w:i/>
        </w:rPr>
      </w:pPr>
      <w:r w:rsidRPr="00820EF0">
        <w:rPr>
          <w:i/>
        </w:rPr>
        <w:lastRenderedPageBreak/>
        <w:t>v)</w:t>
      </w:r>
      <w:r w:rsidRPr="00820EF0">
        <w:rPr>
          <w:i/>
        </w:rPr>
        <w:tab/>
        <w:t>οι μαθητές εμπλέκονται σε διαθεματικές εργασίες (</w:t>
      </w:r>
      <w:proofErr w:type="spellStart"/>
      <w:r w:rsidRPr="00820EF0">
        <w:rPr>
          <w:i/>
        </w:rPr>
        <w:t>project</w:t>
      </w:r>
      <w:proofErr w:type="spellEnd"/>
      <w:r w:rsidRPr="00820EF0">
        <w:rPr>
          <w:i/>
        </w:rPr>
        <w:t>) για την ανάπτυξη μεθοδολογικών ικανοτήτων και αυτόνομης συλλογικής δράσης και διερευνητικής μάθησης.</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w:t>
      </w:r>
      <w:r w:rsidRPr="00820EF0">
        <w:rPr>
          <w:i/>
        </w:rPr>
        <w:tab/>
        <w:t xml:space="preserve">οι μαθητές εμπλέκονται σε όποιες άλλες δραστηριότητες κρίνει ο εκπαιδευτικός παιδαγωγικά κατάλληλες, με βάση την ηλικία τους, τα διαφοροποιημένα </w:t>
      </w:r>
      <w:proofErr w:type="spellStart"/>
      <w:r w:rsidRPr="00820EF0">
        <w:rPr>
          <w:i/>
        </w:rPr>
        <w:t>κοινωνικοπολιτισμικά</w:t>
      </w:r>
      <w:proofErr w:type="spellEnd"/>
      <w:r w:rsidRPr="00820EF0">
        <w:rPr>
          <w:i/>
        </w:rPr>
        <w:t xml:space="preserve"> δεδομένα της σχολικής μονάδας και τη φύση του διδασκόμενου μαθήματος, για την προώθηση της βαθύτερης κατανόησης του θέματος και την ανάπτυξη γνωστικών, </w:t>
      </w:r>
      <w:proofErr w:type="spellStart"/>
      <w:r w:rsidRPr="00820EF0">
        <w:rPr>
          <w:i/>
        </w:rPr>
        <w:t>κοινωνικο</w:t>
      </w:r>
      <w:proofErr w:type="spellEnd"/>
      <w:r w:rsidRPr="00820EF0">
        <w:rPr>
          <w:i/>
        </w:rPr>
        <w:t>-συναισθηματικών και μεθοδολογικών ικανοτήτων, δεξιοτήτων, τεχνικών, στάσεων και αξιών.</w:t>
      </w:r>
    </w:p>
    <w:p w:rsidR="00820EF0" w:rsidRPr="00820EF0" w:rsidRDefault="00820EF0" w:rsidP="00820EF0">
      <w:pPr>
        <w:spacing w:after="0" w:line="360" w:lineRule="auto"/>
        <w:ind w:firstLine="284"/>
        <w:jc w:val="both"/>
        <w:rPr>
          <w:i/>
        </w:rPr>
      </w:pPr>
      <w:proofErr w:type="spellStart"/>
      <w:r w:rsidRPr="00820EF0">
        <w:rPr>
          <w:i/>
        </w:rPr>
        <w:t>δδ</w:t>
      </w:r>
      <w:proofErr w:type="spellEnd"/>
      <w:r w:rsidRPr="00820EF0">
        <w:rPr>
          <w:i/>
        </w:rPr>
        <w:t>) Εξαιρετικός, εφόσον με αποτελεσματικό τρόπο, πλέον των προϋποθέσεων της προηγούμενης υποπερίπτωσης, οι μαθησιακές δραστηριότητες εστιάζουν, στο πλαίσιο μαθημάτων ευρύτερης ενότητας, βάσει των δεδομένων της συγκεκριμένης τάξης:</w:t>
      </w:r>
    </w:p>
    <w:p w:rsidR="00820EF0" w:rsidRPr="00820EF0" w:rsidRDefault="00820EF0" w:rsidP="00820EF0">
      <w:pPr>
        <w:spacing w:after="0" w:line="360" w:lineRule="auto"/>
        <w:ind w:firstLine="284"/>
        <w:jc w:val="both"/>
        <w:rPr>
          <w:i/>
        </w:rPr>
      </w:pPr>
      <w:r w:rsidRPr="00820EF0">
        <w:rPr>
          <w:i/>
        </w:rPr>
        <w:t>i)</w:t>
      </w:r>
      <w:r w:rsidRPr="00820EF0">
        <w:rPr>
          <w:i/>
        </w:rPr>
        <w:tab/>
        <w:t>σε διαλεκτικές αντιπαραθέσεις με ιδέες, πρακτικές και τεχνικές άλλων και με τα δεδομένα του ίδιου του αντικειμένου.</w:t>
      </w:r>
    </w:p>
    <w:p w:rsid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 xml:space="preserve">σε </w:t>
      </w:r>
      <w:proofErr w:type="spellStart"/>
      <w:r w:rsidRPr="00820EF0">
        <w:rPr>
          <w:i/>
        </w:rPr>
        <w:t>αναστοχαστική</w:t>
      </w:r>
      <w:proofErr w:type="spellEnd"/>
      <w:r w:rsidRPr="00820EF0">
        <w:rPr>
          <w:i/>
        </w:rPr>
        <w:t xml:space="preserve"> αντιπαράθεση με προσωπικές τους πρότερες γνώσεις, αντιλήψεις, ιδέες και πρακτικές.</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στο πού, πώς, πότε και γιατί είναι σημαντικό να αξιοποιείται η νέα γνώση.</w:t>
      </w:r>
    </w:p>
    <w:p w:rsidR="00820EF0" w:rsidRPr="00820EF0" w:rsidRDefault="00820EF0" w:rsidP="00820EF0">
      <w:pPr>
        <w:spacing w:after="0" w:line="360" w:lineRule="auto"/>
        <w:ind w:firstLine="284"/>
        <w:jc w:val="both"/>
        <w:rPr>
          <w:i/>
        </w:rPr>
      </w:pPr>
      <w:proofErr w:type="spellStart"/>
      <w:r w:rsidRPr="00820EF0">
        <w:rPr>
          <w:i/>
        </w:rPr>
        <w:t>iv</w:t>
      </w:r>
      <w:proofErr w:type="spellEnd"/>
      <w:r w:rsidRPr="00820EF0">
        <w:rPr>
          <w:i/>
        </w:rPr>
        <w:t>)</w:t>
      </w:r>
      <w:r w:rsidRPr="00820EF0">
        <w:rPr>
          <w:i/>
        </w:rPr>
        <w:tab/>
        <w:t xml:space="preserve">στην κοινωνική, ηθική και πολιτισμική διάσταση των γνώσεων και στην κριτική ανάλυση και αποτίμηση θέσεων, πρακτικών, τεχνικών και καταστάσεων με βάση </w:t>
      </w:r>
      <w:proofErr w:type="spellStart"/>
      <w:r w:rsidRPr="00820EF0">
        <w:rPr>
          <w:i/>
        </w:rPr>
        <w:t>αξιακά</w:t>
      </w:r>
      <w:proofErr w:type="spellEnd"/>
      <w:r w:rsidRPr="00820EF0">
        <w:rPr>
          <w:i/>
        </w:rPr>
        <w:t xml:space="preserve"> κριτήρια ηθικής, προσωπικής, πολιτισμικής και κοινωνικής φύσης, όπως είναι, π.χ. η κοινωνική δικαιοσύνη, που απαιτεί η ανάπτυξη υπεύθυνων και κριτικών πολιτών.</w:t>
      </w:r>
    </w:p>
    <w:p w:rsidR="00820EF0" w:rsidRPr="00820EF0" w:rsidRDefault="00820EF0" w:rsidP="00820EF0">
      <w:pPr>
        <w:spacing w:after="0" w:line="360" w:lineRule="auto"/>
        <w:ind w:firstLine="284"/>
        <w:jc w:val="both"/>
        <w:rPr>
          <w:i/>
        </w:rPr>
      </w:pPr>
      <w:r w:rsidRPr="00820EF0">
        <w:rPr>
          <w:i/>
        </w:rPr>
        <w:t>v)</w:t>
      </w:r>
      <w:r w:rsidRPr="00820EF0">
        <w:rPr>
          <w:i/>
        </w:rPr>
        <w:tab/>
        <w:t>στον σχεδιασμό ομαδικών διαθεματικών σχεδίων δράσης και στη διαμόρφωση πρωτότυπων προτάσεων και δημιουργικών συνθέσεων.</w:t>
      </w:r>
    </w:p>
    <w:p w:rsidR="00820EF0" w:rsidRPr="00820EF0" w:rsidRDefault="00820EF0" w:rsidP="00820EF0">
      <w:pPr>
        <w:spacing w:after="0" w:line="360" w:lineRule="auto"/>
        <w:ind w:firstLine="284"/>
        <w:jc w:val="both"/>
        <w:rPr>
          <w:i/>
        </w:rPr>
      </w:pPr>
      <w:r w:rsidRPr="004A39CD">
        <w:rPr>
          <w:b/>
          <w:i/>
        </w:rPr>
        <w:t>δ) Στο κριτήριο εμπέδωσης της νέας γνώσης και της αξιολόγησης των μαθητών, ο αξιολογούμενος εκπαιδευτικός εντάσσεται σε βαθμίδα περιγραφικής κλίμακας ποιοτικού χαρακτηρισμού ως εξής:</w:t>
      </w:r>
    </w:p>
    <w:p w:rsidR="00820EF0" w:rsidRPr="00820EF0" w:rsidRDefault="00820EF0" w:rsidP="00820EF0">
      <w:pPr>
        <w:spacing w:after="0" w:line="360" w:lineRule="auto"/>
        <w:ind w:firstLine="284"/>
        <w:jc w:val="both"/>
        <w:rPr>
          <w:i/>
        </w:rPr>
      </w:pPr>
      <w:proofErr w:type="spellStart"/>
      <w:r w:rsidRPr="004A39CD">
        <w:rPr>
          <w:b/>
          <w:i/>
        </w:rPr>
        <w:t>αα</w:t>
      </w:r>
      <w:proofErr w:type="spellEnd"/>
      <w:r w:rsidRPr="004A39CD">
        <w:rPr>
          <w:b/>
          <w:i/>
        </w:rPr>
        <w:t>) Ελλιπής</w:t>
      </w:r>
      <w:r w:rsidRPr="00820EF0">
        <w:rPr>
          <w:i/>
        </w:rPr>
        <w:t xml:space="preserve">, εφόσον παραλείπει την αξιολόγηση των μαθητών ή την υλοποιεί πλημμελώς ή με λανθασμένο τρόπο, όταν κυρίως, δεν λαμβάνει υπόψη του τους διδακτικούς στόχους και το περιεχόμενο της διδασκαλίας, την ηλικία και τις ανάγκες των μαθητών της τάξης του καθώς και τις ικανότητες και τις </w:t>
      </w:r>
      <w:proofErr w:type="spellStart"/>
      <w:r w:rsidRPr="00820EF0">
        <w:rPr>
          <w:i/>
        </w:rPr>
        <w:t>προϋπάρχουσες</w:t>
      </w:r>
      <w:proofErr w:type="spellEnd"/>
      <w:r w:rsidRPr="00820EF0">
        <w:rPr>
          <w:i/>
        </w:rPr>
        <w:t xml:space="preserve"> γνώσεις τους, αλλά και τα </w:t>
      </w:r>
      <w:proofErr w:type="spellStart"/>
      <w:r w:rsidRPr="00820EF0">
        <w:rPr>
          <w:i/>
        </w:rPr>
        <w:t>κοινωνικοπολιτισμικά</w:t>
      </w:r>
      <w:proofErr w:type="spellEnd"/>
      <w:r w:rsidRPr="00820EF0">
        <w:rPr>
          <w:i/>
        </w:rPr>
        <w:t xml:space="preserve"> δεδομένα της σχολικής μονάδας.</w:t>
      </w:r>
    </w:p>
    <w:p w:rsidR="00820EF0" w:rsidRPr="00820EF0" w:rsidRDefault="00820EF0" w:rsidP="00820EF0">
      <w:pPr>
        <w:spacing w:after="0" w:line="360" w:lineRule="auto"/>
        <w:ind w:firstLine="284"/>
        <w:jc w:val="both"/>
        <w:rPr>
          <w:i/>
        </w:rPr>
      </w:pPr>
      <w:proofErr w:type="spellStart"/>
      <w:r w:rsidRPr="004A39CD">
        <w:rPr>
          <w:b/>
          <w:i/>
        </w:rPr>
        <w:t>ββ</w:t>
      </w:r>
      <w:proofErr w:type="spellEnd"/>
      <w:r w:rsidRPr="004A39CD">
        <w:rPr>
          <w:b/>
          <w:i/>
        </w:rPr>
        <w:t>) Επαρκής</w:t>
      </w:r>
      <w:r w:rsidRPr="00820EF0">
        <w:rPr>
          <w:i/>
        </w:rPr>
        <w:t>, εφόσον κατά περίπτωση ηλικίας και μαθήματος:</w:t>
      </w:r>
    </w:p>
    <w:p w:rsidR="00820EF0" w:rsidRPr="00820EF0" w:rsidRDefault="00820EF0" w:rsidP="00820EF0">
      <w:pPr>
        <w:spacing w:after="0" w:line="360" w:lineRule="auto"/>
        <w:ind w:firstLine="284"/>
        <w:jc w:val="both"/>
        <w:rPr>
          <w:i/>
        </w:rPr>
      </w:pPr>
      <w:r w:rsidRPr="00820EF0">
        <w:rPr>
          <w:i/>
        </w:rPr>
        <w:t>i)</w:t>
      </w:r>
      <w:r w:rsidRPr="00820EF0">
        <w:rPr>
          <w:i/>
        </w:rPr>
        <w:tab/>
        <w:t>χρησιμοποιεί για εμπέδωση ασκήσεις ανάκλησης και εφαρμογής του τύπου «Να συμπληρώσετε τα κενά», «Να διαγράψετε/υπογραμμίσετε ...», «Να αντιστοιχίσετε ...» και «Να λύσετε ...», «Να επαναλάβετε ...»".</w:t>
      </w:r>
    </w:p>
    <w:p w:rsidR="00820EF0" w:rsidRPr="00820EF0" w:rsidRDefault="00820EF0" w:rsidP="00820EF0">
      <w:pPr>
        <w:spacing w:after="0" w:line="360" w:lineRule="auto"/>
        <w:ind w:firstLine="284"/>
        <w:jc w:val="both"/>
        <w:rPr>
          <w:i/>
        </w:rPr>
      </w:pPr>
      <w:proofErr w:type="spellStart"/>
      <w:r w:rsidRPr="00820EF0">
        <w:rPr>
          <w:i/>
        </w:rPr>
        <w:t>ii</w:t>
      </w:r>
      <w:proofErr w:type="spellEnd"/>
      <w:r w:rsidRPr="00820EF0">
        <w:rPr>
          <w:i/>
        </w:rPr>
        <w:t>)</w:t>
      </w:r>
      <w:r w:rsidRPr="00820EF0">
        <w:rPr>
          <w:i/>
        </w:rPr>
        <w:tab/>
        <w:t>χρησιμοποιεί κριτήρια αξιολόγησης σύμφωνα με τους στόχους της διδασκαλίας και τους γενικότερους σκοπούς του διδακτικού αντικειμένου.</w:t>
      </w:r>
    </w:p>
    <w:p w:rsidR="00820EF0" w:rsidRPr="00820EF0" w:rsidRDefault="00820EF0" w:rsidP="00820EF0">
      <w:pPr>
        <w:spacing w:after="0" w:line="360" w:lineRule="auto"/>
        <w:ind w:firstLine="284"/>
        <w:jc w:val="both"/>
        <w:rPr>
          <w:i/>
        </w:rPr>
      </w:pPr>
      <w:proofErr w:type="spellStart"/>
      <w:r w:rsidRPr="00820EF0">
        <w:rPr>
          <w:i/>
        </w:rPr>
        <w:t>iii</w:t>
      </w:r>
      <w:proofErr w:type="spellEnd"/>
      <w:r w:rsidRPr="00820EF0">
        <w:rPr>
          <w:i/>
        </w:rPr>
        <w:t>)</w:t>
      </w:r>
      <w:r w:rsidRPr="00820EF0">
        <w:rPr>
          <w:i/>
        </w:rPr>
        <w:tab/>
        <w:t xml:space="preserve">αναθέτει κατ' </w:t>
      </w:r>
      <w:proofErr w:type="spellStart"/>
      <w:r w:rsidRPr="00820EF0">
        <w:rPr>
          <w:i/>
        </w:rPr>
        <w:t>οίκον</w:t>
      </w:r>
      <w:proofErr w:type="spellEnd"/>
      <w:r w:rsidRPr="00820EF0">
        <w:rPr>
          <w:i/>
        </w:rPr>
        <w:t xml:space="preserve"> εργασίες ανάλογης έκτασης και δυσκολίας, ώστε να μπορούν από μόνοι τους όλοι οι μαθητές να τις ολοκληρώσουν.</w:t>
      </w:r>
    </w:p>
    <w:p w:rsidR="00820EF0" w:rsidRPr="00820EF0" w:rsidRDefault="00820EF0" w:rsidP="00820EF0">
      <w:pPr>
        <w:spacing w:after="0" w:line="360" w:lineRule="auto"/>
        <w:ind w:firstLine="284"/>
        <w:jc w:val="both"/>
        <w:rPr>
          <w:i/>
        </w:rPr>
      </w:pPr>
      <w:proofErr w:type="spellStart"/>
      <w:r w:rsidRPr="00820EF0">
        <w:rPr>
          <w:i/>
        </w:rPr>
        <w:lastRenderedPageBreak/>
        <w:t>iv</w:t>
      </w:r>
      <w:proofErr w:type="spellEnd"/>
      <w:r w:rsidRPr="00820EF0">
        <w:rPr>
          <w:i/>
        </w:rPr>
        <w:t>)</w:t>
      </w:r>
      <w:r w:rsidRPr="00820EF0">
        <w:rPr>
          <w:i/>
        </w:rPr>
        <w:tab/>
        <w:t>διαμορφώνει θέματα για διαγωνίσματα και εξετάσεις σαφή και εντός ύλης.</w:t>
      </w:r>
    </w:p>
    <w:p w:rsidR="00820EF0" w:rsidRPr="00820EF0" w:rsidRDefault="00820EF0" w:rsidP="00820EF0">
      <w:pPr>
        <w:spacing w:after="0" w:line="360" w:lineRule="auto"/>
        <w:ind w:firstLine="284"/>
        <w:jc w:val="both"/>
        <w:rPr>
          <w:i/>
        </w:rPr>
      </w:pPr>
      <w:proofErr w:type="spellStart"/>
      <w:r w:rsidRPr="00820EF0">
        <w:rPr>
          <w:i/>
        </w:rPr>
        <w:t>γγ</w:t>
      </w:r>
      <w:proofErr w:type="spellEnd"/>
      <w:r w:rsidRPr="00820EF0">
        <w:rPr>
          <w:i/>
        </w:rPr>
        <w:t xml:space="preserve">) </w:t>
      </w:r>
      <w:r w:rsidRPr="004A39CD">
        <w:rPr>
          <w:b/>
          <w:i/>
        </w:rPr>
        <w:t>Πολύ καλός,</w:t>
      </w:r>
      <w:r w:rsidRPr="00820EF0">
        <w:rPr>
          <w:i/>
        </w:rPr>
        <w:t xml:space="preserve"> εφόσον κατά περίπτωση ηλικίας και μαθήματος:</w:t>
      </w:r>
    </w:p>
    <w:p w:rsidR="00820EF0" w:rsidRPr="00820EF0" w:rsidRDefault="00820EF0" w:rsidP="00820EF0">
      <w:pPr>
        <w:spacing w:after="0" w:line="360" w:lineRule="auto"/>
        <w:ind w:firstLine="284"/>
        <w:jc w:val="both"/>
        <w:rPr>
          <w:i/>
        </w:rPr>
      </w:pPr>
      <w:r w:rsidRPr="00820EF0">
        <w:rPr>
          <w:i/>
        </w:rPr>
        <w:tab/>
      </w:r>
      <w:r w:rsidRPr="004A39CD">
        <w:rPr>
          <w:b/>
          <w:i/>
        </w:rPr>
        <w:t>προβλέπει</w:t>
      </w:r>
      <w:r w:rsidRPr="00820EF0">
        <w:rPr>
          <w:i/>
        </w:rPr>
        <w:t xml:space="preserve"> εναλλακτικούς τρόπους εμπέδωσης και διαφοροποιημένης αξιολόγησης γνώσεων, εννοιών, δεξιοτήτων, πρακτικών και τεχνικών.</w:t>
      </w:r>
    </w:p>
    <w:p w:rsidR="00820EF0" w:rsidRPr="00820EF0" w:rsidRDefault="00820EF0" w:rsidP="00820EF0">
      <w:pPr>
        <w:spacing w:after="0" w:line="360" w:lineRule="auto"/>
        <w:ind w:firstLine="284"/>
        <w:jc w:val="both"/>
        <w:rPr>
          <w:i/>
        </w:rPr>
      </w:pPr>
      <w:r w:rsidRPr="00820EF0">
        <w:rPr>
          <w:i/>
        </w:rPr>
        <w:tab/>
      </w:r>
      <w:r w:rsidRPr="004A39CD">
        <w:rPr>
          <w:b/>
          <w:i/>
        </w:rPr>
        <w:t>αξιοποιεί</w:t>
      </w:r>
      <w:r w:rsidRPr="00820EF0">
        <w:rPr>
          <w:i/>
        </w:rPr>
        <w:t xml:space="preserve"> εναλλακτικούς τρόπους αναπαράστασης της γνώσης, όπως είναι π. χ. οι περιλήψεις, τα διαγράμματα, οι εννοιολογικοί χάρτες, τα γραφήματα, οι προσομοιώσεις, οι συνθέσεις, οι κατασκευές, οι δραματοποιήσεις, καθώς και ασκήσεις διατύπωσης και διασκευής προβλημάτων και μεταφοράς της γνώσης σε νέες καταστάσεις.</w:t>
      </w:r>
    </w:p>
    <w:p w:rsidR="00820EF0" w:rsidRPr="00820EF0" w:rsidRDefault="00820EF0" w:rsidP="00820EF0">
      <w:pPr>
        <w:spacing w:after="0" w:line="360" w:lineRule="auto"/>
        <w:ind w:firstLine="284"/>
        <w:jc w:val="both"/>
        <w:rPr>
          <w:i/>
        </w:rPr>
      </w:pPr>
      <w:r w:rsidRPr="00820EF0">
        <w:rPr>
          <w:i/>
        </w:rPr>
        <w:tab/>
      </w:r>
      <w:r w:rsidRPr="004A39CD">
        <w:rPr>
          <w:b/>
          <w:i/>
        </w:rPr>
        <w:t>αξιοποιεί</w:t>
      </w:r>
      <w:r w:rsidRPr="00820EF0">
        <w:rPr>
          <w:i/>
        </w:rPr>
        <w:t xml:space="preserve"> τα συμπεράσματά του από την αξιολόγηση για την ανατροφοδότηση των μαθητών και της διδασκαλίας του.</w:t>
      </w:r>
    </w:p>
    <w:p w:rsidR="00820EF0" w:rsidRPr="00820EF0" w:rsidRDefault="00820EF0" w:rsidP="00820EF0">
      <w:pPr>
        <w:spacing w:after="0" w:line="360" w:lineRule="auto"/>
        <w:ind w:firstLine="284"/>
        <w:jc w:val="both"/>
        <w:rPr>
          <w:i/>
        </w:rPr>
      </w:pPr>
      <w:r w:rsidRPr="00820EF0">
        <w:rPr>
          <w:i/>
        </w:rPr>
        <w:tab/>
      </w:r>
      <w:r w:rsidRPr="004A39CD">
        <w:rPr>
          <w:b/>
          <w:i/>
        </w:rPr>
        <w:t>αναθέτει</w:t>
      </w:r>
      <w:r w:rsidRPr="00820EF0">
        <w:rPr>
          <w:i/>
        </w:rPr>
        <w:t xml:space="preserve"> διαφοροποιημένες κατ' </w:t>
      </w:r>
      <w:proofErr w:type="spellStart"/>
      <w:r w:rsidRPr="00820EF0">
        <w:rPr>
          <w:i/>
        </w:rPr>
        <w:t>οίκον</w:t>
      </w:r>
      <w:proofErr w:type="spellEnd"/>
      <w:r w:rsidRPr="00820EF0">
        <w:rPr>
          <w:i/>
        </w:rPr>
        <w:t xml:space="preserve"> εργασίες.</w:t>
      </w:r>
    </w:p>
    <w:p w:rsidR="00820EF0" w:rsidRPr="00820EF0" w:rsidRDefault="00820EF0" w:rsidP="00820EF0">
      <w:pPr>
        <w:spacing w:after="0" w:line="360" w:lineRule="auto"/>
        <w:ind w:firstLine="284"/>
        <w:jc w:val="both"/>
        <w:rPr>
          <w:i/>
        </w:rPr>
      </w:pPr>
      <w:r w:rsidRPr="00820EF0">
        <w:rPr>
          <w:i/>
        </w:rPr>
        <w:t>ν) διαμορφώνει για τα διαγωνίσματα θέματα σαφή,</w:t>
      </w:r>
    </w:p>
    <w:p w:rsidR="00820EF0" w:rsidRPr="00820EF0" w:rsidRDefault="00820EF0" w:rsidP="00820EF0">
      <w:pPr>
        <w:spacing w:after="0" w:line="360" w:lineRule="auto"/>
        <w:ind w:firstLine="284"/>
        <w:jc w:val="both"/>
        <w:rPr>
          <w:i/>
        </w:rPr>
      </w:pPr>
      <w:r w:rsidRPr="00820EF0">
        <w:rPr>
          <w:i/>
        </w:rPr>
        <w:t>εκτεταμένου εύρους και κλιμακούμενης δυσκολίας.</w:t>
      </w:r>
    </w:p>
    <w:p w:rsidR="00820EF0" w:rsidRPr="00820EF0" w:rsidRDefault="00820EF0" w:rsidP="00820EF0">
      <w:pPr>
        <w:spacing w:after="0" w:line="360" w:lineRule="auto"/>
        <w:ind w:firstLine="284"/>
        <w:jc w:val="both"/>
        <w:rPr>
          <w:i/>
        </w:rPr>
      </w:pPr>
      <w:proofErr w:type="spellStart"/>
      <w:r w:rsidRPr="00820EF0">
        <w:rPr>
          <w:i/>
        </w:rPr>
        <w:t>vi</w:t>
      </w:r>
      <w:proofErr w:type="spellEnd"/>
      <w:r w:rsidRPr="00820EF0">
        <w:rPr>
          <w:i/>
        </w:rPr>
        <w:t xml:space="preserve">) αξιοποιεί όποιον άλλον τρόπο κρίνει παιδαγωγικά κατάλληλο, με βάση την ηλικία και τις ανάγκες των μαθητών της τάξης του, τα διαφοροποιημένα </w:t>
      </w:r>
      <w:proofErr w:type="spellStart"/>
      <w:r w:rsidRPr="00820EF0">
        <w:rPr>
          <w:i/>
        </w:rPr>
        <w:t>κοινωνικοπολιτισμικά</w:t>
      </w:r>
      <w:proofErr w:type="spellEnd"/>
      <w:r w:rsidRPr="00820EF0">
        <w:rPr>
          <w:i/>
        </w:rPr>
        <w:t xml:space="preserve"> δεδομένα της σχολικής μονάδας και τη φύση του διδασκόμενου μαθήματος, και πρόσφορο για την εμπέδωση και την αξιολόγηση της συγκεκριμένης ενότητας.</w:t>
      </w:r>
    </w:p>
    <w:p w:rsidR="00820EF0" w:rsidRPr="00820EF0" w:rsidRDefault="00820EF0" w:rsidP="00820EF0">
      <w:pPr>
        <w:spacing w:after="0" w:line="360" w:lineRule="auto"/>
        <w:ind w:firstLine="284"/>
        <w:jc w:val="both"/>
        <w:rPr>
          <w:i/>
        </w:rPr>
      </w:pPr>
      <w:proofErr w:type="spellStart"/>
      <w:r w:rsidRPr="004A39CD">
        <w:rPr>
          <w:b/>
          <w:i/>
        </w:rPr>
        <w:t>δδ</w:t>
      </w:r>
      <w:proofErr w:type="spellEnd"/>
      <w:r w:rsidRPr="004A39CD">
        <w:rPr>
          <w:b/>
          <w:i/>
        </w:rPr>
        <w:t>) Εξαιρετικός</w:t>
      </w:r>
      <w:r w:rsidRPr="00820EF0">
        <w:rPr>
          <w:i/>
        </w:rPr>
        <w:t>, εφόσον, πλέον των προϋποθέσεων της προηγούμενης υποπερίπτωσης κατά περίπτωση στο πλαίσιο μαθημάτων ευρύτερης ενότητας:</w:t>
      </w:r>
    </w:p>
    <w:p w:rsidR="00820EF0" w:rsidRPr="00820EF0" w:rsidRDefault="00820EF0" w:rsidP="00820EF0">
      <w:pPr>
        <w:spacing w:after="0" w:line="360" w:lineRule="auto"/>
        <w:ind w:firstLine="284"/>
        <w:jc w:val="both"/>
        <w:rPr>
          <w:i/>
        </w:rPr>
      </w:pPr>
      <w:r w:rsidRPr="00820EF0">
        <w:rPr>
          <w:i/>
        </w:rPr>
        <w:t>i)</w:t>
      </w:r>
      <w:r w:rsidRPr="00820EF0">
        <w:rPr>
          <w:i/>
        </w:rPr>
        <w:tab/>
        <w:t xml:space="preserve">αναθέτει διαφοροποιημένες ασκήσεις εμπέδωσης ή και κατ' </w:t>
      </w:r>
      <w:proofErr w:type="spellStart"/>
      <w:r w:rsidRPr="00820EF0">
        <w:rPr>
          <w:i/>
        </w:rPr>
        <w:t>οίκον</w:t>
      </w:r>
      <w:proofErr w:type="spellEnd"/>
      <w:r w:rsidRPr="00820EF0">
        <w:rPr>
          <w:i/>
        </w:rPr>
        <w:t xml:space="preserve"> εργασίες βάσει ενδιαφερόντων, ρυθμού μάθησης και βαθμού δυσκολίας για τους μαθητές.</w:t>
      </w:r>
    </w:p>
    <w:p w:rsidR="00586F97" w:rsidRPr="00586F97" w:rsidRDefault="00820EF0" w:rsidP="00586F97">
      <w:pPr>
        <w:spacing w:after="0" w:line="360" w:lineRule="auto"/>
        <w:ind w:firstLine="284"/>
        <w:jc w:val="both"/>
        <w:rPr>
          <w:i/>
        </w:rPr>
      </w:pPr>
      <w:proofErr w:type="spellStart"/>
      <w:r w:rsidRPr="00820EF0">
        <w:rPr>
          <w:i/>
        </w:rPr>
        <w:t>ii</w:t>
      </w:r>
      <w:proofErr w:type="spellEnd"/>
      <w:r w:rsidRPr="00820EF0">
        <w:rPr>
          <w:i/>
        </w:rPr>
        <w:t>)</w:t>
      </w:r>
      <w:r w:rsidRPr="00820EF0">
        <w:rPr>
          <w:i/>
        </w:rPr>
        <w:tab/>
        <w:t xml:space="preserve">προβλέπει διαδικασίες </w:t>
      </w:r>
      <w:proofErr w:type="spellStart"/>
      <w:r w:rsidRPr="00820EF0">
        <w:rPr>
          <w:i/>
        </w:rPr>
        <w:t>αυτο</w:t>
      </w:r>
      <w:proofErr w:type="spellEnd"/>
      <w:r w:rsidRPr="00820EF0">
        <w:rPr>
          <w:i/>
        </w:rPr>
        <w:t xml:space="preserve">-αξιολόγησης και </w:t>
      </w:r>
      <w:proofErr w:type="spellStart"/>
      <w:r w:rsidRPr="00820EF0">
        <w:rPr>
          <w:i/>
        </w:rPr>
        <w:t>ετερο</w:t>
      </w:r>
      <w:proofErr w:type="spellEnd"/>
      <w:r w:rsidRPr="00820EF0">
        <w:rPr>
          <w:i/>
        </w:rPr>
        <w:t xml:space="preserve">-αξιολόγησης με βάση κριτήρια που θέτει ο ίδιος ή οι μαθητές, αλλά και συνεργασίας σε </w:t>
      </w:r>
      <w:proofErr w:type="spellStart"/>
      <w:r w:rsidRPr="00820EF0">
        <w:rPr>
          <w:i/>
        </w:rPr>
        <w:t>μικροομάδες</w:t>
      </w:r>
      <w:proofErr w:type="spellEnd"/>
      <w:r w:rsidRPr="00820EF0">
        <w:rPr>
          <w:i/>
        </w:rPr>
        <w:t>,</w:t>
      </w:r>
      <w:r w:rsidR="00586F97">
        <w:rPr>
          <w:i/>
        </w:rPr>
        <w:t xml:space="preserve"> </w:t>
      </w:r>
      <w:r w:rsidR="00586F97" w:rsidRPr="00586F97">
        <w:rPr>
          <w:i/>
        </w:rPr>
        <w:t xml:space="preserve">προκειμένου να συμβάλει στην ανάπτυξη κοινωνικών, γνωστικών και </w:t>
      </w:r>
      <w:proofErr w:type="spellStart"/>
      <w:r w:rsidR="00586F97" w:rsidRPr="00586F97">
        <w:rPr>
          <w:i/>
        </w:rPr>
        <w:t>μεταγνωστικών</w:t>
      </w:r>
      <w:proofErr w:type="spellEnd"/>
      <w:r w:rsidR="00586F97" w:rsidRPr="00586F97">
        <w:rPr>
          <w:i/>
        </w:rPr>
        <w:t xml:space="preserve"> δεξιοτήτων.</w:t>
      </w:r>
    </w:p>
    <w:p w:rsidR="00586F97" w:rsidRPr="00586F97" w:rsidRDefault="00586F97" w:rsidP="00586F97">
      <w:pPr>
        <w:spacing w:after="0" w:line="360" w:lineRule="auto"/>
        <w:ind w:firstLine="284"/>
        <w:jc w:val="both"/>
        <w:rPr>
          <w:i/>
        </w:rPr>
      </w:pPr>
      <w:proofErr w:type="spellStart"/>
      <w:r w:rsidRPr="00586F97">
        <w:rPr>
          <w:i/>
        </w:rPr>
        <w:t>iii</w:t>
      </w:r>
      <w:proofErr w:type="spellEnd"/>
      <w:r w:rsidRPr="00586F97">
        <w:rPr>
          <w:i/>
        </w:rPr>
        <w:t>)</w:t>
      </w:r>
      <w:r w:rsidRPr="00586F97">
        <w:rPr>
          <w:i/>
        </w:rPr>
        <w:tab/>
        <w:t>αξιοποιεί, επικουρικά και όπου είναι εφικτό, τον φάκελο του μαθητή (</w:t>
      </w:r>
      <w:proofErr w:type="spellStart"/>
      <w:r w:rsidRPr="00586F97">
        <w:rPr>
          <w:i/>
        </w:rPr>
        <w:t>portfolio</w:t>
      </w:r>
      <w:proofErr w:type="spellEnd"/>
      <w:r w:rsidRPr="00586F97">
        <w:rPr>
          <w:i/>
        </w:rPr>
        <w:t>).</w:t>
      </w:r>
    </w:p>
    <w:p w:rsidR="00820EF0" w:rsidRDefault="00586F97" w:rsidP="00586F97">
      <w:pPr>
        <w:spacing w:after="0" w:line="360" w:lineRule="auto"/>
        <w:ind w:firstLine="284"/>
        <w:jc w:val="both"/>
        <w:rPr>
          <w:i/>
        </w:rPr>
      </w:pPr>
      <w:proofErr w:type="spellStart"/>
      <w:r w:rsidRPr="00586F97">
        <w:rPr>
          <w:i/>
        </w:rPr>
        <w:t>iv</w:t>
      </w:r>
      <w:proofErr w:type="spellEnd"/>
      <w:r w:rsidRPr="00586F97">
        <w:rPr>
          <w:i/>
        </w:rPr>
        <w:t>)</w:t>
      </w:r>
      <w:r w:rsidRPr="00586F97">
        <w:rPr>
          <w:i/>
        </w:rPr>
        <w:tab/>
        <w:t xml:space="preserve">αξιολογεί, περιστασιακά στη διάρκεια ευρύτερης ενότητας μαθημάτων, </w:t>
      </w:r>
      <w:proofErr w:type="spellStart"/>
      <w:r w:rsidRPr="00586F97">
        <w:rPr>
          <w:i/>
        </w:rPr>
        <w:t>ψυχοσυναισθηματικούς</w:t>
      </w:r>
      <w:proofErr w:type="spellEnd"/>
      <w:r w:rsidRPr="00586F97">
        <w:rPr>
          <w:i/>
        </w:rPr>
        <w:t xml:space="preserve">, κοινωνικούς και ψυχοκινητικούς στόχους της διδασκαλίας με κλίμακες </w:t>
      </w:r>
      <w:proofErr w:type="spellStart"/>
      <w:r w:rsidRPr="00586F97">
        <w:rPr>
          <w:i/>
        </w:rPr>
        <w:t>αυτο</w:t>
      </w:r>
      <w:proofErr w:type="spellEnd"/>
      <w:r w:rsidRPr="00586F97">
        <w:rPr>
          <w:i/>
        </w:rPr>
        <w:t xml:space="preserve">-αξιολόγησης και </w:t>
      </w:r>
      <w:proofErr w:type="spellStart"/>
      <w:r w:rsidRPr="00586F97">
        <w:rPr>
          <w:i/>
        </w:rPr>
        <w:t>αυτο</w:t>
      </w:r>
      <w:proofErr w:type="spellEnd"/>
      <w:r w:rsidRPr="00586F97">
        <w:rPr>
          <w:i/>
        </w:rPr>
        <w:t>-εκτίμησης, συνεντεύξεις και στοχαστικά σχόλια από τον φάκελο του μαθητή.</w:t>
      </w:r>
    </w:p>
    <w:p w:rsidR="00820EF0" w:rsidRDefault="00820EF0" w:rsidP="000229B6">
      <w:pPr>
        <w:spacing w:after="0" w:line="360" w:lineRule="auto"/>
        <w:ind w:firstLine="284"/>
        <w:jc w:val="both"/>
        <w:rPr>
          <w:i/>
        </w:rPr>
      </w:pPr>
    </w:p>
    <w:p w:rsidR="00820EF0" w:rsidRDefault="00820EF0" w:rsidP="000229B6">
      <w:pPr>
        <w:spacing w:after="0" w:line="360" w:lineRule="auto"/>
        <w:ind w:firstLine="284"/>
        <w:jc w:val="both"/>
        <w:rPr>
          <w:i/>
        </w:rPr>
      </w:pPr>
    </w:p>
    <w:p w:rsidR="004A306D" w:rsidRDefault="000229B6" w:rsidP="000229B6">
      <w:pPr>
        <w:spacing w:after="0" w:line="360" w:lineRule="auto"/>
        <w:ind w:firstLine="284"/>
        <w:jc w:val="both"/>
        <w:rPr>
          <w:b/>
          <w:i/>
        </w:rPr>
      </w:pPr>
      <w:r w:rsidRPr="000229B6">
        <w:rPr>
          <w:i/>
        </w:rPr>
        <w:t>5.</w:t>
      </w:r>
      <w:r w:rsidR="004A306D">
        <w:rPr>
          <w:i/>
        </w:rPr>
        <w:t xml:space="preserve"> </w:t>
      </w:r>
      <w:r w:rsidRPr="00BD4AB3">
        <w:rPr>
          <w:b/>
          <w:i/>
        </w:rPr>
        <w:t xml:space="preserve">Στα κριτήρια της κατηγορίας V </w:t>
      </w:r>
    </w:p>
    <w:p w:rsidR="00BD4AB3" w:rsidRDefault="000229B6" w:rsidP="000229B6">
      <w:pPr>
        <w:spacing w:after="0" w:line="360" w:lineRule="auto"/>
        <w:ind w:firstLine="284"/>
        <w:jc w:val="both"/>
        <w:rPr>
          <w:i/>
        </w:rPr>
      </w:pPr>
      <w:r w:rsidRPr="00BD4AB3">
        <w:rPr>
          <w:b/>
          <w:i/>
        </w:rPr>
        <w:t>-</w:t>
      </w:r>
      <w:r w:rsidR="004A306D">
        <w:rPr>
          <w:b/>
          <w:i/>
        </w:rPr>
        <w:t xml:space="preserve"> </w:t>
      </w:r>
      <w:r w:rsidRPr="00BD4AB3">
        <w:rPr>
          <w:b/>
          <w:i/>
        </w:rPr>
        <w:t>Επιστημονικής και επαγγελματικής ανάπτυξης, ο εκπαιδευτικός αξιολογείται με κριτήρια τα οποία διακρίνονται σε</w:t>
      </w:r>
      <w:r w:rsidR="00BD4AB3">
        <w:rPr>
          <w:b/>
          <w:i/>
        </w:rPr>
        <w:t>:</w:t>
      </w:r>
      <w:r w:rsidRPr="000229B6">
        <w:rPr>
          <w:i/>
        </w:rPr>
        <w:t xml:space="preserve"> </w:t>
      </w:r>
    </w:p>
    <w:p w:rsidR="00BD4AB3" w:rsidRDefault="000229B6" w:rsidP="000229B6">
      <w:pPr>
        <w:spacing w:after="0" w:line="360" w:lineRule="auto"/>
        <w:ind w:firstLine="284"/>
        <w:jc w:val="both"/>
        <w:rPr>
          <w:i/>
        </w:rPr>
      </w:pPr>
      <w:r w:rsidRPr="000229B6">
        <w:rPr>
          <w:i/>
        </w:rPr>
        <w:t xml:space="preserve">(α) κριτήρια τυπικών προσόντων και επιστημονικής ανάπτυξης και </w:t>
      </w:r>
    </w:p>
    <w:p w:rsidR="00BD4AB3" w:rsidRDefault="000229B6" w:rsidP="000229B6">
      <w:pPr>
        <w:spacing w:after="0" w:line="360" w:lineRule="auto"/>
        <w:ind w:firstLine="284"/>
        <w:jc w:val="both"/>
        <w:rPr>
          <w:i/>
        </w:rPr>
      </w:pPr>
      <w:r w:rsidRPr="000229B6">
        <w:rPr>
          <w:i/>
        </w:rPr>
        <w:t>(β) σε κριτήρια επαγγελματικής ανάπτυξης, τα οποία διακρίνονται σε</w:t>
      </w:r>
      <w:r w:rsidR="00BD4AB3">
        <w:rPr>
          <w:i/>
        </w:rPr>
        <w:t>:</w:t>
      </w:r>
    </w:p>
    <w:p w:rsidR="00BD4AB3" w:rsidRDefault="000229B6" w:rsidP="000229B6">
      <w:pPr>
        <w:spacing w:after="0" w:line="360" w:lineRule="auto"/>
        <w:ind w:firstLine="284"/>
        <w:jc w:val="both"/>
        <w:rPr>
          <w:i/>
        </w:rPr>
      </w:pPr>
      <w:r w:rsidRPr="000229B6">
        <w:rPr>
          <w:i/>
        </w:rPr>
        <w:t xml:space="preserve"> (β1) κριτήρια επιμόρφωσης, </w:t>
      </w:r>
    </w:p>
    <w:p w:rsidR="00BD4AB3" w:rsidRDefault="000229B6" w:rsidP="000229B6">
      <w:pPr>
        <w:spacing w:after="0" w:line="360" w:lineRule="auto"/>
        <w:ind w:firstLine="284"/>
        <w:jc w:val="both"/>
        <w:rPr>
          <w:i/>
        </w:rPr>
      </w:pPr>
      <w:r w:rsidRPr="000229B6">
        <w:rPr>
          <w:i/>
        </w:rPr>
        <w:t xml:space="preserve">(β2) κριτήρια άσκησης καθηκόντων ευθύνης και </w:t>
      </w:r>
    </w:p>
    <w:p w:rsidR="000229B6" w:rsidRPr="000229B6" w:rsidRDefault="000229B6" w:rsidP="000229B6">
      <w:pPr>
        <w:spacing w:after="0" w:line="360" w:lineRule="auto"/>
        <w:ind w:firstLine="284"/>
        <w:jc w:val="both"/>
        <w:rPr>
          <w:i/>
        </w:rPr>
      </w:pPr>
      <w:r w:rsidRPr="000229B6">
        <w:rPr>
          <w:i/>
        </w:rPr>
        <w:lastRenderedPageBreak/>
        <w:t>(β3) κριτήρια γενικής επιστημονικής και εκπαιδευτικής δράσης.</w:t>
      </w:r>
    </w:p>
    <w:p w:rsidR="00BD4AB3" w:rsidRDefault="00BD4AB3" w:rsidP="000229B6">
      <w:pPr>
        <w:spacing w:after="0" w:line="360" w:lineRule="auto"/>
        <w:ind w:firstLine="284"/>
        <w:jc w:val="both"/>
        <w:rPr>
          <w:i/>
        </w:rPr>
      </w:pPr>
    </w:p>
    <w:p w:rsidR="000229B6" w:rsidRPr="000229B6" w:rsidRDefault="000229B6" w:rsidP="000229B6">
      <w:pPr>
        <w:spacing w:after="0" w:line="360" w:lineRule="auto"/>
        <w:ind w:firstLine="284"/>
        <w:jc w:val="both"/>
        <w:rPr>
          <w:i/>
        </w:rPr>
      </w:pPr>
      <w:r w:rsidRPr="000229B6">
        <w:rPr>
          <w:i/>
        </w:rPr>
        <w:t>α) Στα κριτήρια των τυπικών προσόντων και της επιστημονικής ανάπτυξης, ο αξιολογούμενος εκπαιδευτικός εντάσσεται σε βαθμίδα περιγραφικής κλίμακας ποιοτικού χαρακτηρισμού ως εξής:</w:t>
      </w:r>
    </w:p>
    <w:p w:rsidR="000229B6" w:rsidRPr="000229B6" w:rsidRDefault="000229B6" w:rsidP="000229B6">
      <w:pPr>
        <w:spacing w:after="0" w:line="360" w:lineRule="auto"/>
        <w:ind w:firstLine="284"/>
        <w:jc w:val="both"/>
        <w:rPr>
          <w:i/>
        </w:rPr>
      </w:pPr>
      <w:proofErr w:type="spellStart"/>
      <w:r w:rsidRPr="00BD4AB3">
        <w:rPr>
          <w:b/>
          <w:i/>
        </w:rPr>
        <w:t>αα</w:t>
      </w:r>
      <w:proofErr w:type="spellEnd"/>
      <w:r w:rsidRPr="00BD4AB3">
        <w:rPr>
          <w:b/>
          <w:i/>
        </w:rPr>
        <w:t>) Επαρκής</w:t>
      </w:r>
      <w:r w:rsidRPr="000229B6">
        <w:rPr>
          <w:i/>
        </w:rPr>
        <w:t>, δεδομένου ότι είχε όλα τα εκ του νόμου απαιτούμενα προσόντα για διορισμό, βάσει των οποίων και διορίστηκε.</w:t>
      </w:r>
    </w:p>
    <w:p w:rsidR="000229B6" w:rsidRPr="000229B6" w:rsidRDefault="000229B6" w:rsidP="000229B6">
      <w:pPr>
        <w:spacing w:after="0" w:line="360" w:lineRule="auto"/>
        <w:ind w:firstLine="284"/>
        <w:jc w:val="both"/>
        <w:rPr>
          <w:i/>
        </w:rPr>
      </w:pPr>
      <w:proofErr w:type="spellStart"/>
      <w:r w:rsidRPr="00BD4AB3">
        <w:rPr>
          <w:b/>
          <w:i/>
        </w:rPr>
        <w:t>ββ</w:t>
      </w:r>
      <w:proofErr w:type="spellEnd"/>
      <w:r w:rsidRPr="00BD4AB3">
        <w:rPr>
          <w:b/>
          <w:i/>
        </w:rPr>
        <w:t>) Πολύ καλός</w:t>
      </w:r>
      <w:r w:rsidRPr="000229B6">
        <w:rPr>
          <w:i/>
        </w:rPr>
        <w:t>, εφόσον συντρέχουν στο πρόσωπό του δύο (2) τουλάχιστον, από τις κάτωθι προϋποθέσεις:</w:t>
      </w:r>
    </w:p>
    <w:p w:rsidR="000229B6" w:rsidRPr="000229B6" w:rsidRDefault="000229B6" w:rsidP="000229B6">
      <w:pPr>
        <w:spacing w:after="0" w:line="360" w:lineRule="auto"/>
        <w:ind w:firstLine="284"/>
        <w:jc w:val="both"/>
        <w:rPr>
          <w:i/>
        </w:rPr>
      </w:pPr>
      <w:r w:rsidRPr="000229B6">
        <w:rPr>
          <w:i/>
        </w:rPr>
        <w:t>i)</w:t>
      </w:r>
      <w:r w:rsidRPr="000229B6">
        <w:rPr>
          <w:i/>
        </w:rPr>
        <w:tab/>
        <w:t>έχει δεύτερο ή και τρίτο πτυχίο Α.Ε.Ι./Τ.Ε.Ι. ή αναγνωρισμένο πτυχίο αλλοδαπής.</w:t>
      </w:r>
    </w:p>
    <w:p w:rsidR="000229B6" w:rsidRPr="000229B6" w:rsidRDefault="000229B6" w:rsidP="000229B6">
      <w:pPr>
        <w:spacing w:after="0" w:line="360" w:lineRule="auto"/>
        <w:ind w:firstLine="284"/>
        <w:jc w:val="both"/>
        <w:rPr>
          <w:i/>
        </w:rPr>
      </w:pPr>
      <w:proofErr w:type="spellStart"/>
      <w:r w:rsidRPr="000229B6">
        <w:rPr>
          <w:i/>
        </w:rPr>
        <w:t>ii</w:t>
      </w:r>
      <w:proofErr w:type="spellEnd"/>
      <w:r w:rsidRPr="000229B6">
        <w:rPr>
          <w:i/>
        </w:rPr>
        <w:t>)</w:t>
      </w:r>
      <w:r w:rsidRPr="000229B6">
        <w:rPr>
          <w:i/>
        </w:rPr>
        <w:tab/>
        <w:t>έχει πτυχίο Μετεκπαίδευσης Διδασκαλείου Δημοτικής Εκπαίδευσης.</w:t>
      </w:r>
    </w:p>
    <w:p w:rsidR="000229B6" w:rsidRPr="000229B6" w:rsidRDefault="000229B6" w:rsidP="000229B6">
      <w:pPr>
        <w:spacing w:after="0" w:line="360" w:lineRule="auto"/>
        <w:ind w:firstLine="284"/>
        <w:jc w:val="both"/>
        <w:rPr>
          <w:i/>
        </w:rPr>
      </w:pPr>
      <w:proofErr w:type="spellStart"/>
      <w:r w:rsidRPr="000229B6">
        <w:rPr>
          <w:i/>
        </w:rPr>
        <w:t>iii</w:t>
      </w:r>
      <w:proofErr w:type="spellEnd"/>
      <w:r w:rsidRPr="000229B6">
        <w:rPr>
          <w:i/>
        </w:rPr>
        <w:t>)</w:t>
      </w:r>
      <w:r w:rsidRPr="000229B6">
        <w:rPr>
          <w:i/>
        </w:rPr>
        <w:tab/>
        <w:t>είναι κάτοχος διπλώματος σπουδών από αναγνωρισμένο δημόσιο φορέα σε αντικείμενα που αφορούν στην τέχνη, τον πολιτισμό, το περιβάλλον, την επιστήμη ή την τεχνολογία.</w:t>
      </w:r>
    </w:p>
    <w:p w:rsidR="000229B6" w:rsidRDefault="000229B6" w:rsidP="000229B6">
      <w:pPr>
        <w:spacing w:after="0" w:line="360" w:lineRule="auto"/>
        <w:ind w:firstLine="284"/>
        <w:jc w:val="both"/>
        <w:rPr>
          <w:i/>
        </w:rPr>
      </w:pPr>
      <w:proofErr w:type="spellStart"/>
      <w:r w:rsidRPr="000229B6">
        <w:rPr>
          <w:i/>
        </w:rPr>
        <w:t>iv</w:t>
      </w:r>
      <w:proofErr w:type="spellEnd"/>
      <w:r w:rsidRPr="000229B6">
        <w:rPr>
          <w:i/>
        </w:rPr>
        <w:t>)</w:t>
      </w:r>
      <w:r w:rsidRPr="000229B6">
        <w:rPr>
          <w:i/>
        </w:rPr>
        <w:tab/>
        <w:t>διαθέτει πιστοποίηση στις Τ.Π.Ε. οποιουδήποτε επιπέδου.</w:t>
      </w:r>
    </w:p>
    <w:p w:rsidR="000229B6" w:rsidRPr="000229B6" w:rsidRDefault="000229B6" w:rsidP="000229B6">
      <w:pPr>
        <w:spacing w:after="0" w:line="360" w:lineRule="auto"/>
        <w:ind w:firstLine="284"/>
        <w:jc w:val="both"/>
        <w:rPr>
          <w:i/>
        </w:rPr>
      </w:pPr>
      <w:r w:rsidRPr="000229B6">
        <w:rPr>
          <w:i/>
        </w:rPr>
        <w:t>v)</w:t>
      </w:r>
      <w:r w:rsidRPr="000229B6">
        <w:rPr>
          <w:i/>
        </w:rPr>
        <w:tab/>
        <w:t>γνωρίζει μία ξένη γλώσσα σε επίπεδο Β2, σύμφωνα με την παράγραφο 2 του άρθρου 1 του ν. 2740/1999.</w:t>
      </w:r>
    </w:p>
    <w:p w:rsidR="00BD4AB3" w:rsidRDefault="000229B6" w:rsidP="000229B6">
      <w:pPr>
        <w:spacing w:after="0" w:line="360" w:lineRule="auto"/>
        <w:ind w:firstLine="284"/>
        <w:jc w:val="both"/>
        <w:rPr>
          <w:i/>
        </w:rPr>
      </w:pPr>
      <w:proofErr w:type="spellStart"/>
      <w:r w:rsidRPr="00BD4AB3">
        <w:rPr>
          <w:b/>
          <w:i/>
        </w:rPr>
        <w:t>γγ</w:t>
      </w:r>
      <w:proofErr w:type="spellEnd"/>
      <w:r w:rsidRPr="00BD4AB3">
        <w:rPr>
          <w:b/>
          <w:i/>
        </w:rPr>
        <w:t>) Εξαιρετικός, εφόσον</w:t>
      </w:r>
      <w:r w:rsidRPr="000229B6">
        <w:rPr>
          <w:i/>
        </w:rPr>
        <w:t xml:space="preserve">, συντρέχουν στο πρόσωπό του </w:t>
      </w:r>
    </w:p>
    <w:p w:rsidR="00BD4AB3" w:rsidRDefault="000229B6" w:rsidP="000229B6">
      <w:pPr>
        <w:spacing w:after="0" w:line="360" w:lineRule="auto"/>
        <w:ind w:firstLine="284"/>
        <w:jc w:val="both"/>
        <w:rPr>
          <w:i/>
        </w:rPr>
      </w:pPr>
      <w:r w:rsidRPr="000229B6">
        <w:rPr>
          <w:i/>
        </w:rPr>
        <w:t xml:space="preserve">α) δύο (2), τουλάχιστον, από τις προϋποθέσεις της προηγούμενης υποπερίπτωσης και επιπλέον είναι κάτοχος μεταπτυχιακού τίτλου ή </w:t>
      </w:r>
    </w:p>
    <w:p w:rsidR="000229B6" w:rsidRPr="000229B6" w:rsidRDefault="000229B6" w:rsidP="000229B6">
      <w:pPr>
        <w:spacing w:after="0" w:line="360" w:lineRule="auto"/>
        <w:ind w:firstLine="284"/>
        <w:jc w:val="both"/>
        <w:rPr>
          <w:i/>
        </w:rPr>
      </w:pPr>
      <w:r w:rsidRPr="000229B6">
        <w:rPr>
          <w:i/>
        </w:rPr>
        <w:t>β) είναι κάτοχος διδακτορικού διπλώματος με εμφανή τη συνεχή παρακολούθηση των επιστημονικών εξελίξεων μέσω συνεδρίων, εισηγήσεων, δημοσιεύσεων κ.λπ.</w:t>
      </w:r>
    </w:p>
    <w:p w:rsidR="00BD4AB3" w:rsidRDefault="000229B6" w:rsidP="000229B6">
      <w:pPr>
        <w:spacing w:after="0" w:line="360" w:lineRule="auto"/>
        <w:ind w:firstLine="284"/>
        <w:jc w:val="both"/>
        <w:rPr>
          <w:i/>
        </w:rPr>
      </w:pPr>
      <w:r w:rsidRPr="000229B6">
        <w:rPr>
          <w:i/>
        </w:rPr>
        <w:t xml:space="preserve">β) Στα κριτήρια της επαγγελματικής ανάπτυξης, ο αξιολογούμενος εκπαιδευτικός εντάσσεται σε βαθμίδα περιγραφικής κλίμακας ποιοτικού χαρακτηρισμού με βάση τα εξής </w:t>
      </w:r>
      <w:proofErr w:type="spellStart"/>
      <w:r w:rsidRPr="000229B6">
        <w:rPr>
          <w:i/>
        </w:rPr>
        <w:t>υποκριτήρια</w:t>
      </w:r>
      <w:proofErr w:type="spellEnd"/>
      <w:r w:rsidRPr="000229B6">
        <w:rPr>
          <w:i/>
        </w:rPr>
        <w:t xml:space="preserve">: </w:t>
      </w:r>
    </w:p>
    <w:p w:rsidR="00BD4AB3" w:rsidRDefault="000229B6" w:rsidP="000229B6">
      <w:pPr>
        <w:spacing w:after="0" w:line="360" w:lineRule="auto"/>
        <w:ind w:firstLine="284"/>
        <w:jc w:val="both"/>
        <w:rPr>
          <w:i/>
        </w:rPr>
      </w:pPr>
      <w:r w:rsidRPr="000229B6">
        <w:rPr>
          <w:i/>
        </w:rPr>
        <w:t xml:space="preserve">(β1) </w:t>
      </w:r>
      <w:proofErr w:type="spellStart"/>
      <w:r w:rsidRPr="000229B6">
        <w:rPr>
          <w:i/>
        </w:rPr>
        <w:t>υποκριτήρια</w:t>
      </w:r>
      <w:proofErr w:type="spellEnd"/>
      <w:r w:rsidRPr="000229B6">
        <w:rPr>
          <w:i/>
        </w:rPr>
        <w:t xml:space="preserve"> επιμόρφωσης, </w:t>
      </w:r>
    </w:p>
    <w:p w:rsidR="00BD4AB3" w:rsidRDefault="000229B6" w:rsidP="000229B6">
      <w:pPr>
        <w:spacing w:after="0" w:line="360" w:lineRule="auto"/>
        <w:ind w:firstLine="284"/>
        <w:jc w:val="both"/>
        <w:rPr>
          <w:i/>
        </w:rPr>
      </w:pPr>
      <w:r w:rsidRPr="000229B6">
        <w:rPr>
          <w:i/>
        </w:rPr>
        <w:t xml:space="preserve">(β2) </w:t>
      </w:r>
      <w:proofErr w:type="spellStart"/>
      <w:r w:rsidRPr="000229B6">
        <w:rPr>
          <w:i/>
        </w:rPr>
        <w:t>υποκριτήρια</w:t>
      </w:r>
      <w:proofErr w:type="spellEnd"/>
      <w:r w:rsidRPr="000229B6">
        <w:rPr>
          <w:i/>
        </w:rPr>
        <w:t xml:space="preserve"> άσκησης καθηκόντων ευθύνης και </w:t>
      </w:r>
    </w:p>
    <w:p w:rsidR="000229B6" w:rsidRPr="000229B6" w:rsidRDefault="000229B6" w:rsidP="000229B6">
      <w:pPr>
        <w:spacing w:after="0" w:line="360" w:lineRule="auto"/>
        <w:ind w:firstLine="284"/>
        <w:jc w:val="both"/>
        <w:rPr>
          <w:i/>
        </w:rPr>
      </w:pPr>
      <w:r w:rsidRPr="000229B6">
        <w:rPr>
          <w:i/>
        </w:rPr>
        <w:t xml:space="preserve">(β3) </w:t>
      </w:r>
      <w:proofErr w:type="spellStart"/>
      <w:r w:rsidRPr="000229B6">
        <w:rPr>
          <w:i/>
        </w:rPr>
        <w:t>υποκριτήρια</w:t>
      </w:r>
      <w:proofErr w:type="spellEnd"/>
      <w:r w:rsidRPr="000229B6">
        <w:rPr>
          <w:i/>
        </w:rPr>
        <w:t xml:space="preserve"> γενικής εκπαιδευτικής δράσης, όπως αυτά παρατίθενται στην παράγραφο 4 του άρθρου 6. Με βάση αυτά κρίνεται ως εξής:</w:t>
      </w:r>
    </w:p>
    <w:p w:rsidR="000229B6" w:rsidRPr="000229B6" w:rsidRDefault="000229B6" w:rsidP="000229B6">
      <w:pPr>
        <w:spacing w:after="0" w:line="360" w:lineRule="auto"/>
        <w:ind w:firstLine="284"/>
        <w:jc w:val="both"/>
        <w:rPr>
          <w:i/>
        </w:rPr>
      </w:pPr>
      <w:proofErr w:type="spellStart"/>
      <w:r w:rsidRPr="00BD4AB3">
        <w:rPr>
          <w:b/>
          <w:i/>
        </w:rPr>
        <w:t>αα</w:t>
      </w:r>
      <w:proofErr w:type="spellEnd"/>
      <w:r w:rsidRPr="00BD4AB3">
        <w:rPr>
          <w:b/>
          <w:i/>
        </w:rPr>
        <w:t>) Ελλιπής</w:t>
      </w:r>
      <w:r w:rsidRPr="000229B6">
        <w:rPr>
          <w:i/>
        </w:rPr>
        <w:t xml:space="preserve">, εφόσον έχει κάτω των τριών (3) από τα προαναφερόμενα ανεξαρτήτως </w:t>
      </w:r>
      <w:proofErr w:type="spellStart"/>
      <w:r w:rsidRPr="000229B6">
        <w:rPr>
          <w:i/>
        </w:rPr>
        <w:t>υποκριτηρίου</w:t>
      </w:r>
      <w:proofErr w:type="spellEnd"/>
      <w:r w:rsidRPr="000229B6">
        <w:rPr>
          <w:i/>
        </w:rPr>
        <w:t>.</w:t>
      </w:r>
    </w:p>
    <w:p w:rsidR="000229B6" w:rsidRPr="000229B6" w:rsidRDefault="000229B6" w:rsidP="000229B6">
      <w:pPr>
        <w:spacing w:after="0" w:line="360" w:lineRule="auto"/>
        <w:ind w:firstLine="284"/>
        <w:jc w:val="both"/>
        <w:rPr>
          <w:i/>
        </w:rPr>
      </w:pPr>
      <w:proofErr w:type="spellStart"/>
      <w:r w:rsidRPr="00BD4AB3">
        <w:rPr>
          <w:b/>
          <w:i/>
        </w:rPr>
        <w:t>ββ</w:t>
      </w:r>
      <w:proofErr w:type="spellEnd"/>
      <w:r w:rsidRPr="00BD4AB3">
        <w:rPr>
          <w:b/>
          <w:i/>
        </w:rPr>
        <w:t>) Επαρκής</w:t>
      </w:r>
      <w:r w:rsidRPr="000229B6">
        <w:rPr>
          <w:i/>
        </w:rPr>
        <w:t xml:space="preserve">, εφόσον συνολικά έχει τρία (3) τουλάχιστον από τα προαναφερόμενα ανεξαρτήτως </w:t>
      </w:r>
      <w:proofErr w:type="spellStart"/>
      <w:r w:rsidRPr="000229B6">
        <w:rPr>
          <w:i/>
        </w:rPr>
        <w:t>υποκριτηρίου</w:t>
      </w:r>
      <w:proofErr w:type="spellEnd"/>
      <w:r w:rsidRPr="000229B6">
        <w:rPr>
          <w:i/>
        </w:rPr>
        <w:t>.</w:t>
      </w:r>
    </w:p>
    <w:p w:rsidR="000229B6" w:rsidRPr="000229B6" w:rsidRDefault="000229B6" w:rsidP="000229B6">
      <w:pPr>
        <w:spacing w:after="0" w:line="360" w:lineRule="auto"/>
        <w:ind w:firstLine="284"/>
        <w:jc w:val="both"/>
        <w:rPr>
          <w:i/>
        </w:rPr>
      </w:pPr>
      <w:proofErr w:type="spellStart"/>
      <w:r w:rsidRPr="00BD4AB3">
        <w:rPr>
          <w:b/>
          <w:i/>
        </w:rPr>
        <w:t>γγ</w:t>
      </w:r>
      <w:proofErr w:type="spellEnd"/>
      <w:r w:rsidRPr="00BD4AB3">
        <w:rPr>
          <w:b/>
          <w:i/>
        </w:rPr>
        <w:t>) Πολύ καλός</w:t>
      </w:r>
      <w:r w:rsidRPr="000229B6">
        <w:rPr>
          <w:i/>
        </w:rPr>
        <w:t xml:space="preserve">, εφόσον συνολικά έχει τέσσερα (4) τουλάχιστον από τα προαναφερόμενα προερχόμενα από δύο τουλάχιστον επιμέρους </w:t>
      </w:r>
      <w:proofErr w:type="spellStart"/>
      <w:r w:rsidRPr="000229B6">
        <w:rPr>
          <w:i/>
        </w:rPr>
        <w:t>υποκριτήρια</w:t>
      </w:r>
      <w:proofErr w:type="spellEnd"/>
      <w:r w:rsidRPr="000229B6">
        <w:rPr>
          <w:i/>
        </w:rPr>
        <w:t xml:space="preserve"> ή επτά (7) συνολικά ανεξαρτήτως </w:t>
      </w:r>
      <w:proofErr w:type="spellStart"/>
      <w:r w:rsidRPr="000229B6">
        <w:rPr>
          <w:i/>
        </w:rPr>
        <w:t>υποκριτηρίων</w:t>
      </w:r>
      <w:proofErr w:type="spellEnd"/>
      <w:r w:rsidRPr="000229B6">
        <w:rPr>
          <w:i/>
        </w:rPr>
        <w:t>, που δηλώνουν συνεχή φροντίδα για την επαγγελματική ανάπτυξη.</w:t>
      </w:r>
    </w:p>
    <w:p w:rsidR="00455583" w:rsidRDefault="000229B6" w:rsidP="000229B6">
      <w:pPr>
        <w:spacing w:after="0" w:line="360" w:lineRule="auto"/>
        <w:ind w:firstLine="284"/>
        <w:jc w:val="both"/>
        <w:rPr>
          <w:i/>
        </w:rPr>
      </w:pPr>
      <w:proofErr w:type="spellStart"/>
      <w:r w:rsidRPr="00BD4AB3">
        <w:rPr>
          <w:b/>
          <w:i/>
        </w:rPr>
        <w:t>δδ</w:t>
      </w:r>
      <w:proofErr w:type="spellEnd"/>
      <w:r w:rsidRPr="00BD4AB3">
        <w:rPr>
          <w:b/>
          <w:i/>
        </w:rPr>
        <w:t>) Εξαιρετικός</w:t>
      </w:r>
      <w:r w:rsidRPr="000229B6">
        <w:rPr>
          <w:i/>
        </w:rPr>
        <w:t xml:space="preserve">, εφόσον συνολικά έχει έξι (6) τουλάχιστον από τα προαναφερόμενα προερχόμενα από τα τρία επιμέρους </w:t>
      </w:r>
      <w:proofErr w:type="spellStart"/>
      <w:r w:rsidRPr="000229B6">
        <w:rPr>
          <w:i/>
        </w:rPr>
        <w:t>υποκριτήρια</w:t>
      </w:r>
      <w:proofErr w:type="spellEnd"/>
      <w:r w:rsidRPr="000229B6">
        <w:rPr>
          <w:i/>
        </w:rPr>
        <w:t xml:space="preserve"> ή δέκα (10) συνολικά κριτήρια ανεξαρτήτως </w:t>
      </w:r>
      <w:proofErr w:type="spellStart"/>
      <w:r w:rsidRPr="000229B6">
        <w:rPr>
          <w:i/>
        </w:rPr>
        <w:t>υποκριτηρίων</w:t>
      </w:r>
      <w:proofErr w:type="spellEnd"/>
      <w:r w:rsidRPr="000229B6">
        <w:rPr>
          <w:i/>
        </w:rPr>
        <w:t xml:space="preserve">. </w:t>
      </w:r>
    </w:p>
    <w:p w:rsidR="000229B6" w:rsidRDefault="000229B6" w:rsidP="000229B6">
      <w:pPr>
        <w:spacing w:after="0" w:line="360" w:lineRule="auto"/>
        <w:ind w:firstLine="284"/>
        <w:jc w:val="both"/>
        <w:rPr>
          <w:i/>
        </w:rPr>
      </w:pPr>
      <w:r w:rsidRPr="000229B6">
        <w:rPr>
          <w:i/>
        </w:rPr>
        <w:t>Στη συνολική αξιολογική αποτίμηση λαμβάνεται υπόψη το ενδιαφέρον του αξιολογούμενου για συνεχή επαγγελματική ενημέρωση, όπως αυτό προκύπτει από το σύνολο των παραστατικών.</w:t>
      </w:r>
    </w:p>
    <w:p w:rsidR="00692225" w:rsidRDefault="00692225" w:rsidP="000229B6">
      <w:pPr>
        <w:spacing w:after="0" w:line="360" w:lineRule="auto"/>
        <w:ind w:firstLine="284"/>
        <w:jc w:val="both"/>
        <w:rPr>
          <w:i/>
        </w:rPr>
      </w:pPr>
    </w:p>
    <w:p w:rsidR="000736C1" w:rsidRDefault="000736C1" w:rsidP="000736C1">
      <w:pPr>
        <w:rPr>
          <w:i/>
        </w:rPr>
      </w:pPr>
    </w:p>
    <w:p w:rsidR="00692225" w:rsidRPr="00E37BAF" w:rsidRDefault="00692225" w:rsidP="000736C1">
      <w:pPr>
        <w:rPr>
          <w:rFonts w:eastAsia="Times New Roman" w:cs="Times New Roman"/>
          <w:b/>
          <w:color w:val="000000"/>
          <w:sz w:val="28"/>
          <w:szCs w:val="28"/>
          <w:u w:val="single"/>
          <w:bdr w:val="none" w:sz="0" w:space="0" w:color="auto" w:frame="1"/>
        </w:rPr>
      </w:pPr>
      <w:r>
        <w:rPr>
          <w:rFonts w:eastAsia="Times New Roman" w:cs="Arial"/>
          <w:b/>
          <w:color w:val="000000"/>
          <w:sz w:val="28"/>
          <w:szCs w:val="28"/>
          <w:bdr w:val="none" w:sz="0" w:space="0" w:color="auto" w:frame="1"/>
        </w:rPr>
        <w:t>Κατηγορία αξιολόγησης</w:t>
      </w:r>
      <w:r w:rsidRPr="00E37BAF">
        <w:rPr>
          <w:rFonts w:eastAsia="Times New Roman" w:cs="Arial"/>
          <w:b/>
          <w:color w:val="000000"/>
          <w:sz w:val="28"/>
          <w:szCs w:val="28"/>
          <w:bdr w:val="none" w:sz="0" w:space="0" w:color="auto" w:frame="1"/>
        </w:rPr>
        <w:t xml:space="preserve"> ΙV – Επιστημονική και επαγγελματική ανάπτυξη</w:t>
      </w:r>
    </w:p>
    <w:p w:rsidR="00692225" w:rsidRPr="00E37BAF" w:rsidRDefault="00692225" w:rsidP="00692225">
      <w:pPr>
        <w:spacing w:line="240" w:lineRule="auto"/>
        <w:jc w:val="center"/>
        <w:rPr>
          <w:rFonts w:eastAsia="Times New Roman" w:cs="Times New Roman"/>
          <w:b/>
          <w:color w:val="000000"/>
          <w:sz w:val="24"/>
          <w:szCs w:val="24"/>
          <w:u w:val="single"/>
          <w:bdr w:val="none" w:sz="0" w:space="0" w:color="auto" w:frame="1"/>
        </w:rPr>
      </w:pPr>
      <w:r w:rsidRPr="00E37BAF">
        <w:rPr>
          <w:rFonts w:eastAsia="Times New Roman" w:cs="Times New Roman"/>
          <w:b/>
          <w:color w:val="000000"/>
          <w:sz w:val="24"/>
          <w:szCs w:val="24"/>
          <w:u w:val="single"/>
          <w:bdr w:val="none" w:sz="0" w:space="0" w:color="auto" w:frame="1"/>
        </w:rPr>
        <w:t>Α. Κριτήρια των τυπικών προσόντων και της επιστημονικής ανάπτυξης</w:t>
      </w:r>
    </w:p>
    <w:tbl>
      <w:tblPr>
        <w:tblStyle w:val="a3"/>
        <w:tblW w:w="9385" w:type="dxa"/>
        <w:tblInd w:w="-318" w:type="dxa"/>
        <w:tblLook w:val="04A0" w:firstRow="1" w:lastRow="0" w:firstColumn="1" w:lastColumn="0" w:noHBand="0" w:noVBand="1"/>
      </w:tblPr>
      <w:tblGrid>
        <w:gridCol w:w="512"/>
        <w:gridCol w:w="4479"/>
        <w:gridCol w:w="492"/>
        <w:gridCol w:w="3902"/>
      </w:tblGrid>
      <w:tr w:rsidR="000736C1" w:rsidRPr="0088062F" w:rsidTr="00B310FB">
        <w:tc>
          <w:tcPr>
            <w:tcW w:w="512" w:type="dxa"/>
          </w:tcPr>
          <w:p w:rsidR="000736C1" w:rsidRPr="00767413" w:rsidRDefault="000736C1" w:rsidP="00692225">
            <w:pPr>
              <w:jc w:val="center"/>
              <w:rPr>
                <w:b/>
                <w:sz w:val="18"/>
                <w:szCs w:val="18"/>
              </w:rPr>
            </w:pPr>
            <w:r w:rsidRPr="00767413">
              <w:rPr>
                <w:b/>
                <w:sz w:val="18"/>
                <w:szCs w:val="18"/>
              </w:rPr>
              <w:t>Α/Α</w:t>
            </w:r>
          </w:p>
        </w:tc>
        <w:tc>
          <w:tcPr>
            <w:tcW w:w="4479" w:type="dxa"/>
          </w:tcPr>
          <w:p w:rsidR="000736C1" w:rsidRPr="00767413" w:rsidRDefault="000736C1" w:rsidP="00692225">
            <w:pPr>
              <w:jc w:val="center"/>
              <w:rPr>
                <w:b/>
                <w:sz w:val="18"/>
                <w:szCs w:val="18"/>
              </w:rPr>
            </w:pPr>
            <w:r w:rsidRPr="00767413">
              <w:rPr>
                <w:b/>
                <w:sz w:val="18"/>
                <w:szCs w:val="18"/>
              </w:rPr>
              <w:t>ΥΠΟΚΡΙΤΗΡΙΑ - ΠΡΟΫΠΟΘΕΣΕΙΣ</w:t>
            </w:r>
          </w:p>
        </w:tc>
        <w:tc>
          <w:tcPr>
            <w:tcW w:w="492" w:type="dxa"/>
          </w:tcPr>
          <w:p w:rsidR="000736C1" w:rsidRPr="00767413" w:rsidRDefault="000736C1" w:rsidP="00B310FB">
            <w:pPr>
              <w:ind w:left="-108"/>
              <w:jc w:val="right"/>
              <w:rPr>
                <w:b/>
                <w:sz w:val="18"/>
                <w:szCs w:val="18"/>
              </w:rPr>
            </w:pPr>
            <w:r w:rsidRPr="00767413">
              <w:rPr>
                <w:b/>
                <w:sz w:val="18"/>
                <w:szCs w:val="18"/>
              </w:rPr>
              <w:t>ΝΑΙ</w:t>
            </w:r>
          </w:p>
        </w:tc>
        <w:tc>
          <w:tcPr>
            <w:tcW w:w="3902" w:type="dxa"/>
          </w:tcPr>
          <w:p w:rsidR="000736C1" w:rsidRPr="00767413" w:rsidRDefault="000736C1" w:rsidP="00692225">
            <w:pPr>
              <w:jc w:val="center"/>
              <w:rPr>
                <w:b/>
                <w:sz w:val="18"/>
                <w:szCs w:val="18"/>
              </w:rPr>
            </w:pPr>
            <w:r w:rsidRPr="00767413">
              <w:rPr>
                <w:b/>
                <w:sz w:val="18"/>
                <w:szCs w:val="18"/>
              </w:rPr>
              <w:t>ΠΑΡΑΤΗΡΗΣΕΙΣ</w:t>
            </w:r>
          </w:p>
        </w:tc>
      </w:tr>
      <w:tr w:rsidR="000736C1" w:rsidRPr="0088062F" w:rsidTr="00B310FB">
        <w:tc>
          <w:tcPr>
            <w:tcW w:w="512" w:type="dxa"/>
          </w:tcPr>
          <w:p w:rsidR="000736C1" w:rsidRPr="0088062F" w:rsidRDefault="000736C1" w:rsidP="00692225">
            <w:pPr>
              <w:jc w:val="center"/>
              <w:rPr>
                <w:b/>
              </w:rPr>
            </w:pPr>
            <w:r w:rsidRPr="0088062F">
              <w:rPr>
                <w:b/>
              </w:rPr>
              <w:t>1</w:t>
            </w:r>
          </w:p>
        </w:tc>
        <w:tc>
          <w:tcPr>
            <w:tcW w:w="4479" w:type="dxa"/>
          </w:tcPr>
          <w:p w:rsidR="000736C1" w:rsidRPr="0088062F" w:rsidRDefault="000736C1" w:rsidP="00692225">
            <w:pPr>
              <w:rPr>
                <w:b/>
              </w:rPr>
            </w:pPr>
            <w:r w:rsidRPr="0088062F">
              <w:rPr>
                <w:b/>
              </w:rPr>
              <w:t>Βασικό Πτυχίο Διορισμού</w:t>
            </w:r>
          </w:p>
        </w:tc>
        <w:tc>
          <w:tcPr>
            <w:tcW w:w="492" w:type="dxa"/>
            <w:vAlign w:val="center"/>
          </w:tcPr>
          <w:p w:rsidR="000736C1" w:rsidRPr="0088062F" w:rsidRDefault="000736C1" w:rsidP="00B310FB">
            <w:pPr>
              <w:ind w:left="-108"/>
              <w:jc w:val="center"/>
              <w:rPr>
                <w:b/>
              </w:rPr>
            </w:pPr>
            <w:r w:rsidRPr="0088062F">
              <w:rPr>
                <w:b/>
              </w:rPr>
              <w:t>Χ</w:t>
            </w:r>
          </w:p>
        </w:tc>
        <w:tc>
          <w:tcPr>
            <w:tcW w:w="3902" w:type="dxa"/>
            <w:vAlign w:val="center"/>
          </w:tcPr>
          <w:p w:rsidR="000736C1" w:rsidRPr="0088062F"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2</w:t>
            </w:r>
          </w:p>
        </w:tc>
        <w:tc>
          <w:tcPr>
            <w:tcW w:w="4479" w:type="dxa"/>
          </w:tcPr>
          <w:p w:rsidR="000736C1" w:rsidRPr="0088062F" w:rsidRDefault="000736C1" w:rsidP="00692225">
            <w:pPr>
              <w:jc w:val="both"/>
              <w:textAlignment w:val="baseline"/>
              <w:rPr>
                <w:rFonts w:eastAsia="Times New Roman" w:cs="Times New Roman"/>
                <w:color w:val="000000"/>
              </w:rPr>
            </w:pPr>
            <w:r w:rsidRPr="0088062F">
              <w:rPr>
                <w:rFonts w:eastAsia="Times New Roman" w:cs="Times New Roman"/>
                <w:color w:val="000000"/>
                <w:bdr w:val="none" w:sz="0" w:space="0" w:color="auto" w:frame="1"/>
              </w:rPr>
              <w:t>Δεύτερο ή και τρίτο πτυχίο Α.Ε.Ι./Τ.Ε.Ι. ή ισότιμο πτυχίο αλλοδαπής,</w:t>
            </w:r>
          </w:p>
        </w:tc>
        <w:tc>
          <w:tcPr>
            <w:tcW w:w="492" w:type="dxa"/>
            <w:vAlign w:val="center"/>
          </w:tcPr>
          <w:p w:rsidR="000736C1" w:rsidRPr="00C37C4D" w:rsidRDefault="000736C1" w:rsidP="00B310FB">
            <w:pPr>
              <w:ind w:left="-108"/>
              <w:jc w:val="center"/>
              <w:rPr>
                <w:b/>
              </w:rPr>
            </w:pPr>
          </w:p>
        </w:tc>
        <w:tc>
          <w:tcPr>
            <w:tcW w:w="3902" w:type="dxa"/>
            <w:vAlign w:val="center"/>
          </w:tcPr>
          <w:p w:rsidR="000736C1" w:rsidRPr="0088062F"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3</w:t>
            </w:r>
          </w:p>
        </w:tc>
        <w:tc>
          <w:tcPr>
            <w:tcW w:w="4479" w:type="dxa"/>
          </w:tcPr>
          <w:p w:rsidR="000736C1" w:rsidRPr="0088062F" w:rsidRDefault="000736C1" w:rsidP="00692225">
            <w:pPr>
              <w:jc w:val="both"/>
              <w:textAlignment w:val="baseline"/>
              <w:rPr>
                <w:rFonts w:eastAsia="Times New Roman" w:cs="Times New Roman"/>
                <w:color w:val="000000"/>
              </w:rPr>
            </w:pPr>
            <w:r w:rsidRPr="0088062F">
              <w:rPr>
                <w:rFonts w:eastAsia="Times New Roman" w:cs="Times New Roman"/>
                <w:color w:val="000000"/>
                <w:bdr w:val="none" w:sz="0" w:space="0" w:color="auto" w:frame="1"/>
              </w:rPr>
              <w:t>Πτυχίο Μετεκπαίδευσης Διδασκαλείου Δημοτικής Εκπαίδευσης,</w:t>
            </w:r>
          </w:p>
        </w:tc>
        <w:tc>
          <w:tcPr>
            <w:tcW w:w="492" w:type="dxa"/>
            <w:vAlign w:val="center"/>
          </w:tcPr>
          <w:p w:rsidR="000736C1" w:rsidRPr="0088062F" w:rsidRDefault="000736C1" w:rsidP="00B310FB">
            <w:pPr>
              <w:ind w:left="-108"/>
              <w:jc w:val="center"/>
              <w:rPr>
                <w:b/>
              </w:rPr>
            </w:pPr>
          </w:p>
        </w:tc>
        <w:tc>
          <w:tcPr>
            <w:tcW w:w="3902" w:type="dxa"/>
            <w:vAlign w:val="center"/>
          </w:tcPr>
          <w:p w:rsidR="000736C1" w:rsidRPr="0088062F"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5</w:t>
            </w:r>
          </w:p>
        </w:tc>
        <w:tc>
          <w:tcPr>
            <w:tcW w:w="4479" w:type="dxa"/>
          </w:tcPr>
          <w:p w:rsidR="000736C1" w:rsidRPr="0088062F" w:rsidRDefault="000736C1" w:rsidP="00692225">
            <w:pPr>
              <w:rPr>
                <w:b/>
              </w:rPr>
            </w:pPr>
            <w:r w:rsidRPr="0088062F">
              <w:rPr>
                <w:rFonts w:eastAsia="Times New Roman" w:cs="Times New Roman"/>
                <w:color w:val="000000"/>
                <w:bdr w:val="none" w:sz="0" w:space="0" w:color="auto" w:frame="1"/>
              </w:rPr>
              <w:t>Πιστοποίηση στις Τ.Π.Ε. οποιουδήποτε επιπέδου</w:t>
            </w:r>
          </w:p>
        </w:tc>
        <w:tc>
          <w:tcPr>
            <w:tcW w:w="492" w:type="dxa"/>
            <w:vAlign w:val="center"/>
          </w:tcPr>
          <w:p w:rsidR="000736C1" w:rsidRPr="0088062F" w:rsidRDefault="000736C1" w:rsidP="00B310FB">
            <w:pPr>
              <w:ind w:left="-108"/>
              <w:jc w:val="center"/>
              <w:rPr>
                <w:b/>
              </w:rPr>
            </w:pPr>
          </w:p>
        </w:tc>
        <w:tc>
          <w:tcPr>
            <w:tcW w:w="3902" w:type="dxa"/>
            <w:vAlign w:val="center"/>
          </w:tcPr>
          <w:p w:rsidR="000736C1" w:rsidRPr="0088062F"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6</w:t>
            </w:r>
          </w:p>
        </w:tc>
        <w:tc>
          <w:tcPr>
            <w:tcW w:w="4479" w:type="dxa"/>
          </w:tcPr>
          <w:p w:rsidR="000736C1" w:rsidRPr="0088062F" w:rsidRDefault="000736C1" w:rsidP="00692225">
            <w:pPr>
              <w:rPr>
                <w:b/>
              </w:rPr>
            </w:pPr>
            <w:r w:rsidRPr="0088062F">
              <w:rPr>
                <w:rFonts w:eastAsia="Times New Roman" w:cs="Times New Roman"/>
                <w:color w:val="000000"/>
                <w:bdr w:val="none" w:sz="0" w:space="0" w:color="auto" w:frame="1"/>
              </w:rPr>
              <w:t>Ξένη γλώσσα σε επίπεδο Β2, σύμφωνα με την παράγραφο 2 του άρθρου 1 του ν. 2740/1999( Φ.Ε.Κ. Α΄ 186), όπως αντικαταστάθηκε με το άρθρο 13 παρ. 19 του ν. 3149/2003 (Α΄ 141)</w:t>
            </w:r>
          </w:p>
        </w:tc>
        <w:tc>
          <w:tcPr>
            <w:tcW w:w="492" w:type="dxa"/>
            <w:vAlign w:val="center"/>
          </w:tcPr>
          <w:p w:rsidR="000736C1" w:rsidRPr="0088062F" w:rsidRDefault="000736C1" w:rsidP="00B310FB">
            <w:pPr>
              <w:ind w:left="-108"/>
              <w:jc w:val="center"/>
              <w:rPr>
                <w:b/>
              </w:rPr>
            </w:pPr>
          </w:p>
        </w:tc>
        <w:tc>
          <w:tcPr>
            <w:tcW w:w="3902" w:type="dxa"/>
            <w:vAlign w:val="center"/>
          </w:tcPr>
          <w:p w:rsidR="000736C1" w:rsidRPr="00C37C4D"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7</w:t>
            </w:r>
          </w:p>
        </w:tc>
        <w:tc>
          <w:tcPr>
            <w:tcW w:w="4479" w:type="dxa"/>
          </w:tcPr>
          <w:p w:rsidR="000736C1" w:rsidRPr="0088062F" w:rsidRDefault="000736C1" w:rsidP="00692225">
            <w:pPr>
              <w:jc w:val="both"/>
              <w:textAlignment w:val="baseline"/>
              <w:rPr>
                <w:b/>
              </w:rPr>
            </w:pPr>
            <w:r w:rsidRPr="0088062F">
              <w:rPr>
                <w:rFonts w:eastAsia="Times New Roman" w:cs="Times New Roman"/>
                <w:color w:val="000000"/>
                <w:bdr w:val="none" w:sz="0" w:space="0" w:color="auto" w:frame="1"/>
              </w:rPr>
              <w:t>Μεταπτυχιακός τίτλος</w:t>
            </w:r>
          </w:p>
        </w:tc>
        <w:tc>
          <w:tcPr>
            <w:tcW w:w="492" w:type="dxa"/>
            <w:vAlign w:val="center"/>
          </w:tcPr>
          <w:p w:rsidR="000736C1" w:rsidRPr="0088062F" w:rsidRDefault="000736C1" w:rsidP="00B310FB">
            <w:pPr>
              <w:ind w:left="-108"/>
              <w:jc w:val="center"/>
              <w:rPr>
                <w:b/>
                <w:lang w:val="en-US"/>
              </w:rPr>
            </w:pPr>
          </w:p>
        </w:tc>
        <w:tc>
          <w:tcPr>
            <w:tcW w:w="3902" w:type="dxa"/>
            <w:vAlign w:val="center"/>
          </w:tcPr>
          <w:p w:rsidR="000736C1" w:rsidRPr="0088062F" w:rsidRDefault="000736C1" w:rsidP="00692225">
            <w:pPr>
              <w:jc w:val="center"/>
              <w:rPr>
                <w:b/>
              </w:rPr>
            </w:pPr>
          </w:p>
        </w:tc>
      </w:tr>
      <w:tr w:rsidR="000736C1" w:rsidRPr="0088062F" w:rsidTr="00B310FB">
        <w:tc>
          <w:tcPr>
            <w:tcW w:w="512" w:type="dxa"/>
          </w:tcPr>
          <w:p w:rsidR="000736C1" w:rsidRPr="0088062F" w:rsidRDefault="000736C1" w:rsidP="00692225">
            <w:pPr>
              <w:jc w:val="center"/>
              <w:rPr>
                <w:b/>
              </w:rPr>
            </w:pPr>
            <w:r w:rsidRPr="0088062F">
              <w:rPr>
                <w:b/>
              </w:rPr>
              <w:t>8</w:t>
            </w:r>
          </w:p>
        </w:tc>
        <w:tc>
          <w:tcPr>
            <w:tcW w:w="4479" w:type="dxa"/>
          </w:tcPr>
          <w:p w:rsidR="000736C1" w:rsidRPr="0088062F" w:rsidRDefault="000736C1" w:rsidP="00692225">
            <w:pPr>
              <w:rPr>
                <w:b/>
              </w:rPr>
            </w:pPr>
            <w:r w:rsidRPr="0088062F">
              <w:rPr>
                <w:rFonts w:eastAsia="Times New Roman" w:cs="Times New Roman"/>
                <w:color w:val="000000"/>
                <w:bdr w:val="none" w:sz="0" w:space="0" w:color="auto" w:frame="1"/>
              </w:rPr>
              <w:t>Διδακτορικό δίπλωμα  με εμφανή τη συνεχή παρακολούθηση των επιστημονικών εξελίξεων μέσω συνεδρίων, εισηγήσεων, δημοσιεύσεων</w:t>
            </w:r>
          </w:p>
        </w:tc>
        <w:tc>
          <w:tcPr>
            <w:tcW w:w="492" w:type="dxa"/>
            <w:vAlign w:val="center"/>
          </w:tcPr>
          <w:p w:rsidR="000736C1" w:rsidRPr="0088062F" w:rsidRDefault="000736C1" w:rsidP="00B310FB">
            <w:pPr>
              <w:ind w:left="-108"/>
              <w:jc w:val="center"/>
              <w:rPr>
                <w:b/>
              </w:rPr>
            </w:pPr>
          </w:p>
        </w:tc>
        <w:tc>
          <w:tcPr>
            <w:tcW w:w="3902" w:type="dxa"/>
            <w:vAlign w:val="center"/>
          </w:tcPr>
          <w:p w:rsidR="000736C1" w:rsidRPr="0088062F" w:rsidRDefault="000736C1" w:rsidP="00692225">
            <w:pPr>
              <w:jc w:val="center"/>
              <w:rPr>
                <w:b/>
              </w:rPr>
            </w:pPr>
          </w:p>
        </w:tc>
      </w:tr>
    </w:tbl>
    <w:p w:rsidR="00692225" w:rsidRDefault="00692225" w:rsidP="00692225">
      <w:pPr>
        <w:jc w:val="both"/>
        <w:rPr>
          <w:b/>
          <w:sz w:val="28"/>
          <w:szCs w:val="28"/>
        </w:rPr>
      </w:pPr>
    </w:p>
    <w:p w:rsidR="00692225" w:rsidRDefault="00692225" w:rsidP="00692225">
      <w:pPr>
        <w:spacing w:line="240" w:lineRule="auto"/>
        <w:jc w:val="center"/>
        <w:rPr>
          <w:rFonts w:eastAsia="Times New Roman" w:cs="Times New Roman"/>
          <w:b/>
          <w:color w:val="000000"/>
          <w:sz w:val="28"/>
          <w:szCs w:val="28"/>
          <w:u w:val="single"/>
          <w:bdr w:val="none" w:sz="0" w:space="0" w:color="auto" w:frame="1"/>
        </w:rPr>
      </w:pPr>
      <w:r>
        <w:rPr>
          <w:rFonts w:eastAsia="Times New Roman" w:cs="Times New Roman"/>
          <w:b/>
          <w:color w:val="000000"/>
          <w:sz w:val="28"/>
          <w:szCs w:val="28"/>
          <w:u w:val="single"/>
          <w:bdr w:val="none" w:sz="0" w:space="0" w:color="auto" w:frame="1"/>
        </w:rPr>
        <w:t>Β</w:t>
      </w:r>
      <w:r w:rsidRPr="003F7A54">
        <w:rPr>
          <w:rFonts w:eastAsia="Times New Roman" w:cs="Times New Roman"/>
          <w:b/>
          <w:color w:val="000000"/>
          <w:sz w:val="28"/>
          <w:szCs w:val="28"/>
          <w:u w:val="single"/>
          <w:bdr w:val="none" w:sz="0" w:space="0" w:color="auto" w:frame="1"/>
        </w:rPr>
        <w:t xml:space="preserve">. Κριτήρια </w:t>
      </w:r>
      <w:r>
        <w:rPr>
          <w:rFonts w:eastAsia="Times New Roman" w:cs="Times New Roman"/>
          <w:b/>
          <w:color w:val="000000"/>
          <w:sz w:val="28"/>
          <w:szCs w:val="28"/>
          <w:u w:val="single"/>
          <w:bdr w:val="none" w:sz="0" w:space="0" w:color="auto" w:frame="1"/>
        </w:rPr>
        <w:t>επαγγελματικής ανάπτυξης</w:t>
      </w:r>
    </w:p>
    <w:tbl>
      <w:tblPr>
        <w:tblStyle w:val="a3"/>
        <w:tblW w:w="9356" w:type="dxa"/>
        <w:tblInd w:w="-289" w:type="dxa"/>
        <w:tblLayout w:type="fixed"/>
        <w:tblLook w:val="04A0" w:firstRow="1" w:lastRow="0" w:firstColumn="1" w:lastColumn="0" w:noHBand="0" w:noVBand="1"/>
      </w:tblPr>
      <w:tblGrid>
        <w:gridCol w:w="568"/>
        <w:gridCol w:w="709"/>
        <w:gridCol w:w="3685"/>
        <w:gridCol w:w="425"/>
        <w:gridCol w:w="3969"/>
      </w:tblGrid>
      <w:tr w:rsidR="000736C1" w:rsidRPr="0088062F" w:rsidTr="00B310FB">
        <w:tc>
          <w:tcPr>
            <w:tcW w:w="568" w:type="dxa"/>
            <w:vAlign w:val="center"/>
          </w:tcPr>
          <w:p w:rsidR="000736C1" w:rsidRPr="00B310FB" w:rsidRDefault="000736C1" w:rsidP="00692225">
            <w:pPr>
              <w:rPr>
                <w:b/>
                <w:sz w:val="18"/>
                <w:szCs w:val="18"/>
              </w:rPr>
            </w:pPr>
            <w:r w:rsidRPr="00B310FB">
              <w:rPr>
                <w:b/>
                <w:sz w:val="18"/>
                <w:szCs w:val="18"/>
              </w:rPr>
              <w:t>Α/Α</w:t>
            </w:r>
          </w:p>
        </w:tc>
        <w:tc>
          <w:tcPr>
            <w:tcW w:w="709" w:type="dxa"/>
            <w:vAlign w:val="center"/>
          </w:tcPr>
          <w:p w:rsidR="000736C1" w:rsidRPr="00B310FB" w:rsidRDefault="000736C1" w:rsidP="000736C1">
            <w:pPr>
              <w:ind w:right="-108"/>
              <w:rPr>
                <w:b/>
                <w:sz w:val="18"/>
                <w:szCs w:val="18"/>
              </w:rPr>
            </w:pPr>
            <w:r w:rsidRPr="00B310FB">
              <w:rPr>
                <w:b/>
                <w:sz w:val="18"/>
                <w:szCs w:val="18"/>
              </w:rPr>
              <w:t>ΥΠΟΚΡ.</w:t>
            </w:r>
          </w:p>
        </w:tc>
        <w:tc>
          <w:tcPr>
            <w:tcW w:w="3685" w:type="dxa"/>
            <w:vAlign w:val="center"/>
          </w:tcPr>
          <w:p w:rsidR="000736C1" w:rsidRPr="00B310FB" w:rsidRDefault="000736C1" w:rsidP="00692225">
            <w:pPr>
              <w:rPr>
                <w:b/>
                <w:sz w:val="18"/>
                <w:szCs w:val="18"/>
              </w:rPr>
            </w:pPr>
            <w:r w:rsidRPr="00B310FB">
              <w:rPr>
                <w:b/>
                <w:sz w:val="18"/>
                <w:szCs w:val="18"/>
              </w:rPr>
              <w:t>ΠΡΟΫΠΟΘΕΣΕΙΣ</w:t>
            </w:r>
          </w:p>
        </w:tc>
        <w:tc>
          <w:tcPr>
            <w:tcW w:w="425" w:type="dxa"/>
          </w:tcPr>
          <w:p w:rsidR="000736C1" w:rsidRPr="00B310FB" w:rsidRDefault="000736C1" w:rsidP="00B310FB">
            <w:pPr>
              <w:ind w:left="-108" w:right="-108"/>
              <w:jc w:val="center"/>
              <w:rPr>
                <w:b/>
                <w:sz w:val="18"/>
                <w:szCs w:val="18"/>
              </w:rPr>
            </w:pPr>
            <w:r w:rsidRPr="00B310FB">
              <w:rPr>
                <w:b/>
                <w:sz w:val="18"/>
                <w:szCs w:val="18"/>
              </w:rPr>
              <w:t>ΝΑΙ</w:t>
            </w:r>
          </w:p>
        </w:tc>
        <w:tc>
          <w:tcPr>
            <w:tcW w:w="3969" w:type="dxa"/>
          </w:tcPr>
          <w:p w:rsidR="000736C1" w:rsidRPr="00B310FB" w:rsidRDefault="000736C1" w:rsidP="00692225">
            <w:pPr>
              <w:jc w:val="center"/>
              <w:rPr>
                <w:b/>
                <w:sz w:val="18"/>
                <w:szCs w:val="18"/>
              </w:rPr>
            </w:pPr>
            <w:r w:rsidRPr="00B310FB">
              <w:rPr>
                <w:b/>
                <w:sz w:val="18"/>
                <w:szCs w:val="18"/>
              </w:rPr>
              <w:t>ΠΑΡΑΤΗΡΗΣΕΙΣ</w:t>
            </w:r>
          </w:p>
        </w:tc>
      </w:tr>
      <w:tr w:rsidR="000736C1" w:rsidRPr="0088062F" w:rsidTr="00B310FB">
        <w:tc>
          <w:tcPr>
            <w:tcW w:w="568" w:type="dxa"/>
            <w:vAlign w:val="center"/>
          </w:tcPr>
          <w:p w:rsidR="000736C1" w:rsidRPr="0088062F" w:rsidRDefault="000736C1" w:rsidP="00692225">
            <w:pPr>
              <w:rPr>
                <w:b/>
              </w:rPr>
            </w:pPr>
            <w:r w:rsidRPr="0088062F">
              <w:rPr>
                <w:b/>
              </w:rPr>
              <w:t>1</w:t>
            </w:r>
          </w:p>
        </w:tc>
        <w:tc>
          <w:tcPr>
            <w:tcW w:w="709" w:type="dxa"/>
            <w:vAlign w:val="center"/>
          </w:tcPr>
          <w:p w:rsidR="000736C1" w:rsidRPr="0088062F" w:rsidRDefault="000736C1" w:rsidP="00692225">
            <w:pPr>
              <w:rPr>
                <w:b/>
              </w:rPr>
            </w:pPr>
            <w:r w:rsidRPr="0088062F">
              <w:rPr>
                <w:b/>
              </w:rPr>
              <w:t>Β1</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Σχολές Επιμόρφωσης Λειτουργών Δημοτικής Εκπαίδευσης (ΣΕΛΔΕ) ή Σχολές Επιμόρφωσης Λειτουργών Μέσης Εκπαίδευσης (ΣΕΛΜΕ).</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w:t>
            </w:r>
          </w:p>
        </w:tc>
        <w:tc>
          <w:tcPr>
            <w:tcW w:w="709" w:type="dxa"/>
            <w:vAlign w:val="center"/>
          </w:tcPr>
          <w:p w:rsidR="000736C1" w:rsidRPr="0088062F" w:rsidRDefault="000736C1" w:rsidP="00692225">
            <w:pPr>
              <w:textAlignment w:val="baseline"/>
              <w:rPr>
                <w:rFonts w:eastAsia="Times New Roman" w:cs="Times New Roman"/>
                <w:b/>
                <w:color w:val="000000"/>
              </w:rPr>
            </w:pPr>
            <w:r w:rsidRPr="0088062F">
              <w:rPr>
                <w:rFonts w:eastAsia="Times New Roman" w:cs="Times New Roman"/>
                <w:b/>
                <w:color w:val="000000"/>
              </w:rPr>
              <w:t>Β1</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Ετήσια επιμόρφωση δημοσίου φορέα (ΑΕΙ, ΠΑΚΕ, κ.λπ.).</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w:t>
            </w:r>
          </w:p>
        </w:tc>
        <w:tc>
          <w:tcPr>
            <w:tcW w:w="709" w:type="dxa"/>
            <w:vAlign w:val="center"/>
          </w:tcPr>
          <w:p w:rsidR="000736C1" w:rsidRPr="0088062F" w:rsidRDefault="000736C1" w:rsidP="00692225">
            <w:pPr>
              <w:textAlignment w:val="baseline"/>
              <w:rPr>
                <w:rFonts w:eastAsia="Times New Roman" w:cs="Times New Roman"/>
                <w:b/>
                <w:color w:val="000000"/>
              </w:rPr>
            </w:pPr>
            <w:r w:rsidRPr="0088062F">
              <w:rPr>
                <w:rFonts w:eastAsia="Times New Roman" w:cs="Times New Roman"/>
                <w:b/>
                <w:color w:val="000000"/>
              </w:rPr>
              <w:t>Β1</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Εξάμηνη επιμόρφωση δημοσίου φορέα.</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rPr>
          <w:trHeight w:val="677"/>
        </w:trPr>
        <w:tc>
          <w:tcPr>
            <w:tcW w:w="568" w:type="dxa"/>
            <w:vAlign w:val="center"/>
          </w:tcPr>
          <w:p w:rsidR="000736C1" w:rsidRPr="0088062F" w:rsidRDefault="000736C1" w:rsidP="00692225">
            <w:pPr>
              <w:rPr>
                <w:b/>
              </w:rPr>
            </w:pPr>
            <w:r w:rsidRPr="0088062F">
              <w:rPr>
                <w:b/>
              </w:rPr>
              <w:t>4</w:t>
            </w:r>
          </w:p>
        </w:tc>
        <w:tc>
          <w:tcPr>
            <w:tcW w:w="709" w:type="dxa"/>
            <w:vAlign w:val="center"/>
          </w:tcPr>
          <w:p w:rsidR="000736C1" w:rsidRPr="0088062F" w:rsidRDefault="000736C1" w:rsidP="00692225">
            <w:pPr>
              <w:rPr>
                <w:b/>
              </w:rPr>
            </w:pPr>
            <w:r w:rsidRPr="0088062F">
              <w:rPr>
                <w:b/>
              </w:rPr>
              <w:t>Β1</w:t>
            </w:r>
          </w:p>
        </w:tc>
        <w:tc>
          <w:tcPr>
            <w:tcW w:w="3685" w:type="dxa"/>
            <w:vAlign w:val="center"/>
          </w:tcPr>
          <w:p w:rsidR="000736C1" w:rsidRPr="0088062F" w:rsidRDefault="000736C1" w:rsidP="00692225">
            <w:pPr>
              <w:rPr>
                <w:b/>
              </w:rPr>
            </w:pPr>
            <w:r w:rsidRPr="0088062F">
              <w:rPr>
                <w:rFonts w:eastAsia="Times New Roman" w:cs="Times New Roman"/>
                <w:color w:val="000000"/>
                <w:bdr w:val="none" w:sz="0" w:space="0" w:color="auto" w:frame="1"/>
              </w:rPr>
              <w:t>Τρίμηνη επιμόρφωση δημοσίου φορέα (ΠΕΚ, ΕΚΔΔΑ, κ.λπ.).</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5</w:t>
            </w:r>
          </w:p>
        </w:tc>
        <w:tc>
          <w:tcPr>
            <w:tcW w:w="709" w:type="dxa"/>
            <w:vAlign w:val="center"/>
          </w:tcPr>
          <w:p w:rsidR="000736C1" w:rsidRPr="0088062F" w:rsidRDefault="000736C1" w:rsidP="00692225">
            <w:pPr>
              <w:rPr>
                <w:b/>
              </w:rPr>
            </w:pPr>
            <w:r w:rsidRPr="0088062F">
              <w:rPr>
                <w:b/>
              </w:rPr>
              <w:t>Β1</w:t>
            </w:r>
          </w:p>
        </w:tc>
        <w:tc>
          <w:tcPr>
            <w:tcW w:w="3685" w:type="dxa"/>
            <w:vAlign w:val="center"/>
          </w:tcPr>
          <w:p w:rsidR="000736C1" w:rsidRPr="0088062F" w:rsidRDefault="000736C1" w:rsidP="00692225">
            <w:pPr>
              <w:rPr>
                <w:b/>
              </w:rPr>
            </w:pPr>
            <w:r w:rsidRPr="0088062F">
              <w:rPr>
                <w:rFonts w:eastAsia="Times New Roman" w:cs="Times New Roman"/>
                <w:color w:val="000000"/>
                <w:bdr w:val="none" w:sz="0" w:space="0" w:color="auto" w:frame="1"/>
              </w:rPr>
              <w:t>Μείζον πρόγραμμα επιμόρφωσης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6</w:t>
            </w:r>
          </w:p>
        </w:tc>
        <w:tc>
          <w:tcPr>
            <w:tcW w:w="709" w:type="dxa"/>
            <w:vAlign w:val="center"/>
          </w:tcPr>
          <w:p w:rsidR="000736C1" w:rsidRPr="0088062F" w:rsidRDefault="000736C1" w:rsidP="00692225">
            <w:pPr>
              <w:rPr>
                <w:b/>
              </w:rPr>
            </w:pPr>
            <w:r w:rsidRPr="0088062F">
              <w:rPr>
                <w:b/>
              </w:rPr>
              <w:t>Β1</w:t>
            </w:r>
          </w:p>
        </w:tc>
        <w:tc>
          <w:tcPr>
            <w:tcW w:w="3685" w:type="dxa"/>
            <w:vAlign w:val="center"/>
          </w:tcPr>
          <w:p w:rsidR="000736C1" w:rsidRPr="0088062F" w:rsidRDefault="000736C1" w:rsidP="00692225">
            <w:pPr>
              <w:rPr>
                <w:b/>
              </w:rPr>
            </w:pPr>
            <w:r w:rsidRPr="0088062F">
              <w:rPr>
                <w:rFonts w:eastAsia="Times New Roman" w:cs="Times New Roman"/>
                <w:color w:val="000000"/>
                <w:bdr w:val="none" w:sz="0" w:space="0" w:color="auto" w:frame="1"/>
              </w:rPr>
              <w:t>Επιμόρφωση σε πρόγραμμα δημόσιου φορέα 30 ωρών και άνω</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7</w:t>
            </w:r>
          </w:p>
        </w:tc>
        <w:tc>
          <w:tcPr>
            <w:tcW w:w="709" w:type="dxa"/>
            <w:vAlign w:val="center"/>
          </w:tcPr>
          <w:p w:rsidR="000736C1" w:rsidRPr="0088062F" w:rsidRDefault="000736C1" w:rsidP="00692225">
            <w:pPr>
              <w:textAlignment w:val="baseline"/>
              <w:rPr>
                <w:b/>
              </w:rPr>
            </w:pPr>
            <w:r w:rsidRPr="0088062F">
              <w:rPr>
                <w:b/>
              </w:rPr>
              <w:t>Β1</w:t>
            </w:r>
          </w:p>
        </w:tc>
        <w:tc>
          <w:tcPr>
            <w:tcW w:w="3685" w:type="dxa"/>
            <w:vAlign w:val="center"/>
          </w:tcPr>
          <w:p w:rsidR="000736C1" w:rsidRPr="0088062F" w:rsidRDefault="000736C1" w:rsidP="00692225">
            <w:pPr>
              <w:textAlignment w:val="baseline"/>
              <w:rPr>
                <w:b/>
              </w:rPr>
            </w:pPr>
            <w:r w:rsidRPr="0088062F">
              <w:rPr>
                <w:rFonts w:eastAsia="Times New Roman" w:cs="Times New Roman"/>
                <w:color w:val="000000"/>
                <w:bdr w:val="none" w:sz="0" w:space="0" w:color="auto" w:frame="1"/>
              </w:rPr>
              <w:t>Επιμόρφωση σε πρόγραμμα δημόσιου φορέα έως 30 ώρες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8</w:t>
            </w:r>
          </w:p>
        </w:tc>
        <w:tc>
          <w:tcPr>
            <w:tcW w:w="709" w:type="dxa"/>
            <w:vAlign w:val="center"/>
          </w:tcPr>
          <w:p w:rsidR="000736C1" w:rsidRPr="0088062F" w:rsidRDefault="000736C1" w:rsidP="00692225">
            <w:pPr>
              <w:rPr>
                <w:b/>
              </w:rPr>
            </w:pPr>
            <w:r w:rsidRPr="0088062F">
              <w:rPr>
                <w:b/>
              </w:rPr>
              <w:t>Β1</w:t>
            </w:r>
          </w:p>
        </w:tc>
        <w:tc>
          <w:tcPr>
            <w:tcW w:w="3685" w:type="dxa"/>
            <w:vAlign w:val="center"/>
          </w:tcPr>
          <w:p w:rsidR="000736C1" w:rsidRPr="0088062F" w:rsidRDefault="000736C1" w:rsidP="00692225">
            <w:pPr>
              <w:rPr>
                <w:b/>
              </w:rPr>
            </w:pPr>
            <w:r w:rsidRPr="0088062F">
              <w:rPr>
                <w:rFonts w:eastAsia="Times New Roman" w:cs="Times New Roman"/>
                <w:color w:val="000000"/>
                <w:bdr w:val="none" w:sz="0" w:space="0" w:color="auto" w:frame="1"/>
              </w:rPr>
              <w:t>Επιμορφωτικές ημερίδες στελεχών εκπαίδευσης, αναγνωρισμένων εκπαιδευτικών φορέων, Α.Ε.Ι./Τ.Ε.Ι., ή επιστημονικών φορέων των εκπαιδευτικών</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9</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Άσκηση καθηκόντων στελέχους εκπαίδευσης.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10</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Άσκηση καθηκόντων Διευθυντή ή Υποδιευθυντή Περιφερειακού Επιμορφωτικού Κέντρου (ΠΕΚ).</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11</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μέντορα</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12</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προγράμματα του Υπουργείου (π.χ. ΣΕΠΠΕ).</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lastRenderedPageBreak/>
              <w:t>13</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Προϊσταμένου Εκπαιδευτικών ή Υπευθύνου μαθητικών θεμάτων</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14</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υπευθύνου ΚΕΔΔΥ ή ΚΠΕ</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15</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υπευθύνου προγραμμάτων (Περιβαλλοντικής εκπαίδευσης, Αγωγής Υγείας, Πολιτισμού κ.λπ.).</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16</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ΚΕΠΛΗΝΕΤ, ή ΕΚΦΕ</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17</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Άσκηση καθηκόντων διευθύνοντος συμβούλου ή μέλους Δ.Σ. σε οργανισμούς εποπτευόμενους από το Υ.ΠΑΙ.Θ</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18</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Μέλος υπηρεσιακού Συμβουλίου ή Συμβουλίου Επιλογής προσωπικού</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19</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Μέλος Κεντρικής Επιτροπής Πανελλαδικών Εξετάσεων, ή Πρόεδρος Βαθμολογικού Κέντρου Πανελλαδικών Εξετάσεων, Μέλος Επιτροπής Βαθμολογικού ή Πρόεδρος Ειδικού Εξεταστικού Κέντρου Πανελλαδικών Εξετάσεων ή βαθμολογητής/εξεταστής, ή μέλος γραμματείας κέντρου.</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20</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 xml:space="preserve">Συμμετοχή σε διοικητικά συμβούλια επιστημονικών σωματείων ή ενώσεων της </w:t>
            </w:r>
            <w:proofErr w:type="spellStart"/>
            <w:r w:rsidRPr="0088062F">
              <w:rPr>
                <w:rFonts w:eastAsia="Times New Roman" w:cs="Times New Roman"/>
                <w:color w:val="000000"/>
                <w:bdr w:val="none" w:sz="0" w:space="0" w:color="auto" w:frame="1"/>
              </w:rPr>
              <w:t>ειδικότητάς</w:t>
            </w:r>
            <w:proofErr w:type="spellEnd"/>
            <w:r w:rsidRPr="0088062F">
              <w:rPr>
                <w:rFonts w:eastAsia="Times New Roman" w:cs="Times New Roman"/>
                <w:color w:val="000000"/>
                <w:bdr w:val="none" w:sz="0" w:space="0" w:color="auto" w:frame="1"/>
              </w:rPr>
              <w:t xml:space="preserve"> τους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21</w:t>
            </w:r>
          </w:p>
        </w:tc>
        <w:tc>
          <w:tcPr>
            <w:tcW w:w="709" w:type="dxa"/>
            <w:vAlign w:val="center"/>
          </w:tcPr>
          <w:p w:rsidR="000736C1" w:rsidRPr="0088062F" w:rsidRDefault="000736C1" w:rsidP="00692225">
            <w:pPr>
              <w:rPr>
                <w:b/>
              </w:rPr>
            </w:pPr>
            <w:r w:rsidRPr="0088062F">
              <w:rPr>
                <w:b/>
              </w:rPr>
              <w:t>Β2</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Μέλος Σχολικής Επιτροπής, Δημοτικής Επιτροπής ή Νομαρχιακής Επιτροπής Παιδείας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22</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textAlignment w:val="baseline"/>
              <w:rPr>
                <w:rFonts w:eastAsia="Times New Roman" w:cs="Times New Roman"/>
                <w:color w:val="000000"/>
              </w:rPr>
            </w:pPr>
            <w:r w:rsidRPr="0088062F">
              <w:rPr>
                <w:rFonts w:eastAsia="Times New Roman" w:cs="Times New Roman"/>
                <w:color w:val="000000"/>
                <w:bdr w:val="none" w:sz="0" w:space="0" w:color="auto" w:frame="1"/>
              </w:rPr>
              <w:t>Συμμετοχή σε δράσεις που προάγουν το σχολείο στην ευρύτερη κοινωνία ή εκπαιδευτική κοινότητα π.χ. δράσεις Αριστείας.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474E3F">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23</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δειγματικές διδασκαλίες των ΠΕΚ ή επιμορφωτικές ημερίδες δημοσίων φορέων</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24</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εκπαιδευτικές/επιμορφωτικές ημερίδες ως εισηγητής/</w:t>
            </w:r>
            <w:proofErr w:type="spellStart"/>
            <w:r w:rsidRPr="0088062F">
              <w:rPr>
                <w:rFonts w:eastAsia="Times New Roman" w:cs="Times New Roman"/>
                <w:color w:val="000000"/>
                <w:bdr w:val="none" w:sz="0" w:space="0" w:color="auto" w:frame="1"/>
              </w:rPr>
              <w:t>επιμορφωτής</w:t>
            </w:r>
            <w:proofErr w:type="spellEnd"/>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25</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proofErr w:type="spellStart"/>
            <w:r w:rsidRPr="0088062F">
              <w:rPr>
                <w:rFonts w:eastAsia="Times New Roman" w:cs="Times New Roman"/>
                <w:color w:val="000000"/>
                <w:bdr w:val="none" w:sz="0" w:space="0" w:color="auto" w:frame="1"/>
              </w:rPr>
              <w:t>Επιμορφωτής</w:t>
            </w:r>
            <w:proofErr w:type="spellEnd"/>
            <w:r w:rsidRPr="0088062F">
              <w:rPr>
                <w:rFonts w:eastAsia="Times New Roman" w:cs="Times New Roman"/>
                <w:color w:val="000000"/>
                <w:bdr w:val="none" w:sz="0" w:space="0" w:color="auto" w:frame="1"/>
              </w:rPr>
              <w:t xml:space="preserve"> σε εκπαιδευτικά επιμορφωτικά προγράμματα σε φορείς όπως ΑΕΙ/ΤΕΙ, ΠΕΚ, ΕΚΔΔΑ, ΠΙ, ΟΕΠΕΚ. ΙΕΠ</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26</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Διδασκαλία σε ΑΕΙ/ΤΕΙ (ν. 407)</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27</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δημοσιευμένες εκπαιδευτικές έρευνες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28</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Εισήγηση σε Επιστημονικά Συνέδρια με πρακτικά</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29</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Δημοσίευση άρθρων σε Επιστημονικά Περιοδικά με κριτές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lastRenderedPageBreak/>
              <w:t>30</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ομάδες σύνταξης Προγραμμάτων Σπουδών</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31</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Μέλος οργανωτικής ή επιστημονικής επιτροπής επιστημονικών ημερίδων ή συνεδρίων οργανωμένων από Α.Ε.Ι./Τ.Ε.Ι., επιστημονικές ενώσεις και επιμορφωτικούς φορείς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32</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Μέλος συγγραφής Διδακτικών εγχειριδίων ή σχολικού εποπτικού υλικού</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33</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σε ομάδες κρίσης Διδακτικών εγχειριδίων ή σχολικού εποπτικού υλικού</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34</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Συγγραφέας Βιβλίου, Επιμελητής βιβλίου ή πρακτικών επιστημονικών συνεδρίων με κριτές</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r w:rsidRPr="0088062F">
              <w:rPr>
                <w:b/>
              </w:rPr>
              <w:t>35</w:t>
            </w:r>
          </w:p>
        </w:tc>
        <w:tc>
          <w:tcPr>
            <w:tcW w:w="709" w:type="dxa"/>
            <w:vAlign w:val="center"/>
          </w:tcPr>
          <w:p w:rsidR="000736C1" w:rsidRPr="0088062F" w:rsidRDefault="000736C1" w:rsidP="00692225">
            <w:pPr>
              <w:rPr>
                <w:b/>
              </w:rPr>
            </w:pPr>
            <w:r w:rsidRPr="0088062F">
              <w:rPr>
                <w:b/>
              </w:rPr>
              <w:t>Β3</w:t>
            </w:r>
          </w:p>
        </w:tc>
        <w:tc>
          <w:tcPr>
            <w:tcW w:w="3685" w:type="dxa"/>
            <w:vAlign w:val="center"/>
          </w:tcPr>
          <w:p w:rsidR="000736C1" w:rsidRPr="0088062F" w:rsidRDefault="000736C1" w:rsidP="00692225">
            <w:pPr>
              <w:rPr>
                <w:rFonts w:eastAsia="Times New Roman" w:cs="Times New Roman"/>
                <w:color w:val="000000"/>
                <w:bdr w:val="none" w:sz="0" w:space="0" w:color="auto" w:frame="1"/>
              </w:rPr>
            </w:pPr>
            <w:r w:rsidRPr="0088062F">
              <w:rPr>
                <w:rFonts w:eastAsia="Times New Roman" w:cs="Times New Roman"/>
                <w:color w:val="000000"/>
                <w:bdr w:val="none" w:sz="0" w:space="0" w:color="auto" w:frame="1"/>
              </w:rPr>
              <w:t>Συμμετοχή στην υλοποίηση ενός (1), τουλάχιστον, καινοτόμου προγράμματος σε συνεργασία ή υπό την εποπτεία ή αιγίδα ελληνικών ή διεθνών επιστημονικών φορέων</w:t>
            </w:r>
          </w:p>
        </w:tc>
        <w:tc>
          <w:tcPr>
            <w:tcW w:w="425" w:type="dxa"/>
            <w:vAlign w:val="center"/>
          </w:tcPr>
          <w:p w:rsidR="000736C1" w:rsidRPr="0088062F" w:rsidRDefault="000736C1" w:rsidP="00692225">
            <w:pPr>
              <w:jc w:val="center"/>
              <w:rPr>
                <w:b/>
              </w:rPr>
            </w:pPr>
          </w:p>
        </w:tc>
        <w:tc>
          <w:tcPr>
            <w:tcW w:w="3969" w:type="dxa"/>
            <w:vAlign w:val="center"/>
          </w:tcPr>
          <w:p w:rsidR="000736C1" w:rsidRPr="0088062F" w:rsidRDefault="000736C1" w:rsidP="00692225">
            <w:pPr>
              <w:jc w:val="center"/>
              <w:rPr>
                <w:b/>
              </w:rPr>
            </w:pPr>
          </w:p>
        </w:tc>
      </w:tr>
      <w:tr w:rsidR="000736C1" w:rsidRPr="0088062F" w:rsidTr="00B310FB">
        <w:tc>
          <w:tcPr>
            <w:tcW w:w="568" w:type="dxa"/>
            <w:vAlign w:val="center"/>
          </w:tcPr>
          <w:p w:rsidR="000736C1" w:rsidRPr="0088062F" w:rsidRDefault="000736C1" w:rsidP="00692225">
            <w:pPr>
              <w:rPr>
                <w:b/>
              </w:rPr>
            </w:pPr>
          </w:p>
        </w:tc>
        <w:tc>
          <w:tcPr>
            <w:tcW w:w="709" w:type="dxa"/>
            <w:vAlign w:val="center"/>
          </w:tcPr>
          <w:p w:rsidR="000736C1" w:rsidRPr="0088062F" w:rsidRDefault="000736C1" w:rsidP="000736C1">
            <w:pPr>
              <w:rPr>
                <w:b/>
              </w:rPr>
            </w:pPr>
            <w:r w:rsidRPr="0088062F">
              <w:rPr>
                <w:b/>
              </w:rPr>
              <w:t>ΣΥΝ</w:t>
            </w:r>
          </w:p>
        </w:tc>
        <w:tc>
          <w:tcPr>
            <w:tcW w:w="3685" w:type="dxa"/>
            <w:vAlign w:val="center"/>
          </w:tcPr>
          <w:p w:rsidR="000736C1" w:rsidRPr="0088062F" w:rsidRDefault="000736C1" w:rsidP="00692225">
            <w:pPr>
              <w:rPr>
                <w:rFonts w:eastAsia="Times New Roman" w:cs="Times New Roman"/>
                <w:color w:val="000000"/>
                <w:bdr w:val="none" w:sz="0" w:space="0" w:color="auto" w:frame="1"/>
              </w:rPr>
            </w:pPr>
          </w:p>
        </w:tc>
        <w:tc>
          <w:tcPr>
            <w:tcW w:w="425" w:type="dxa"/>
          </w:tcPr>
          <w:p w:rsidR="000736C1" w:rsidRPr="0088062F" w:rsidRDefault="000736C1" w:rsidP="00692225">
            <w:pPr>
              <w:rPr>
                <w:b/>
              </w:rPr>
            </w:pPr>
          </w:p>
        </w:tc>
        <w:tc>
          <w:tcPr>
            <w:tcW w:w="3969" w:type="dxa"/>
          </w:tcPr>
          <w:p w:rsidR="000736C1" w:rsidRPr="0088062F" w:rsidRDefault="000736C1" w:rsidP="00692225">
            <w:pPr>
              <w:rPr>
                <w:b/>
              </w:rPr>
            </w:pPr>
          </w:p>
        </w:tc>
      </w:tr>
    </w:tbl>
    <w:p w:rsidR="00692225" w:rsidRDefault="00692225" w:rsidP="00692225">
      <w:pPr>
        <w:jc w:val="both"/>
        <w:rPr>
          <w:b/>
          <w:sz w:val="28"/>
          <w:szCs w:val="28"/>
        </w:rPr>
      </w:pPr>
      <w:r>
        <w:rPr>
          <w:b/>
          <w:sz w:val="28"/>
          <w:szCs w:val="28"/>
        </w:rPr>
        <w:tab/>
      </w:r>
    </w:p>
    <w:p w:rsidR="00692225" w:rsidRPr="000229B6" w:rsidRDefault="00692225" w:rsidP="000229B6">
      <w:pPr>
        <w:spacing w:after="0" w:line="360" w:lineRule="auto"/>
        <w:ind w:firstLine="284"/>
        <w:jc w:val="both"/>
        <w:rPr>
          <w:i/>
        </w:rPr>
      </w:pPr>
    </w:p>
    <w:sectPr w:rsidR="00692225" w:rsidRPr="000229B6" w:rsidSect="009B3448">
      <w:pgSz w:w="11906" w:h="16838"/>
      <w:pgMar w:top="1134" w:right="14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48"/>
    <w:rsid w:val="000229B6"/>
    <w:rsid w:val="000736C1"/>
    <w:rsid w:val="0009286B"/>
    <w:rsid w:val="00101FA5"/>
    <w:rsid w:val="001700A4"/>
    <w:rsid w:val="002D6D0A"/>
    <w:rsid w:val="003B171F"/>
    <w:rsid w:val="003D7B03"/>
    <w:rsid w:val="00455583"/>
    <w:rsid w:val="00474E3F"/>
    <w:rsid w:val="004A306D"/>
    <w:rsid w:val="004A39CD"/>
    <w:rsid w:val="005847D8"/>
    <w:rsid w:val="00586F97"/>
    <w:rsid w:val="005A612F"/>
    <w:rsid w:val="006175BC"/>
    <w:rsid w:val="00692225"/>
    <w:rsid w:val="006C1EA2"/>
    <w:rsid w:val="00767053"/>
    <w:rsid w:val="00767413"/>
    <w:rsid w:val="00775D0F"/>
    <w:rsid w:val="007A756D"/>
    <w:rsid w:val="007C4271"/>
    <w:rsid w:val="00806AA0"/>
    <w:rsid w:val="00820EF0"/>
    <w:rsid w:val="00836810"/>
    <w:rsid w:val="0088062F"/>
    <w:rsid w:val="00947D35"/>
    <w:rsid w:val="009A4370"/>
    <w:rsid w:val="009B1E86"/>
    <w:rsid w:val="009B3448"/>
    <w:rsid w:val="009E4DCE"/>
    <w:rsid w:val="00A75FB4"/>
    <w:rsid w:val="00B310FB"/>
    <w:rsid w:val="00B40CFD"/>
    <w:rsid w:val="00B73F98"/>
    <w:rsid w:val="00BD4AB3"/>
    <w:rsid w:val="00C01075"/>
    <w:rsid w:val="00C077DF"/>
    <w:rsid w:val="00C37C4D"/>
    <w:rsid w:val="00CE4DF5"/>
    <w:rsid w:val="00D65197"/>
    <w:rsid w:val="00D82600"/>
    <w:rsid w:val="00D8369F"/>
    <w:rsid w:val="00D9678A"/>
    <w:rsid w:val="00DD5FFE"/>
    <w:rsid w:val="00E904F5"/>
    <w:rsid w:val="00E95648"/>
    <w:rsid w:val="00F6234F"/>
    <w:rsid w:val="00FA2468"/>
    <w:rsid w:val="00FB3932"/>
    <w:rsid w:val="00FB6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FD14-547F-423E-96C5-BC8739E2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E4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5765-3D77-4691-8463-A0D8202D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6571</Words>
  <Characters>35489</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Kelesidis Georgios</dc:creator>
  <cp:keywords/>
  <dc:description/>
  <cp:lastModifiedBy>Kelesidis Georgios</cp:lastModifiedBy>
  <cp:revision>26</cp:revision>
  <dcterms:created xsi:type="dcterms:W3CDTF">2014-09-11T22:31:00Z</dcterms:created>
  <dcterms:modified xsi:type="dcterms:W3CDTF">2014-09-29T21:03:00Z</dcterms:modified>
</cp:coreProperties>
</file>