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CB" w:rsidRDefault="005F51CB" w:rsidP="001D302D">
      <w:pPr>
        <w:jc w:val="center"/>
        <w:rPr>
          <w:rFonts w:ascii="Times New Roman" w:hAnsi="Times New Roman" w:cs="Times New Roman"/>
          <w:b/>
          <w:sz w:val="28"/>
          <w:szCs w:val="28"/>
          <w:lang w:val="en-US"/>
        </w:rPr>
      </w:pPr>
      <w:bookmarkStart w:id="0" w:name="_GoBack"/>
      <w:bookmarkEnd w:id="0"/>
    </w:p>
    <w:p w:rsidR="00F36DD4" w:rsidRDefault="002A05CF" w:rsidP="001D302D">
      <w:pPr>
        <w:jc w:val="center"/>
        <w:rPr>
          <w:rFonts w:ascii="Times New Roman" w:hAnsi="Times New Roman" w:cs="Times New Roman"/>
          <w:b/>
          <w:sz w:val="28"/>
          <w:szCs w:val="28"/>
          <w:lang w:val="en-US"/>
        </w:rPr>
      </w:pPr>
      <w:r w:rsidRPr="001D302D">
        <w:rPr>
          <w:rFonts w:ascii="Times New Roman" w:hAnsi="Times New Roman" w:cs="Times New Roman"/>
          <w:b/>
          <w:sz w:val="28"/>
          <w:szCs w:val="28"/>
          <w:lang w:val="en-US"/>
        </w:rPr>
        <w:t>E</w:t>
      </w:r>
      <w:r w:rsidRPr="001D302D">
        <w:rPr>
          <w:rFonts w:ascii="Times New Roman" w:hAnsi="Times New Roman" w:cs="Times New Roman"/>
          <w:b/>
          <w:sz w:val="28"/>
          <w:szCs w:val="28"/>
        </w:rPr>
        <w:t>ΚΘΕΣΗ ΑΡΧΑΙΑΣ ΕΛΛΗΝΙΚΗΣ ΤΕΧΝΟΛΟΓΙΑΣ</w:t>
      </w:r>
      <w:r w:rsidR="001D302D" w:rsidRPr="001D302D">
        <w:rPr>
          <w:rFonts w:ascii="Times New Roman" w:hAnsi="Times New Roman" w:cs="Times New Roman"/>
          <w:b/>
          <w:sz w:val="28"/>
          <w:szCs w:val="28"/>
          <w:lang w:val="en-US"/>
        </w:rPr>
        <w:t xml:space="preserve"> </w:t>
      </w:r>
      <w:r w:rsidRPr="001D302D">
        <w:rPr>
          <w:rFonts w:ascii="Times New Roman" w:hAnsi="Times New Roman" w:cs="Times New Roman"/>
          <w:b/>
          <w:sz w:val="28"/>
          <w:szCs w:val="28"/>
        </w:rPr>
        <w:t xml:space="preserve">  </w:t>
      </w:r>
    </w:p>
    <w:p w:rsidR="002A05CF" w:rsidRPr="00981DBD" w:rsidRDefault="002A05CF" w:rsidP="001D302D">
      <w:pPr>
        <w:jc w:val="center"/>
        <w:rPr>
          <w:rFonts w:ascii="Times New Roman" w:hAnsi="Times New Roman" w:cs="Times New Roman"/>
          <w:sz w:val="28"/>
          <w:szCs w:val="28"/>
        </w:rPr>
      </w:pPr>
      <w:r w:rsidRPr="001D302D">
        <w:rPr>
          <w:rFonts w:ascii="Times New Roman" w:hAnsi="Times New Roman" w:cs="Times New Roman"/>
          <w:b/>
          <w:sz w:val="28"/>
          <w:szCs w:val="28"/>
        </w:rPr>
        <w:t xml:space="preserve">         ΣΤΟ 59</w:t>
      </w:r>
      <w:r w:rsidRPr="001D302D">
        <w:rPr>
          <w:rFonts w:ascii="Times New Roman" w:hAnsi="Times New Roman" w:cs="Times New Roman"/>
          <w:b/>
          <w:sz w:val="28"/>
          <w:szCs w:val="28"/>
          <w:vertAlign w:val="superscript"/>
        </w:rPr>
        <w:t>Ο</w:t>
      </w:r>
      <w:r w:rsidRPr="001D302D">
        <w:rPr>
          <w:rFonts w:ascii="Times New Roman" w:hAnsi="Times New Roman" w:cs="Times New Roman"/>
          <w:b/>
          <w:sz w:val="28"/>
          <w:szCs w:val="28"/>
        </w:rPr>
        <w:t xml:space="preserve">  ΓΥΜΝΑΣΙΟ ΑΘΗΝΩΝ</w:t>
      </w:r>
    </w:p>
    <w:p w:rsidR="002A05CF" w:rsidRPr="001D302D" w:rsidRDefault="002A05CF" w:rsidP="001D302D">
      <w:pPr>
        <w:jc w:val="both"/>
        <w:rPr>
          <w:rFonts w:asciiTheme="majorHAnsi" w:hAnsiTheme="majorHAnsi" w:cs="Times New Roman"/>
          <w:sz w:val="28"/>
          <w:szCs w:val="28"/>
        </w:rPr>
      </w:pPr>
      <w:r w:rsidRPr="001D302D">
        <w:rPr>
          <w:rFonts w:asciiTheme="majorHAnsi" w:hAnsiTheme="majorHAnsi" w:cs="Times New Roman"/>
          <w:sz w:val="28"/>
          <w:szCs w:val="28"/>
        </w:rPr>
        <w:t>Τα εγκαίνια της έκθεσης  Αρχαίας Ελληνικής Τεχνολογίας του 59</w:t>
      </w:r>
      <w:r w:rsidRPr="001D302D">
        <w:rPr>
          <w:rFonts w:asciiTheme="majorHAnsi" w:hAnsiTheme="majorHAnsi" w:cs="Times New Roman"/>
          <w:sz w:val="28"/>
          <w:szCs w:val="28"/>
          <w:vertAlign w:val="superscript"/>
        </w:rPr>
        <w:t>ου</w:t>
      </w:r>
      <w:r w:rsidRPr="001D302D">
        <w:rPr>
          <w:rFonts w:asciiTheme="majorHAnsi" w:hAnsiTheme="majorHAnsi" w:cs="Times New Roman"/>
          <w:sz w:val="28"/>
          <w:szCs w:val="28"/>
        </w:rPr>
        <w:t xml:space="preserve"> Γυμνασίου Αθηνών έγιναν στις 5 Μαρτίου 2012. Οι επισκέπτες ξεναγήθηκαν με πολύ ενθουσιασμό από τους μαθητές του σχολείου και  τον κατασκευαστή των εκθεμάτων Ντίνο </w:t>
      </w:r>
      <w:proofErr w:type="spellStart"/>
      <w:r w:rsidRPr="001D302D">
        <w:rPr>
          <w:rFonts w:asciiTheme="majorHAnsi" w:hAnsiTheme="majorHAnsi" w:cs="Times New Roman"/>
          <w:sz w:val="28"/>
          <w:szCs w:val="28"/>
        </w:rPr>
        <w:t>Κορδώση</w:t>
      </w:r>
      <w:proofErr w:type="spellEnd"/>
      <w:r w:rsidRPr="001D302D">
        <w:rPr>
          <w:rFonts w:asciiTheme="majorHAnsi" w:hAnsiTheme="majorHAnsi" w:cs="Times New Roman"/>
          <w:sz w:val="28"/>
          <w:szCs w:val="28"/>
        </w:rPr>
        <w:t xml:space="preserve"> μαθηματικό και μηχανικό, που διδάσκει μαθηματικά στο 59</w:t>
      </w:r>
      <w:r w:rsidRPr="001D302D">
        <w:rPr>
          <w:rFonts w:asciiTheme="majorHAnsi" w:hAnsiTheme="majorHAnsi" w:cs="Times New Roman"/>
          <w:sz w:val="28"/>
          <w:szCs w:val="28"/>
          <w:vertAlign w:val="superscript"/>
        </w:rPr>
        <w:t>ο</w:t>
      </w:r>
      <w:r w:rsidRPr="001D302D">
        <w:rPr>
          <w:rFonts w:asciiTheme="majorHAnsi" w:hAnsiTheme="majorHAnsi" w:cs="Times New Roman"/>
          <w:sz w:val="28"/>
          <w:szCs w:val="28"/>
        </w:rPr>
        <w:t xml:space="preserve"> Γυμνάσιο Αθηνών. Η έκθεση λειτουργεί όλες τις εργάσιμες ημέρες, την επισκέπτονται κυρίως σχολεία της περιοχής, φοιτητές και μεταπτυχιακοί φοιτητές .</w:t>
      </w:r>
    </w:p>
    <w:p w:rsidR="002A05CF" w:rsidRPr="001D302D" w:rsidRDefault="002A05CF" w:rsidP="001D302D">
      <w:pPr>
        <w:jc w:val="both"/>
        <w:rPr>
          <w:rFonts w:asciiTheme="majorHAnsi" w:hAnsiTheme="majorHAnsi" w:cs="Times New Roman"/>
          <w:sz w:val="28"/>
          <w:szCs w:val="28"/>
        </w:rPr>
      </w:pPr>
      <w:r w:rsidRPr="001D302D">
        <w:rPr>
          <w:rFonts w:asciiTheme="majorHAnsi" w:hAnsiTheme="majorHAnsi" w:cs="Times New Roman"/>
          <w:sz w:val="28"/>
          <w:szCs w:val="28"/>
        </w:rPr>
        <w:t>Τα πρώτα εκθέματα κατασκευάστηκαν κατά τη διάρκεια της σχολικής χρονιάς 2005- 2006  με αφορμή τη θεατρική παράσταση που παρουσίασαν οι μαθητές με τίτλο: « ο άνθρωπος που μετρούσε την άμμο» και αναφερόταν στα επιτεύγματα των νεανικών χρόνων του Αρχιμήδη. Στη συνέχεια  εμπλουτίστηκε και συνεχίζει να εμπλουτίζεται με νέα εκθέματα, που αποτελούν λειτουργικά αντίγραφα των τεχνολογικών επιτευγμάτων των μεγάλων κυρίως κατασκευαστών των Ελληνιστικών χρόνων, Κτησίβιου, Αρχιμήδη , Φίλωνα Βυζαντίου και Ήρωνα.</w:t>
      </w:r>
    </w:p>
    <w:p w:rsidR="002A05CF" w:rsidRDefault="002A05CF" w:rsidP="001D302D">
      <w:pPr>
        <w:jc w:val="both"/>
        <w:rPr>
          <w:rFonts w:asciiTheme="majorHAnsi" w:hAnsiTheme="majorHAnsi" w:cs="Times New Roman"/>
          <w:sz w:val="28"/>
          <w:szCs w:val="28"/>
          <w:lang w:val="en-US"/>
        </w:rPr>
      </w:pPr>
      <w:r w:rsidRPr="001D302D">
        <w:rPr>
          <w:rFonts w:asciiTheme="majorHAnsi" w:hAnsiTheme="majorHAnsi" w:cs="Times New Roman"/>
          <w:sz w:val="28"/>
          <w:szCs w:val="28"/>
        </w:rPr>
        <w:t>Η έκθεση θα λειτουργήσει τουλάχιστον μέχρι το τέλος της σχολικής χρονιάς.</w:t>
      </w:r>
    </w:p>
    <w:p w:rsidR="00845A6B" w:rsidRPr="00845A6B" w:rsidRDefault="00F36DD4" w:rsidP="00F36DD4">
      <w:pPr>
        <w:jc w:val="both"/>
      </w:pPr>
      <w:r>
        <w:rPr>
          <w:rFonts w:asciiTheme="majorHAnsi" w:hAnsiTheme="majorHAnsi" w:cs="Times New Roman"/>
          <w:noProof/>
          <w:sz w:val="28"/>
          <w:szCs w:val="28"/>
          <w:lang w:eastAsia="el-GR"/>
        </w:rPr>
        <w:drawing>
          <wp:inline distT="0" distB="0" distL="0" distR="0" wp14:anchorId="265D90E1" wp14:editId="6E8BC8A0">
            <wp:extent cx="3094329" cy="2320316"/>
            <wp:effectExtent l="0" t="0" r="0" b="3810"/>
            <wp:docPr id="4" name="Picture 4" descr="C:\FOTO PROJECT\59 GYMN KORDOSIs\DSC0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TO PROJECT\59 GYMN KORDOSIs\DSC005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1663" cy="2325816"/>
                    </a:xfrm>
                    <a:prstGeom prst="rect">
                      <a:avLst/>
                    </a:prstGeom>
                    <a:noFill/>
                    <a:ln>
                      <a:noFill/>
                    </a:ln>
                  </pic:spPr>
                </pic:pic>
              </a:graphicData>
            </a:graphic>
          </wp:inline>
        </w:drawing>
      </w:r>
      <w:r>
        <w:rPr>
          <w:rFonts w:asciiTheme="majorHAnsi" w:hAnsiTheme="majorHAnsi" w:cs="Times New Roman"/>
          <w:sz w:val="28"/>
          <w:szCs w:val="28"/>
          <w:lang w:val="en-US"/>
        </w:rPr>
        <w:t xml:space="preserve">      </w:t>
      </w:r>
      <w:r>
        <w:rPr>
          <w:noProof/>
          <w:lang w:eastAsia="el-GR"/>
        </w:rPr>
        <w:drawing>
          <wp:inline distT="0" distB="0" distL="0" distR="0" wp14:anchorId="2B63C361" wp14:editId="2D4B33A3">
            <wp:extent cx="3108960" cy="2331289"/>
            <wp:effectExtent l="0" t="0" r="0" b="0"/>
            <wp:docPr id="2" name="Picture 2" descr="C:\FOTO PROJECT\59 GYMN KORDOSIs\DSC00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TO PROJECT\59 GYMN KORDOSIs\DSC005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1092" cy="2332888"/>
                    </a:xfrm>
                    <a:prstGeom prst="rect">
                      <a:avLst/>
                    </a:prstGeom>
                    <a:noFill/>
                    <a:ln>
                      <a:noFill/>
                    </a:ln>
                  </pic:spPr>
                </pic:pic>
              </a:graphicData>
            </a:graphic>
          </wp:inline>
        </w:drawing>
      </w:r>
    </w:p>
    <w:sectPr w:rsidR="00845A6B" w:rsidRPr="00845A6B" w:rsidSect="00F36DD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DC"/>
    <w:rsid w:val="000D6AE5"/>
    <w:rsid w:val="001D302D"/>
    <w:rsid w:val="002A05CF"/>
    <w:rsid w:val="002E1EB1"/>
    <w:rsid w:val="002E5441"/>
    <w:rsid w:val="003A58FB"/>
    <w:rsid w:val="00516A93"/>
    <w:rsid w:val="005219E7"/>
    <w:rsid w:val="00536C4B"/>
    <w:rsid w:val="005549DC"/>
    <w:rsid w:val="00565A34"/>
    <w:rsid w:val="005820F0"/>
    <w:rsid w:val="005F51CB"/>
    <w:rsid w:val="00744445"/>
    <w:rsid w:val="00845A6B"/>
    <w:rsid w:val="008D2C82"/>
    <w:rsid w:val="00981DBD"/>
    <w:rsid w:val="00AE4E9F"/>
    <w:rsid w:val="00CD55DB"/>
    <w:rsid w:val="00F36D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Georges</cp:lastModifiedBy>
  <cp:revision>2</cp:revision>
  <dcterms:created xsi:type="dcterms:W3CDTF">2012-05-23T03:45:00Z</dcterms:created>
  <dcterms:modified xsi:type="dcterms:W3CDTF">2012-05-23T03:45:00Z</dcterms:modified>
</cp:coreProperties>
</file>