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9D" w:rsidRPr="00827573" w:rsidRDefault="0052149D" w:rsidP="0052149D">
      <w:pPr>
        <w:spacing w:after="160" w:line="240" w:lineRule="auto"/>
        <w:rPr>
          <w:sz w:val="28"/>
          <w:szCs w:val="28"/>
        </w:rPr>
      </w:pPr>
      <w:r w:rsidRPr="00827573">
        <w:rPr>
          <w:sz w:val="28"/>
          <w:szCs w:val="28"/>
        </w:rPr>
        <w:t>1</w:t>
      </w:r>
      <w:r w:rsidRPr="00827573">
        <w:rPr>
          <w:sz w:val="28"/>
          <w:szCs w:val="28"/>
          <w:vertAlign w:val="superscript"/>
        </w:rPr>
        <w:t>ο</w:t>
      </w:r>
      <w:r w:rsidRPr="00827573">
        <w:rPr>
          <w:sz w:val="28"/>
          <w:szCs w:val="28"/>
        </w:rPr>
        <w:t xml:space="preserve"> Λύκειο Πετρούπολης 2017                                                                                                                    Ενότητα 2.4 ΕΠΑΝΑΣΤΑΣΗ   </w:t>
      </w:r>
      <w:r w:rsidR="00827573" w:rsidRPr="00827573">
        <w:rPr>
          <w:sz w:val="28"/>
          <w:szCs w:val="28"/>
        </w:rPr>
        <w:t xml:space="preserve">                                                                                                         </w:t>
      </w:r>
      <w:r w:rsidRPr="00827573">
        <w:rPr>
          <w:sz w:val="28"/>
          <w:szCs w:val="28"/>
        </w:rPr>
        <w:t xml:space="preserve">Φύλλο εργασίας                                                                         </w:t>
      </w:r>
      <w:r w:rsidR="00827573" w:rsidRPr="00827573">
        <w:rPr>
          <w:sz w:val="28"/>
          <w:szCs w:val="28"/>
        </w:rPr>
        <w:t xml:space="preserve">                                          </w:t>
      </w:r>
      <w:r w:rsidRPr="00827573">
        <w:rPr>
          <w:sz w:val="28"/>
          <w:szCs w:val="28"/>
        </w:rPr>
        <w:t xml:space="preserve">Μπέλλος Ηλίας Θεολόγος </w:t>
      </w:r>
    </w:p>
    <w:p w:rsidR="007B62A7" w:rsidRPr="00827573" w:rsidRDefault="00827573" w:rsidP="00827573">
      <w:pPr>
        <w:spacing w:after="0" w:line="240" w:lineRule="auto"/>
        <w:jc w:val="both"/>
        <w:rPr>
          <w:sz w:val="28"/>
          <w:szCs w:val="28"/>
        </w:rPr>
      </w:pPr>
      <w:r>
        <w:rPr>
          <w:sz w:val="28"/>
          <w:szCs w:val="28"/>
        </w:rPr>
        <w:t>Ερώτηση: Τι σε κάνει να επαναστατείς;</w:t>
      </w:r>
    </w:p>
    <w:p w:rsidR="00827573" w:rsidRDefault="00827573" w:rsidP="00827573">
      <w:pPr>
        <w:pStyle w:val="a7"/>
        <w:spacing w:after="160" w:line="240" w:lineRule="auto"/>
        <w:jc w:val="both"/>
        <w:rPr>
          <w:b/>
          <w:sz w:val="28"/>
          <w:szCs w:val="28"/>
        </w:rPr>
      </w:pPr>
      <w:bookmarkStart w:id="0" w:name="_GoBack"/>
      <w:bookmarkEnd w:id="0"/>
    </w:p>
    <w:p w:rsidR="0052149D" w:rsidRPr="00827573" w:rsidRDefault="0052149D" w:rsidP="00B13FE7">
      <w:pPr>
        <w:pStyle w:val="a7"/>
        <w:numPr>
          <w:ilvl w:val="0"/>
          <w:numId w:val="1"/>
        </w:numPr>
        <w:spacing w:after="160" w:line="240" w:lineRule="auto"/>
        <w:jc w:val="both"/>
        <w:rPr>
          <w:b/>
          <w:sz w:val="28"/>
          <w:szCs w:val="28"/>
        </w:rPr>
      </w:pPr>
      <w:r w:rsidRPr="00827573">
        <w:rPr>
          <w:b/>
          <w:sz w:val="28"/>
          <w:szCs w:val="28"/>
        </w:rPr>
        <w:t>Ο Χριστός ως Επαναστάτης</w:t>
      </w:r>
    </w:p>
    <w:p w:rsidR="0052149D" w:rsidRPr="00827573" w:rsidRDefault="0052149D" w:rsidP="0052149D">
      <w:pPr>
        <w:spacing w:after="160" w:line="240" w:lineRule="auto"/>
        <w:jc w:val="both"/>
        <w:rPr>
          <w:b/>
          <w:sz w:val="28"/>
          <w:szCs w:val="28"/>
        </w:rPr>
      </w:pPr>
      <w:r w:rsidRPr="00827573">
        <w:rPr>
          <w:sz w:val="28"/>
          <w:szCs w:val="28"/>
        </w:rPr>
        <w:t>«Ο Χριστός δεν σήκωνε εξεγέρσεις ενάντια στην εξουσία του κράτους, με στόχο μία εφήμερη αλλαγή τοπικής σημασίας∙ ο Χριστός εργαζόταν για μια επανάσταση που είχε ως στόχο την καθολική παγκόσμια ανατροπή. Ο Χριστός δεν δημαγωγούσε ενάντια στις δυναστείες του Ηρώδη και του Αυγούστου-αυτή θα ήταν μια μικρή “αντάρτικη” δουλειά-αλλά έθετε τα θεμέλια σ’ ένα πολύ μεγαλύτερο έργο. Πήγε πέρα και βαθύτερα απ’ όλους τους επαναστάτες του κόσμου. Στο δένδρο του κακού δεν κλάδευε κλαριά και δεν καθάριζε τα φύλλα, αλλά έβαζε το τσεκούρι στην ίδια τη ρίζα. Δεν βιαζόταν να δει γρήγορα την επιτυχία του έργου Του[...]</w:t>
      </w:r>
    </w:p>
    <w:p w:rsidR="0052149D" w:rsidRPr="00827573" w:rsidRDefault="0052149D" w:rsidP="0052149D">
      <w:pPr>
        <w:spacing w:after="160" w:line="240" w:lineRule="auto"/>
        <w:jc w:val="both"/>
        <w:rPr>
          <w:sz w:val="28"/>
          <w:szCs w:val="28"/>
        </w:rPr>
      </w:pPr>
      <w:r w:rsidRPr="00827573">
        <w:rPr>
          <w:sz w:val="28"/>
          <w:szCs w:val="28"/>
        </w:rPr>
        <w:t>“Επαναστατήστε πρώτα εναντίον του εαυτού σας και ύστερα ενάντια στον κόσμο”-αυτό το μήνυμα θα μπορούσε να βγει από το κύριο κήρυγμα του Χριστού. Τούτο ήταν το εργαλείο για λάξευμα και για λείανση.[...] Γι’ αυτό αφήστε , αδέλφια, τα παιδιά να πλησιάσουν τον Χριστό, να ποτιστούν με το πνεύμα του Χριστού, με το πνεύμα της πιο μεγαλειώδους και κάλλιστης επανάστασης ενάντια στο κακό.[...] Αυτό το νέο πνεύμα πρέπει να εισαχθεί στην διαπαιδαγώγηση…“</w:t>
      </w:r>
    </w:p>
    <w:p w:rsidR="0052149D" w:rsidRPr="00827573" w:rsidRDefault="0052149D" w:rsidP="0052149D">
      <w:pPr>
        <w:spacing w:after="160" w:line="240" w:lineRule="auto"/>
        <w:jc w:val="both"/>
        <w:rPr>
          <w:sz w:val="28"/>
          <w:szCs w:val="28"/>
        </w:rPr>
      </w:pPr>
      <w:r w:rsidRPr="00827573">
        <w:rPr>
          <w:sz w:val="28"/>
          <w:szCs w:val="28"/>
        </w:rPr>
        <w:t xml:space="preserve"> Άγιος Νικόλαος </w:t>
      </w:r>
      <w:proofErr w:type="spellStart"/>
      <w:r w:rsidRPr="00827573">
        <w:rPr>
          <w:sz w:val="28"/>
          <w:szCs w:val="28"/>
        </w:rPr>
        <w:t>Βελιμίροβιτς</w:t>
      </w:r>
      <w:proofErr w:type="spellEnd"/>
      <w:r w:rsidRPr="00827573">
        <w:rPr>
          <w:sz w:val="28"/>
          <w:szCs w:val="28"/>
        </w:rPr>
        <w:t xml:space="preserve">, (2008) </w:t>
      </w:r>
      <w:r w:rsidRPr="00827573">
        <w:rPr>
          <w:i/>
          <w:sz w:val="28"/>
          <w:szCs w:val="28"/>
        </w:rPr>
        <w:t>Αργά βαδίζει ο Χριστός</w:t>
      </w:r>
      <w:r w:rsidRPr="00827573">
        <w:rPr>
          <w:sz w:val="28"/>
          <w:szCs w:val="28"/>
        </w:rPr>
        <w:t xml:space="preserve">, </w:t>
      </w:r>
      <w:proofErr w:type="spellStart"/>
      <w:r w:rsidRPr="00827573">
        <w:rPr>
          <w:sz w:val="28"/>
          <w:szCs w:val="28"/>
        </w:rPr>
        <w:t>εκδ</w:t>
      </w:r>
      <w:proofErr w:type="spellEnd"/>
      <w:r w:rsidRPr="00827573">
        <w:rPr>
          <w:sz w:val="28"/>
          <w:szCs w:val="28"/>
        </w:rPr>
        <w:t>. Εν πλω, σσ.42-47.</w:t>
      </w:r>
      <w:r w:rsidR="007B62A7" w:rsidRPr="00827573">
        <w:rPr>
          <w:sz w:val="28"/>
          <w:szCs w:val="28"/>
        </w:rPr>
        <w:t xml:space="preserve"> </w:t>
      </w:r>
    </w:p>
    <w:p w:rsidR="00CC6D75" w:rsidRPr="00827573" w:rsidRDefault="00CC6D75" w:rsidP="000C0FA9">
      <w:pPr>
        <w:spacing w:after="0" w:line="240" w:lineRule="auto"/>
        <w:jc w:val="both"/>
        <w:rPr>
          <w:b/>
          <w:sz w:val="28"/>
          <w:szCs w:val="28"/>
        </w:rPr>
      </w:pPr>
      <w:r w:rsidRPr="00827573">
        <w:rPr>
          <w:b/>
          <w:sz w:val="28"/>
          <w:szCs w:val="28"/>
        </w:rPr>
        <w:t>Ιησούς και νόμος</w:t>
      </w:r>
    </w:p>
    <w:p w:rsidR="000C0FA9" w:rsidRPr="00827573" w:rsidRDefault="00CC6D75" w:rsidP="00827573">
      <w:pPr>
        <w:spacing w:after="160" w:line="240" w:lineRule="auto"/>
        <w:rPr>
          <w:b/>
          <w:sz w:val="28"/>
          <w:szCs w:val="28"/>
        </w:rPr>
      </w:pPr>
      <w:r w:rsidRPr="00827573">
        <w:rPr>
          <w:sz w:val="28"/>
          <w:szCs w:val="28"/>
        </w:rPr>
        <w:t>«Η ζωή του καθενός είναι ανώτερη από όλους τους νόμους που θέλουν να οργανώσουν την κοινωνία. Τα Ευαγγέλια είναι γεμάτα με αφηγήσεις των αντιπαρατάξεων του Ιησού με τις αρχές, επειδή ο Ιησούς παραβιάζει το νόμο, από μέριμνα για τη ζωή του καθενός».</w:t>
      </w:r>
      <w:r w:rsidR="00827573" w:rsidRPr="00827573">
        <w:rPr>
          <w:sz w:val="28"/>
          <w:szCs w:val="28"/>
        </w:rPr>
        <w:t xml:space="preserve">                                                        </w:t>
      </w:r>
      <w:r w:rsidRPr="00827573">
        <w:rPr>
          <w:sz w:val="28"/>
          <w:szCs w:val="28"/>
        </w:rPr>
        <w:t xml:space="preserve">Ζακ </w:t>
      </w:r>
      <w:proofErr w:type="spellStart"/>
      <w:r w:rsidRPr="00827573">
        <w:rPr>
          <w:sz w:val="28"/>
          <w:szCs w:val="28"/>
        </w:rPr>
        <w:t>Ελλύλ</w:t>
      </w:r>
      <w:proofErr w:type="spellEnd"/>
      <w:r w:rsidRPr="00827573">
        <w:rPr>
          <w:sz w:val="28"/>
          <w:szCs w:val="28"/>
        </w:rPr>
        <w:t xml:space="preserve">, </w:t>
      </w:r>
      <w:r w:rsidRPr="00827573">
        <w:rPr>
          <w:i/>
          <w:sz w:val="28"/>
          <w:szCs w:val="28"/>
        </w:rPr>
        <w:t>Αναρχία κ χριστιανισμός</w:t>
      </w:r>
      <w:r w:rsidRPr="00827573">
        <w:rPr>
          <w:sz w:val="28"/>
          <w:szCs w:val="28"/>
        </w:rPr>
        <w:t>, 2009.</w:t>
      </w:r>
      <w:r w:rsidR="000C0FA9" w:rsidRPr="00827573">
        <w:rPr>
          <w:b/>
          <w:sz w:val="28"/>
          <w:szCs w:val="28"/>
        </w:rPr>
        <w:t xml:space="preserve">   </w:t>
      </w:r>
    </w:p>
    <w:p w:rsidR="000C0FA9" w:rsidRPr="00827573" w:rsidRDefault="000C0FA9" w:rsidP="00827573">
      <w:pPr>
        <w:spacing w:after="160" w:line="240" w:lineRule="auto"/>
        <w:rPr>
          <w:sz w:val="28"/>
          <w:szCs w:val="28"/>
        </w:rPr>
      </w:pPr>
      <w:r w:rsidRPr="00827573">
        <w:rPr>
          <w:b/>
          <w:sz w:val="28"/>
          <w:szCs w:val="28"/>
        </w:rPr>
        <w:t xml:space="preserve">Ο Ιησούς Χριστός </w:t>
      </w:r>
      <w:proofErr w:type="spellStart"/>
      <w:r w:rsidRPr="00827573">
        <w:rPr>
          <w:b/>
          <w:sz w:val="28"/>
          <w:szCs w:val="28"/>
        </w:rPr>
        <w:t>αποκαθαρίζει</w:t>
      </w:r>
      <w:proofErr w:type="spellEnd"/>
      <w:r w:rsidRPr="00827573">
        <w:rPr>
          <w:b/>
          <w:sz w:val="28"/>
          <w:szCs w:val="28"/>
        </w:rPr>
        <w:t xml:space="preserve"> τον ναό</w:t>
      </w:r>
      <w:r w:rsidR="00827573" w:rsidRPr="00827573">
        <w:rPr>
          <w:sz w:val="28"/>
          <w:szCs w:val="28"/>
        </w:rPr>
        <w:t xml:space="preserve">                                                              </w:t>
      </w:r>
      <w:r w:rsidRPr="00827573">
        <w:rPr>
          <w:sz w:val="28"/>
          <w:szCs w:val="28"/>
          <w:shd w:val="clear" w:color="auto" w:fill="FFFFFF"/>
          <w:vertAlign w:val="superscript"/>
        </w:rPr>
        <w:t>13</w:t>
      </w:r>
      <w:r w:rsidRPr="00827573">
        <w:rPr>
          <w:sz w:val="28"/>
          <w:szCs w:val="28"/>
          <w:shd w:val="clear" w:color="auto" w:fill="FFFFFF"/>
        </w:rPr>
        <w:t>Καθώς πλησίαζε η γιορτή του ιουδαϊκού Πάσχα, ανέβηκε ο Ιησούς στα Ιεροσόλυμα. </w:t>
      </w:r>
      <w:r w:rsidRPr="00827573">
        <w:rPr>
          <w:sz w:val="28"/>
          <w:szCs w:val="28"/>
          <w:shd w:val="clear" w:color="auto" w:fill="FFFFFF"/>
          <w:vertAlign w:val="superscript"/>
        </w:rPr>
        <w:t>14</w:t>
      </w:r>
      <w:r w:rsidRPr="00827573">
        <w:rPr>
          <w:sz w:val="28"/>
          <w:szCs w:val="28"/>
          <w:shd w:val="clear" w:color="auto" w:fill="FFFFFF"/>
        </w:rPr>
        <w:t>Μέσα στον περίβολο του ιερού βρήκε αυτούς που πουλούσαν βόδια, πρόβατα και περιστέρια για τις θυσίες, και τους αργυραμοιβούς καθιστούς πίσω από τους πάγκους. </w:t>
      </w:r>
      <w:r w:rsidRPr="00827573">
        <w:rPr>
          <w:sz w:val="28"/>
          <w:szCs w:val="28"/>
          <w:shd w:val="clear" w:color="auto" w:fill="FFFFFF"/>
          <w:vertAlign w:val="superscript"/>
        </w:rPr>
        <w:t>15</w:t>
      </w:r>
      <w:r w:rsidRPr="00827573">
        <w:rPr>
          <w:sz w:val="28"/>
          <w:szCs w:val="28"/>
          <w:shd w:val="clear" w:color="auto" w:fill="FFFFFF"/>
        </w:rPr>
        <w:t xml:space="preserve">Τότε έφτιαξε ένα μαστίγιο από σκοινιά και τους έβγαλε όλους έξω από τον περίβολο του ναού, μαζί και τα πρόβατα και τα βόδια, έριξε καταγής τα νομίσματα </w:t>
      </w:r>
      <w:r w:rsidRPr="00827573">
        <w:rPr>
          <w:sz w:val="28"/>
          <w:szCs w:val="28"/>
          <w:shd w:val="clear" w:color="auto" w:fill="FFFFFF"/>
        </w:rPr>
        <w:lastRenderedPageBreak/>
        <w:t>των αργυραμοιβών, κι αναποδογύρισε τους πάγκους. </w:t>
      </w:r>
      <w:r w:rsidRPr="00827573">
        <w:rPr>
          <w:sz w:val="28"/>
          <w:szCs w:val="28"/>
          <w:shd w:val="clear" w:color="auto" w:fill="FFFFFF"/>
          <w:vertAlign w:val="superscript"/>
        </w:rPr>
        <w:t>16</w:t>
      </w:r>
      <w:r w:rsidRPr="00827573">
        <w:rPr>
          <w:sz w:val="28"/>
          <w:szCs w:val="28"/>
          <w:shd w:val="clear" w:color="auto" w:fill="FFFFFF"/>
        </w:rPr>
        <w:t>Κι έλεγε σ’ αυτούς που πουλούσαν τα περιστέρια: «Πάρτε τα αυτά από ’δω, μην κάνετε εμπορικό κατάστημα το σπίτι του Πατέρα μου».</w:t>
      </w:r>
    </w:p>
    <w:p w:rsidR="000C0FA9" w:rsidRPr="00827573" w:rsidRDefault="000C0FA9" w:rsidP="000C0FA9">
      <w:pPr>
        <w:spacing w:after="160" w:line="240" w:lineRule="auto"/>
        <w:jc w:val="both"/>
        <w:rPr>
          <w:sz w:val="28"/>
          <w:szCs w:val="28"/>
        </w:rPr>
      </w:pPr>
      <w:r w:rsidRPr="00827573">
        <w:rPr>
          <w:sz w:val="28"/>
          <w:szCs w:val="28"/>
        </w:rPr>
        <w:t xml:space="preserve">Κατά </w:t>
      </w:r>
      <w:proofErr w:type="spellStart"/>
      <w:r w:rsidRPr="00827573">
        <w:rPr>
          <w:sz w:val="28"/>
          <w:szCs w:val="28"/>
        </w:rPr>
        <w:t>Ιωάννην</w:t>
      </w:r>
      <w:proofErr w:type="spellEnd"/>
      <w:r w:rsidRPr="00827573">
        <w:rPr>
          <w:sz w:val="28"/>
          <w:szCs w:val="28"/>
        </w:rPr>
        <w:t xml:space="preserve"> 2, 13-16</w:t>
      </w:r>
    </w:p>
    <w:p w:rsidR="000C0FA9" w:rsidRPr="00827573" w:rsidRDefault="000C0FA9" w:rsidP="000C0FA9">
      <w:pPr>
        <w:spacing w:after="0" w:line="240" w:lineRule="auto"/>
        <w:jc w:val="both"/>
        <w:rPr>
          <w:sz w:val="28"/>
          <w:szCs w:val="28"/>
        </w:rPr>
      </w:pPr>
      <w:r w:rsidRPr="00827573">
        <w:rPr>
          <w:b/>
          <w:sz w:val="28"/>
          <w:szCs w:val="28"/>
        </w:rPr>
        <w:t>Η θεραπεία του εκ γενετής τυφλού</w:t>
      </w:r>
    </w:p>
    <w:p w:rsidR="000C0FA9" w:rsidRPr="00827573" w:rsidRDefault="000C0FA9" w:rsidP="000C0FA9">
      <w:pPr>
        <w:spacing w:after="0" w:line="240" w:lineRule="auto"/>
        <w:jc w:val="both"/>
        <w:rPr>
          <w:b/>
          <w:sz w:val="28"/>
          <w:szCs w:val="28"/>
        </w:rPr>
      </w:pPr>
    </w:p>
    <w:p w:rsidR="000C0FA9" w:rsidRPr="00827573" w:rsidRDefault="000C0FA9" w:rsidP="000C0FA9">
      <w:pPr>
        <w:spacing w:after="160" w:line="240" w:lineRule="auto"/>
        <w:jc w:val="both"/>
        <w:rPr>
          <w:sz w:val="28"/>
          <w:szCs w:val="28"/>
        </w:rPr>
      </w:pPr>
      <w:r w:rsidRPr="00827573">
        <w:rPr>
          <w:sz w:val="28"/>
          <w:szCs w:val="28"/>
          <w:shd w:val="clear" w:color="auto" w:fill="FFFFFF"/>
          <w:vertAlign w:val="superscript"/>
        </w:rPr>
        <w:t>1</w:t>
      </w:r>
      <w:r w:rsidRPr="00827573">
        <w:rPr>
          <w:sz w:val="28"/>
          <w:szCs w:val="28"/>
          <w:shd w:val="clear" w:color="auto" w:fill="FFFFFF"/>
        </w:rPr>
        <w:t>Καθώς πήγαινε στο δρόμο του ο Ιησούς, είδε έναν άνθρωπο που είχε γεννηθεί τυφλός. </w:t>
      </w:r>
      <w:r w:rsidRPr="00827573">
        <w:rPr>
          <w:sz w:val="28"/>
          <w:szCs w:val="28"/>
          <w:shd w:val="clear" w:color="auto" w:fill="FFFFFF"/>
          <w:vertAlign w:val="superscript"/>
        </w:rPr>
        <w:t>2</w:t>
      </w:r>
      <w:r w:rsidRPr="00827573">
        <w:rPr>
          <w:sz w:val="28"/>
          <w:szCs w:val="28"/>
          <w:shd w:val="clear" w:color="auto" w:fill="FFFFFF"/>
        </w:rPr>
        <w:t>Τον ρώτησαν, λοιπόν, οι μαθητές του: «Διδάσκαλε, ποιος αμάρτησε και γεννήθηκε αυτός τυφλός, ο ίδιος ή οι γονείς του;» </w:t>
      </w:r>
      <w:r w:rsidRPr="00827573">
        <w:rPr>
          <w:sz w:val="28"/>
          <w:szCs w:val="28"/>
          <w:shd w:val="clear" w:color="auto" w:fill="FFFFFF"/>
          <w:vertAlign w:val="superscript"/>
        </w:rPr>
        <w:t>3</w:t>
      </w:r>
      <w:r w:rsidRPr="00827573">
        <w:rPr>
          <w:sz w:val="28"/>
          <w:szCs w:val="28"/>
          <w:shd w:val="clear" w:color="auto" w:fill="FFFFFF"/>
        </w:rPr>
        <w:t>Ο Ιησούς απάντησε: «Ούτε αυτός αμάρτησε ούτε οι γονείς του, αλλά γεννήθηκε τυφλός για να φανερωθεί η δύναμη των έργων του Θεού πάνω σ’ αυτόν. </w:t>
      </w:r>
    </w:p>
    <w:p w:rsidR="000C0FA9" w:rsidRPr="00827573" w:rsidRDefault="000C0FA9" w:rsidP="000C0FA9">
      <w:pPr>
        <w:spacing w:after="0" w:line="240" w:lineRule="auto"/>
        <w:jc w:val="both"/>
        <w:rPr>
          <w:sz w:val="28"/>
          <w:szCs w:val="28"/>
        </w:rPr>
      </w:pPr>
      <w:r w:rsidRPr="00827573">
        <w:rPr>
          <w:sz w:val="28"/>
          <w:szCs w:val="28"/>
          <w:shd w:val="clear" w:color="auto" w:fill="FFFFFF"/>
          <w:vertAlign w:val="superscript"/>
        </w:rPr>
        <w:t>13</w:t>
      </w:r>
      <w:r w:rsidRPr="00827573">
        <w:rPr>
          <w:sz w:val="28"/>
          <w:szCs w:val="28"/>
          <w:shd w:val="clear" w:color="auto" w:fill="FFFFFF"/>
        </w:rPr>
        <w:t>Τον έφεραν τότε στους Φαρισαίους, τον άνθρωπο που ήταν άλλοτε τυφλός.</w:t>
      </w:r>
      <w:r w:rsidRPr="00827573">
        <w:rPr>
          <w:sz w:val="28"/>
          <w:szCs w:val="28"/>
          <w:shd w:val="clear" w:color="auto" w:fill="FFFFFF"/>
          <w:vertAlign w:val="superscript"/>
        </w:rPr>
        <w:t>14</w:t>
      </w:r>
      <w:r w:rsidRPr="00827573">
        <w:rPr>
          <w:sz w:val="28"/>
          <w:szCs w:val="28"/>
          <w:shd w:val="clear" w:color="auto" w:fill="FFFFFF"/>
        </w:rPr>
        <w:t>Η μέρα που έφτιαξε ο Ιησούς τον πηλό και του άνοιξε τα μάτια ήταν Σάββατο.</w:t>
      </w:r>
      <w:r w:rsidRPr="00827573">
        <w:rPr>
          <w:sz w:val="28"/>
          <w:szCs w:val="28"/>
          <w:shd w:val="clear" w:color="auto" w:fill="FFFFFF"/>
          <w:vertAlign w:val="superscript"/>
        </w:rPr>
        <w:t>15</w:t>
      </w:r>
      <w:r w:rsidRPr="00827573">
        <w:rPr>
          <w:sz w:val="28"/>
          <w:szCs w:val="28"/>
          <w:shd w:val="clear" w:color="auto" w:fill="FFFFFF"/>
        </w:rPr>
        <w:t>Άρχισαν λοιπόν και οι Φαρισαίοι να τον ρωτούν πάλι πώς απέκτησε το φως του. Αυτός τους απάντησε: «Έβαλε πάνω στα μάτια μου πηλό, νίφτηκα και βλέπω». </w:t>
      </w:r>
      <w:r w:rsidRPr="00827573">
        <w:rPr>
          <w:sz w:val="28"/>
          <w:szCs w:val="28"/>
          <w:shd w:val="clear" w:color="auto" w:fill="FFFFFF"/>
          <w:vertAlign w:val="superscript"/>
        </w:rPr>
        <w:t>16</w:t>
      </w:r>
      <w:r w:rsidRPr="00827573">
        <w:rPr>
          <w:sz w:val="28"/>
          <w:szCs w:val="28"/>
          <w:shd w:val="clear" w:color="auto" w:fill="FFFFFF"/>
        </w:rPr>
        <w:t>Μερικοί από τους Φαρισαίους έλεγαν: «Αυτός ο άνθρωπος δεν μπορεί να είναι σταλμένος από το Θεό, γιατί δεν τηρεί την αργία του Σαββάτου». Άλλοι όμως έλεγαν: «Πώς μπορεί ένας αμαρτωλός άνθρωπος να κάνει τέτοια σημεία;» Και υπήρχε διχογνωμία ανάμεσά τους. </w:t>
      </w:r>
      <w:r w:rsidRPr="00827573">
        <w:rPr>
          <w:sz w:val="28"/>
          <w:szCs w:val="28"/>
        </w:rPr>
        <w:t xml:space="preserve">Κατά </w:t>
      </w:r>
      <w:proofErr w:type="spellStart"/>
      <w:r w:rsidRPr="00827573">
        <w:rPr>
          <w:sz w:val="28"/>
          <w:szCs w:val="28"/>
        </w:rPr>
        <w:t>Ιωάννην</w:t>
      </w:r>
      <w:proofErr w:type="spellEnd"/>
      <w:r w:rsidRPr="00827573">
        <w:rPr>
          <w:sz w:val="28"/>
          <w:szCs w:val="28"/>
        </w:rPr>
        <w:t xml:space="preserve"> 9, 1-3 κ 13-16</w:t>
      </w:r>
    </w:p>
    <w:p w:rsidR="000C0FA9" w:rsidRPr="00827573" w:rsidRDefault="000C0FA9" w:rsidP="000C0FA9">
      <w:pPr>
        <w:spacing w:after="0" w:line="240" w:lineRule="auto"/>
        <w:rPr>
          <w:rFonts w:eastAsia="Times New Roman" w:cs="Times New Roman"/>
          <w:b/>
          <w:bCs/>
          <w:sz w:val="28"/>
          <w:szCs w:val="28"/>
          <w:lang w:eastAsia="el-GR"/>
        </w:rPr>
      </w:pPr>
    </w:p>
    <w:p w:rsidR="000C0FA9" w:rsidRPr="00827573" w:rsidRDefault="000C0FA9" w:rsidP="000C0FA9">
      <w:pPr>
        <w:spacing w:after="0" w:line="240" w:lineRule="auto"/>
        <w:rPr>
          <w:sz w:val="28"/>
          <w:szCs w:val="28"/>
        </w:rPr>
      </w:pPr>
      <w:r w:rsidRPr="00827573">
        <w:rPr>
          <w:rFonts w:eastAsia="Times New Roman" w:cs="Times New Roman"/>
          <w:b/>
          <w:bCs/>
          <w:sz w:val="28"/>
          <w:szCs w:val="28"/>
          <w:lang w:eastAsia="el-GR"/>
        </w:rPr>
        <w:t>Η τήρηση του Σαββάτου</w:t>
      </w:r>
    </w:p>
    <w:p w:rsidR="000C0FA9" w:rsidRPr="00827573" w:rsidRDefault="000C0FA9" w:rsidP="000C0FA9">
      <w:pPr>
        <w:shd w:val="clear" w:color="auto" w:fill="FFFFFF"/>
        <w:spacing w:before="160" w:after="0" w:line="240" w:lineRule="auto"/>
        <w:jc w:val="both"/>
        <w:outlineLvl w:val="2"/>
        <w:rPr>
          <w:rFonts w:eastAsia="Times New Roman" w:cs="Times New Roman"/>
          <w:b/>
          <w:bCs/>
          <w:sz w:val="28"/>
          <w:szCs w:val="28"/>
          <w:lang w:eastAsia="el-GR"/>
        </w:rPr>
      </w:pPr>
    </w:p>
    <w:p w:rsidR="000C0FA9" w:rsidRPr="00827573" w:rsidRDefault="000C0FA9" w:rsidP="000C0FA9">
      <w:pPr>
        <w:shd w:val="clear" w:color="auto" w:fill="FFFFFF"/>
        <w:spacing w:after="0" w:line="240" w:lineRule="auto"/>
        <w:ind w:firstLine="180"/>
        <w:jc w:val="both"/>
        <w:rPr>
          <w:rFonts w:eastAsia="Times New Roman" w:cs="Times New Roman"/>
          <w:sz w:val="28"/>
          <w:szCs w:val="28"/>
          <w:lang w:eastAsia="el-GR"/>
        </w:rPr>
      </w:pPr>
      <w:r w:rsidRPr="00827573">
        <w:rPr>
          <w:rFonts w:eastAsia="Times New Roman" w:cs="Times New Roman"/>
          <w:sz w:val="28"/>
          <w:szCs w:val="28"/>
          <w:vertAlign w:val="superscript"/>
          <w:lang w:eastAsia="el-GR"/>
        </w:rPr>
        <w:t>23</w:t>
      </w:r>
      <w:r w:rsidRPr="00827573">
        <w:rPr>
          <w:rFonts w:eastAsia="Times New Roman" w:cs="Times New Roman"/>
          <w:sz w:val="28"/>
          <w:szCs w:val="28"/>
          <w:lang w:eastAsia="el-GR"/>
        </w:rPr>
        <w:t>Συνέβη κάποιο Σάββατο να βαδίζει ο Ιησούς μέσα από σπαρμένα χωράφια, κι οι μαθητές του, ενώ περπατούσαν, έτριβαν στάχυα και έτρωγαν τους σπόρους.</w:t>
      </w:r>
      <w:r w:rsidRPr="00827573">
        <w:rPr>
          <w:rFonts w:eastAsia="Times New Roman" w:cs="Times New Roman"/>
          <w:sz w:val="28"/>
          <w:szCs w:val="28"/>
          <w:vertAlign w:val="superscript"/>
          <w:lang w:eastAsia="el-GR"/>
        </w:rPr>
        <w:t>24</w:t>
      </w:r>
      <w:r w:rsidRPr="00827573">
        <w:rPr>
          <w:rFonts w:eastAsia="Times New Roman" w:cs="Times New Roman"/>
          <w:sz w:val="28"/>
          <w:szCs w:val="28"/>
          <w:lang w:eastAsia="el-GR"/>
        </w:rPr>
        <w:t>Οι Φαρισαίοι τότε του έλεγαν: «Κοίτα, κάνουν το Σάββατο κάτι που δεν επιτρέπεται από το νόμο». </w:t>
      </w:r>
      <w:r w:rsidRPr="00827573">
        <w:rPr>
          <w:rFonts w:eastAsia="Times New Roman" w:cs="Times New Roman"/>
          <w:sz w:val="28"/>
          <w:szCs w:val="28"/>
          <w:vertAlign w:val="superscript"/>
          <w:lang w:eastAsia="el-GR"/>
        </w:rPr>
        <w:t>25</w:t>
      </w:r>
      <w:r w:rsidRPr="00827573">
        <w:rPr>
          <w:rFonts w:eastAsia="Times New Roman" w:cs="Times New Roman"/>
          <w:sz w:val="28"/>
          <w:szCs w:val="28"/>
          <w:lang w:eastAsia="el-GR"/>
        </w:rPr>
        <w:t>«Ποτέ δε διαβάσατε στη Γραφή», τους λέει, «τι έκανε ο Δαβίδ, όταν βρέθηκε στην ανάγκη και πείνασε αυτός κι οι σύντροφοί του; </w:t>
      </w:r>
      <w:r w:rsidRPr="00827573">
        <w:rPr>
          <w:rFonts w:eastAsia="Times New Roman" w:cs="Times New Roman"/>
          <w:sz w:val="28"/>
          <w:szCs w:val="28"/>
          <w:vertAlign w:val="superscript"/>
          <w:lang w:eastAsia="el-GR"/>
        </w:rPr>
        <w:t>26</w:t>
      </w:r>
      <w:r w:rsidRPr="00827573">
        <w:rPr>
          <w:rFonts w:eastAsia="Times New Roman" w:cs="Times New Roman"/>
          <w:sz w:val="28"/>
          <w:szCs w:val="28"/>
          <w:lang w:eastAsia="el-GR"/>
        </w:rPr>
        <w:t xml:space="preserve">Μπήκε στο ναό του Θεού τον καιρό που αρχιερέας ήταν ο </w:t>
      </w:r>
      <w:proofErr w:type="spellStart"/>
      <w:r w:rsidRPr="00827573">
        <w:rPr>
          <w:rFonts w:eastAsia="Times New Roman" w:cs="Times New Roman"/>
          <w:sz w:val="28"/>
          <w:szCs w:val="28"/>
          <w:lang w:eastAsia="el-GR"/>
        </w:rPr>
        <w:t>Αβιάθαρ</w:t>
      </w:r>
      <w:proofErr w:type="spellEnd"/>
      <w:r w:rsidRPr="00827573">
        <w:rPr>
          <w:rFonts w:eastAsia="Times New Roman" w:cs="Times New Roman"/>
          <w:sz w:val="28"/>
          <w:szCs w:val="28"/>
          <w:lang w:eastAsia="el-GR"/>
        </w:rPr>
        <w:t xml:space="preserve"> κι έφαγε τους άρτους της προθέσεως, που δεν επιτρέπεται από το νόμο να τρώνε παρά μόνον οι ιερείς, κι έδωσε μάλιστα και σ’ αυτούς που ήταν μαζί του». </w:t>
      </w:r>
      <w:r w:rsidRPr="00827573">
        <w:rPr>
          <w:rFonts w:eastAsia="Times New Roman" w:cs="Times New Roman"/>
          <w:sz w:val="28"/>
          <w:szCs w:val="28"/>
          <w:vertAlign w:val="superscript"/>
          <w:lang w:eastAsia="el-GR"/>
        </w:rPr>
        <w:t>27</w:t>
      </w:r>
      <w:r w:rsidRPr="00827573">
        <w:rPr>
          <w:rFonts w:eastAsia="Times New Roman" w:cs="Times New Roman"/>
          <w:sz w:val="28"/>
          <w:szCs w:val="28"/>
          <w:lang w:eastAsia="el-GR"/>
        </w:rPr>
        <w:t>Και τους έλεγε ο Ιησούς: «Το Σάββατο έγινε για τον άνθρωπο· όχι ο άνθρωπος για το Σάββατο. </w:t>
      </w:r>
      <w:r w:rsidRPr="00827573">
        <w:rPr>
          <w:rFonts w:eastAsia="Times New Roman" w:cs="Times New Roman"/>
          <w:sz w:val="28"/>
          <w:szCs w:val="28"/>
          <w:vertAlign w:val="superscript"/>
          <w:lang w:eastAsia="el-GR"/>
        </w:rPr>
        <w:t>28</w:t>
      </w:r>
      <w:r w:rsidRPr="00827573">
        <w:rPr>
          <w:rFonts w:eastAsia="Times New Roman" w:cs="Times New Roman"/>
          <w:sz w:val="28"/>
          <w:szCs w:val="28"/>
          <w:lang w:eastAsia="el-GR"/>
        </w:rPr>
        <w:t>Συνεπώς ο Υιός του Ανθρώπου εξουσιάζει και το Σάββατο».</w:t>
      </w:r>
    </w:p>
    <w:p w:rsidR="000C0FA9" w:rsidRPr="00827573" w:rsidRDefault="000C0FA9" w:rsidP="000C0FA9">
      <w:pPr>
        <w:spacing w:after="160" w:line="240" w:lineRule="auto"/>
        <w:jc w:val="both"/>
        <w:rPr>
          <w:sz w:val="28"/>
          <w:szCs w:val="28"/>
        </w:rPr>
      </w:pPr>
      <w:r w:rsidRPr="00827573">
        <w:rPr>
          <w:sz w:val="28"/>
          <w:szCs w:val="28"/>
        </w:rPr>
        <w:t>Κατά Μάρκον 2, 23-28</w:t>
      </w:r>
    </w:p>
    <w:p w:rsidR="00CC6D75" w:rsidRPr="00CC6D75" w:rsidRDefault="00CC6D75" w:rsidP="00CC6D75">
      <w:pPr>
        <w:spacing w:after="160" w:line="240" w:lineRule="auto"/>
        <w:jc w:val="both"/>
        <w:rPr>
          <w:sz w:val="24"/>
          <w:szCs w:val="24"/>
        </w:rPr>
      </w:pPr>
    </w:p>
    <w:p w:rsidR="008E221E" w:rsidRDefault="008E221E"/>
    <w:sectPr w:rsidR="008E22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159B0"/>
    <w:multiLevelType w:val="hybridMultilevel"/>
    <w:tmpl w:val="C6122F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9D"/>
    <w:rsid w:val="000C0FA9"/>
    <w:rsid w:val="0052149D"/>
    <w:rsid w:val="007B62A7"/>
    <w:rsid w:val="007F2AAE"/>
    <w:rsid w:val="00827573"/>
    <w:rsid w:val="008E221E"/>
    <w:rsid w:val="00B13FE7"/>
    <w:rsid w:val="00BE1869"/>
    <w:rsid w:val="00CC6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0D6F"/>
  <w15:chartTrackingRefBased/>
  <w15:docId w15:val="{919E61A8-71F4-479C-A73E-2A2295F1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214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62A7"/>
    <w:rPr>
      <w:sz w:val="16"/>
      <w:szCs w:val="16"/>
    </w:rPr>
  </w:style>
  <w:style w:type="paragraph" w:styleId="a4">
    <w:name w:val="annotation text"/>
    <w:basedOn w:val="a"/>
    <w:link w:val="Char"/>
    <w:uiPriority w:val="99"/>
    <w:semiHidden/>
    <w:unhideWhenUsed/>
    <w:rsid w:val="007B62A7"/>
    <w:pPr>
      <w:spacing w:line="240" w:lineRule="auto"/>
    </w:pPr>
    <w:rPr>
      <w:sz w:val="20"/>
      <w:szCs w:val="20"/>
    </w:rPr>
  </w:style>
  <w:style w:type="character" w:customStyle="1" w:styleId="Char">
    <w:name w:val="Κείμενο σχολίου Char"/>
    <w:basedOn w:val="a0"/>
    <w:link w:val="a4"/>
    <w:uiPriority w:val="99"/>
    <w:semiHidden/>
    <w:rsid w:val="007B62A7"/>
    <w:rPr>
      <w:sz w:val="20"/>
      <w:szCs w:val="20"/>
    </w:rPr>
  </w:style>
  <w:style w:type="paragraph" w:styleId="a5">
    <w:name w:val="annotation subject"/>
    <w:basedOn w:val="a4"/>
    <w:next w:val="a4"/>
    <w:link w:val="Char0"/>
    <w:uiPriority w:val="99"/>
    <w:semiHidden/>
    <w:unhideWhenUsed/>
    <w:rsid w:val="007B62A7"/>
    <w:rPr>
      <w:b/>
      <w:bCs/>
    </w:rPr>
  </w:style>
  <w:style w:type="character" w:customStyle="1" w:styleId="Char0">
    <w:name w:val="Θέμα σχολίου Char"/>
    <w:basedOn w:val="Char"/>
    <w:link w:val="a5"/>
    <w:uiPriority w:val="99"/>
    <w:semiHidden/>
    <w:rsid w:val="007B62A7"/>
    <w:rPr>
      <w:b/>
      <w:bCs/>
      <w:sz w:val="20"/>
      <w:szCs w:val="20"/>
    </w:rPr>
  </w:style>
  <w:style w:type="paragraph" w:styleId="a6">
    <w:name w:val="Balloon Text"/>
    <w:basedOn w:val="a"/>
    <w:link w:val="Char1"/>
    <w:uiPriority w:val="99"/>
    <w:semiHidden/>
    <w:unhideWhenUsed/>
    <w:rsid w:val="007B62A7"/>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B62A7"/>
    <w:rPr>
      <w:rFonts w:ascii="Segoe UI" w:hAnsi="Segoe UI" w:cs="Segoe UI"/>
      <w:sz w:val="18"/>
      <w:szCs w:val="18"/>
    </w:rPr>
  </w:style>
  <w:style w:type="paragraph" w:styleId="a7">
    <w:name w:val="List Paragraph"/>
    <w:basedOn w:val="a"/>
    <w:uiPriority w:val="34"/>
    <w:qFormat/>
    <w:rsid w:val="00B13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692</Words>
  <Characters>3739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BELLOS ILIAS</dc:creator>
  <cp:keywords/>
  <dc:description/>
  <cp:lastModifiedBy>BELLOS ILIAS</cp:lastModifiedBy>
  <cp:revision>6</cp:revision>
  <dcterms:created xsi:type="dcterms:W3CDTF">2017-02-21T20:35:00Z</dcterms:created>
  <dcterms:modified xsi:type="dcterms:W3CDTF">2017-05-15T19:14:00Z</dcterms:modified>
</cp:coreProperties>
</file>