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B4" w:rsidRPr="000270B4" w:rsidRDefault="003230B4" w:rsidP="000270B4">
      <w:pPr>
        <w:jc w:val="center"/>
        <w:rPr>
          <w:sz w:val="28"/>
        </w:rPr>
      </w:pPr>
      <w:bookmarkStart w:id="0" w:name="_GoBack"/>
      <w:r w:rsidRPr="000270B4">
        <w:rPr>
          <w:sz w:val="28"/>
        </w:rPr>
        <w:t>Άσκηση στις ονοματικές προτάσεις. Οι ιδιαίτερες περιπτώσεις.</w:t>
      </w:r>
    </w:p>
    <w:bookmarkEnd w:id="0"/>
    <w:p w:rsidR="003230B4" w:rsidRDefault="003230B4" w:rsidP="003230B4"/>
    <w:p w:rsidR="003230B4" w:rsidRDefault="003230B4" w:rsidP="003230B4">
      <w:r>
        <w:t xml:space="preserve">1. Νομίζεις </w:t>
      </w:r>
      <w:r w:rsidRPr="003230B4">
        <w:rPr>
          <w:b/>
        </w:rPr>
        <w:t>και το έκανε επίτηδες</w:t>
      </w:r>
      <w:r>
        <w:t>.</w:t>
      </w:r>
    </w:p>
    <w:p w:rsidR="003230B4" w:rsidRDefault="003230B4" w:rsidP="003230B4">
      <w:r>
        <w:t>α</w:t>
      </w:r>
      <w:r>
        <w:t>) Ειδική</w:t>
      </w:r>
      <w:r>
        <w:t xml:space="preserve">, β) </w:t>
      </w:r>
      <w:r>
        <w:t>Βουλητική</w:t>
      </w:r>
      <w:r>
        <w:t xml:space="preserve">, γ) </w:t>
      </w:r>
      <w:r>
        <w:t>Ενδοιαστική</w:t>
      </w:r>
    </w:p>
    <w:p w:rsidR="003230B4" w:rsidRDefault="003230B4" w:rsidP="003230B4"/>
    <w:p w:rsidR="003230B4" w:rsidRDefault="003230B4" w:rsidP="003230B4">
      <w:r>
        <w:t xml:space="preserve">2. Μπορεί </w:t>
      </w:r>
      <w:r w:rsidRPr="003230B4">
        <w:rPr>
          <w:b/>
        </w:rPr>
        <w:t>και κολυμπάει πολύ γρήγορα</w:t>
      </w:r>
      <w:r>
        <w:t>.</w:t>
      </w:r>
    </w:p>
    <w:p w:rsidR="003230B4" w:rsidRP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3. Δεν φαίνεται </w:t>
      </w:r>
      <w:r w:rsidRPr="003230B4">
        <w:rPr>
          <w:b/>
        </w:rPr>
        <w:t>να υπάρχει πρόβλημα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4. Μην φεύγετε με τέτοιο καιρό </w:t>
      </w:r>
      <w:r w:rsidRPr="003230B4">
        <w:rPr>
          <w:b/>
        </w:rPr>
        <w:t>και κρυολογήσει το παιδί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5. H ημέρα αρχίζει </w:t>
      </w:r>
      <w:r w:rsidRPr="003230B4">
        <w:rPr>
          <w:b/>
        </w:rPr>
        <w:t>και μικραίνει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6. Δεν κατάλαβα </w:t>
      </w:r>
      <w:r w:rsidRPr="003230B4">
        <w:rPr>
          <w:b/>
        </w:rPr>
        <w:t>να άνοιξε η πόρτα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7. Θα καταφέρει </w:t>
      </w:r>
      <w:r w:rsidRPr="003230B4">
        <w:rPr>
          <w:b/>
        </w:rPr>
        <w:t>και θα ξεφύγει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8. Μην περπατάς τόσο κοντά στον γκρεμό </w:t>
      </w:r>
      <w:r w:rsidRPr="003230B4">
        <w:rPr>
          <w:b/>
        </w:rPr>
        <w:t>και πέσεις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9. Αρχίζει </w:t>
      </w:r>
      <w:r w:rsidRPr="003230B4">
        <w:rPr>
          <w:b/>
        </w:rPr>
        <w:t>και μπαίνει στο νόημα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>
      <w:r>
        <w:t xml:space="preserve">10. Σε άκουγα </w:t>
      </w:r>
      <w:r w:rsidRPr="003230B4">
        <w:rPr>
          <w:b/>
        </w:rPr>
        <w:t>και βημάτιζες νευρικά στο σαλόνι</w:t>
      </w:r>
      <w:r>
        <w:t>.</w:t>
      </w:r>
    </w:p>
    <w:p w:rsidR="003230B4" w:rsidRDefault="003230B4" w:rsidP="003230B4">
      <w:r w:rsidRPr="003230B4">
        <w:t>α) Ειδική, β) Βουλητική, γ) Ενδοιαστική</w:t>
      </w:r>
    </w:p>
    <w:p w:rsidR="003230B4" w:rsidRDefault="003230B4" w:rsidP="003230B4"/>
    <w:p w:rsidR="003230B4" w:rsidRDefault="003230B4" w:rsidP="003230B4"/>
    <w:p w:rsidR="003230B4" w:rsidRDefault="003230B4" w:rsidP="003230B4"/>
    <w:sectPr w:rsidR="003230B4" w:rsidSect="005013CD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CA" w:rsidRDefault="00104CCA" w:rsidP="000270B4">
      <w:r>
        <w:separator/>
      </w:r>
    </w:p>
  </w:endnote>
  <w:endnote w:type="continuationSeparator" w:id="0">
    <w:p w:rsidR="00104CCA" w:rsidRDefault="00104CCA" w:rsidP="0002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B4" w:rsidRDefault="000270B4" w:rsidP="000270B4">
    <w:pPr>
      <w:pStyle w:val="a4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CA" w:rsidRDefault="00104CCA" w:rsidP="000270B4">
      <w:r>
        <w:separator/>
      </w:r>
    </w:p>
  </w:footnote>
  <w:footnote w:type="continuationSeparator" w:id="0">
    <w:p w:rsidR="00104CCA" w:rsidRDefault="00104CCA" w:rsidP="0002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B4"/>
    <w:rsid w:val="00025913"/>
    <w:rsid w:val="000270B4"/>
    <w:rsid w:val="000D01CA"/>
    <w:rsid w:val="00104CCA"/>
    <w:rsid w:val="00166318"/>
    <w:rsid w:val="001A0F14"/>
    <w:rsid w:val="003230B4"/>
    <w:rsid w:val="004177C9"/>
    <w:rsid w:val="005013CD"/>
    <w:rsid w:val="00567746"/>
    <w:rsid w:val="005C1EEE"/>
    <w:rsid w:val="00667D32"/>
    <w:rsid w:val="0072422D"/>
    <w:rsid w:val="00730199"/>
    <w:rsid w:val="008535E6"/>
    <w:rsid w:val="008751E7"/>
    <w:rsid w:val="008B03AE"/>
    <w:rsid w:val="0093121F"/>
    <w:rsid w:val="00A671E3"/>
    <w:rsid w:val="00AB3AD7"/>
    <w:rsid w:val="00AC4D5D"/>
    <w:rsid w:val="00B522C2"/>
    <w:rsid w:val="00B8040C"/>
    <w:rsid w:val="00C34BFA"/>
    <w:rsid w:val="00C814F5"/>
    <w:rsid w:val="00D54307"/>
    <w:rsid w:val="00D860E6"/>
    <w:rsid w:val="00E25230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507FC-D86F-4B0A-AAB2-A01F521E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FA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03AE"/>
    <w:pPr>
      <w:keepNext/>
      <w:keepLines/>
      <w:spacing w:before="40" w:line="276" w:lineRule="auto"/>
      <w:outlineLvl w:val="2"/>
    </w:pPr>
    <w:rPr>
      <w:rFonts w:eastAsiaTheme="majorEastAsia" w:cstheme="majorBidi"/>
      <w:color w:val="1F4D78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8B03AE"/>
    <w:rPr>
      <w:rFonts w:eastAsiaTheme="majorEastAsia" w:cstheme="majorBidi"/>
      <w:color w:val="1F4D78" w:themeColor="accent1" w:themeShade="7F"/>
      <w:sz w:val="28"/>
      <w:szCs w:val="24"/>
    </w:rPr>
  </w:style>
  <w:style w:type="paragraph" w:styleId="a3">
    <w:name w:val="header"/>
    <w:basedOn w:val="a"/>
    <w:link w:val="Char"/>
    <w:uiPriority w:val="99"/>
    <w:unhideWhenUsed/>
    <w:rsid w:val="000270B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270B4"/>
    <w:rPr>
      <w:sz w:val="24"/>
    </w:rPr>
  </w:style>
  <w:style w:type="paragraph" w:styleId="a4">
    <w:name w:val="footer"/>
    <w:basedOn w:val="a"/>
    <w:link w:val="Char0"/>
    <w:uiPriority w:val="99"/>
    <w:unhideWhenUsed/>
    <w:rsid w:val="000270B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270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2024-11-10T04:26:00Z</dcterms:created>
  <dcterms:modified xsi:type="dcterms:W3CDTF">2024-11-10T04:29:00Z</dcterms:modified>
</cp:coreProperties>
</file>