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D4" w:rsidRDefault="004D595A"/>
    <w:p w:rsidR="007B1934" w:rsidRPr="00D57553" w:rsidRDefault="00C44C1A" w:rsidP="007B1934">
      <w:pPr>
        <w:jc w:val="center"/>
        <w:rPr>
          <w:sz w:val="28"/>
        </w:rPr>
      </w:pPr>
      <w:r w:rsidRPr="00C44C1A">
        <w:rPr>
          <w:sz w:val="28"/>
        </w:rPr>
        <w:t xml:space="preserve">Μπορείς να βρεις τις </w:t>
      </w:r>
      <w:r>
        <w:rPr>
          <w:sz w:val="28"/>
        </w:rPr>
        <w:t>20</w:t>
      </w:r>
      <w:r w:rsidRPr="00C44C1A">
        <w:rPr>
          <w:sz w:val="28"/>
        </w:rPr>
        <w:t xml:space="preserve"> μετοχές του κειμένου </w:t>
      </w:r>
      <w:r w:rsidRPr="00C44C1A">
        <w:rPr>
          <w:sz w:val="28"/>
        </w:rPr>
        <w:br/>
        <w:t>και στη συνέχεια να τις γράψεις στην ανάλογη στήλη;</w:t>
      </w:r>
    </w:p>
    <w:p w:rsidR="00FE3EC2" w:rsidRDefault="00FE3EC2" w:rsidP="00D57553">
      <w:pPr>
        <w:spacing w:line="480" w:lineRule="auto"/>
        <w:rPr>
          <w:sz w:val="24"/>
        </w:rPr>
      </w:pPr>
      <w:bookmarkStart w:id="0" w:name="_GoBack"/>
      <w:bookmarkEnd w:id="0"/>
    </w:p>
    <w:p w:rsidR="00F603A4" w:rsidRDefault="00F603A4" w:rsidP="009F46FA">
      <w:pPr>
        <w:spacing w:line="360" w:lineRule="auto"/>
        <w:rPr>
          <w:sz w:val="24"/>
        </w:rPr>
      </w:pPr>
      <w:r w:rsidRPr="00D57553">
        <w:rPr>
          <w:sz w:val="24"/>
        </w:rPr>
        <w:t xml:space="preserve">Στις αρχές του </w:t>
      </w:r>
      <w:r w:rsidR="007A7A30" w:rsidRPr="00D57553">
        <w:rPr>
          <w:sz w:val="24"/>
        </w:rPr>
        <w:t>Απρίλη</w:t>
      </w:r>
      <w:r w:rsidRPr="00D57553">
        <w:rPr>
          <w:sz w:val="24"/>
        </w:rPr>
        <w:t xml:space="preserve"> ξεκινήσαμε την εκδρομή για την Κρήτη </w:t>
      </w:r>
      <w:r w:rsidR="00473D79" w:rsidRPr="00D57553">
        <w:rPr>
          <w:sz w:val="24"/>
        </w:rPr>
        <w:t>έχοντας</w:t>
      </w:r>
      <w:r w:rsidRPr="00D57553">
        <w:rPr>
          <w:sz w:val="24"/>
        </w:rPr>
        <w:t xml:space="preserve"> </w:t>
      </w:r>
      <w:r w:rsidR="00473D79" w:rsidRPr="00D57553">
        <w:rPr>
          <w:sz w:val="24"/>
        </w:rPr>
        <w:t xml:space="preserve">οργανώσει </w:t>
      </w:r>
      <w:r w:rsidRPr="00D57553">
        <w:rPr>
          <w:sz w:val="24"/>
        </w:rPr>
        <w:t xml:space="preserve">με κάθε λεπτομέρεια το ταξίδι. Μπαίνοντας στο πλοίο όλα τα παιδιά νιώσαμε υπέροχα. Τρέχαμε φωνάζοντας χωρίς να μας νοιάζει τίποτα. Δεχόμενος ο καθηγητής μας </w:t>
      </w:r>
      <w:r w:rsidR="007A7A30" w:rsidRPr="00D57553">
        <w:rPr>
          <w:sz w:val="24"/>
        </w:rPr>
        <w:t>τα παράπονα</w:t>
      </w:r>
      <w:r w:rsidRPr="00D57553">
        <w:rPr>
          <w:sz w:val="24"/>
        </w:rPr>
        <w:t xml:space="preserve"> του καπετάνιου, μας έκανε τις απαραίτητες παρατηρήσεις τονίζοντάς μας, ότι παραβιάζαμε τους συμφωνηθέντες όρους και συστήνοντάς μας να είμαστε προσεκτικοί. Υπακούοντας στις οδηγίες του καθηγητή μας </w:t>
      </w:r>
      <w:r w:rsidR="007A7A30" w:rsidRPr="00D57553">
        <w:rPr>
          <w:sz w:val="24"/>
        </w:rPr>
        <w:t>συνετιστήκαμε, τουλάχιστον φανερά, κάνοντας όμως κάποιες αταξίες</w:t>
      </w:r>
      <w:r w:rsidR="00473D79" w:rsidRPr="00D57553">
        <w:rPr>
          <w:sz w:val="24"/>
        </w:rPr>
        <w:t xml:space="preserve"> στα κρυφά</w:t>
      </w:r>
      <w:r w:rsidR="007A7A30" w:rsidRPr="00D57553">
        <w:rPr>
          <w:sz w:val="24"/>
        </w:rPr>
        <w:t>. Φτάνοντας στο νησί, επιβιβαστήκαμε στο λεωφορείο που μας περίμενε και μην καθυστερώντας άλλο ξεκινήσαμε την περιήγησή μας. Εννοείται πως ήμασταν χαρούμενοι που βλέπαμε με τα μάτια μας όσα γνωρίσαμε διαβάζοντας στα βιβλία.</w:t>
      </w:r>
      <w:r w:rsidR="00387CDF" w:rsidRPr="00D57553">
        <w:rPr>
          <w:sz w:val="24"/>
        </w:rPr>
        <w:t xml:space="preserve"> Ενθουσιασμένοι πηγαίναμε από τον έναν αρχαιολογικό χώρο στον άλλο</w:t>
      </w:r>
      <w:r w:rsidR="00473D79" w:rsidRPr="00D57553">
        <w:rPr>
          <w:sz w:val="24"/>
        </w:rPr>
        <w:t xml:space="preserve"> παρατηρώντας με προσοχή το καθετί και ακούγοντας τον ξεναγό μας. Αντικρίζοντας </w:t>
      </w:r>
      <w:r w:rsidR="007B1934" w:rsidRPr="00D57553">
        <w:rPr>
          <w:sz w:val="24"/>
        </w:rPr>
        <w:t>τις δημιουργίες των ανθρώπων που έζησαν χιλιάδες χρόνια πριν από μας νιώθαμε θαυμασμό για την ανθρώπινη εφευρετικότητα. Ο ξεναγός μας, τελειώνοντας την ξενάγησή του, μας οδήγησε σε μια καφετέρια. Εκεί, ξαπλωμένοι στις αναπαυτικές καρέκλες, ξαναφέρναμε στον νου μας τα όσα θαυμαστά είδαμε λίγο πριν. Ήμασταν όλοι τόσο εντυπωσιασμένοι!</w:t>
      </w:r>
    </w:p>
    <w:p w:rsidR="009F46FA" w:rsidRPr="00D57553" w:rsidRDefault="009F46FA" w:rsidP="009F46FA">
      <w:pPr>
        <w:spacing w:line="360" w:lineRule="auto"/>
        <w:rPr>
          <w:sz w:val="24"/>
        </w:rPr>
      </w:pPr>
    </w:p>
    <w:tbl>
      <w:tblPr>
        <w:tblStyle w:val="a5"/>
        <w:tblW w:w="0" w:type="auto"/>
        <w:jc w:val="center"/>
        <w:tblLook w:val="04A0" w:firstRow="1" w:lastRow="0" w:firstColumn="1" w:lastColumn="0" w:noHBand="0" w:noVBand="1"/>
      </w:tblPr>
      <w:tblGrid>
        <w:gridCol w:w="4533"/>
        <w:gridCol w:w="4534"/>
      </w:tblGrid>
      <w:tr w:rsidR="009F46FA" w:rsidRPr="009F46FA" w:rsidTr="009F46FA">
        <w:trPr>
          <w:trHeight w:val="340"/>
          <w:jc w:val="center"/>
        </w:trPr>
        <w:tc>
          <w:tcPr>
            <w:tcW w:w="4533" w:type="dxa"/>
            <w:vAlign w:val="center"/>
          </w:tcPr>
          <w:p w:rsidR="009F46FA" w:rsidRPr="009F46FA" w:rsidRDefault="009F46FA" w:rsidP="009F46FA">
            <w:pPr>
              <w:jc w:val="center"/>
              <w:rPr>
                <w:sz w:val="24"/>
              </w:rPr>
            </w:pPr>
            <w:r w:rsidRPr="009F46FA">
              <w:rPr>
                <w:sz w:val="24"/>
              </w:rPr>
              <w:t>Μετοχές ενεργητικής</w:t>
            </w:r>
          </w:p>
        </w:tc>
        <w:tc>
          <w:tcPr>
            <w:tcW w:w="4534" w:type="dxa"/>
            <w:vAlign w:val="center"/>
          </w:tcPr>
          <w:p w:rsidR="009F46FA" w:rsidRPr="009F46FA" w:rsidRDefault="009F46FA" w:rsidP="009F46FA">
            <w:pPr>
              <w:jc w:val="center"/>
              <w:rPr>
                <w:sz w:val="24"/>
              </w:rPr>
            </w:pPr>
            <w:r w:rsidRPr="009F46FA">
              <w:rPr>
                <w:sz w:val="24"/>
              </w:rPr>
              <w:t>Μετοχές παθητικής</w:t>
            </w: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r w:rsidR="009F46FA" w:rsidRPr="009F46FA" w:rsidTr="009F46FA">
        <w:trPr>
          <w:trHeight w:val="340"/>
          <w:jc w:val="center"/>
        </w:trPr>
        <w:tc>
          <w:tcPr>
            <w:tcW w:w="4533" w:type="dxa"/>
          </w:tcPr>
          <w:p w:rsidR="009F46FA" w:rsidRPr="0042078B" w:rsidRDefault="009F46FA" w:rsidP="0042078B">
            <w:pPr>
              <w:rPr>
                <w:sz w:val="24"/>
              </w:rPr>
            </w:pPr>
          </w:p>
        </w:tc>
        <w:tc>
          <w:tcPr>
            <w:tcW w:w="4534" w:type="dxa"/>
          </w:tcPr>
          <w:p w:rsidR="009F46FA" w:rsidRPr="009F46FA" w:rsidRDefault="009F46FA" w:rsidP="009F46FA">
            <w:pPr>
              <w:rPr>
                <w:sz w:val="24"/>
              </w:rPr>
            </w:pPr>
          </w:p>
        </w:tc>
      </w:tr>
    </w:tbl>
    <w:p w:rsidR="00387CDF" w:rsidRDefault="00387CDF"/>
    <w:p w:rsidR="009F46FA" w:rsidRDefault="009F46FA"/>
    <w:p w:rsidR="009F46FA" w:rsidRDefault="009F46FA"/>
    <w:p w:rsidR="00387CDF" w:rsidRPr="00F603A4" w:rsidRDefault="00387CDF"/>
    <w:sectPr w:rsidR="00387CDF" w:rsidRPr="00F603A4" w:rsidSect="005013CD">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95A" w:rsidRDefault="004D595A" w:rsidP="00D57553">
      <w:r>
        <w:separator/>
      </w:r>
    </w:p>
  </w:endnote>
  <w:endnote w:type="continuationSeparator" w:id="0">
    <w:p w:rsidR="004D595A" w:rsidRDefault="004D595A" w:rsidP="00D5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553" w:rsidRDefault="00D57553" w:rsidP="00D57553">
    <w:pPr>
      <w:pStyle w:val="a4"/>
      <w:jc w:val="center"/>
    </w:pPr>
    <w:r>
      <w:t>© Γιάννης Παπαθανασίου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95A" w:rsidRDefault="004D595A" w:rsidP="00D57553">
      <w:r>
        <w:separator/>
      </w:r>
    </w:p>
  </w:footnote>
  <w:footnote w:type="continuationSeparator" w:id="0">
    <w:p w:rsidR="004D595A" w:rsidRDefault="004D595A" w:rsidP="00D57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1F23"/>
    <w:multiLevelType w:val="hybridMultilevel"/>
    <w:tmpl w:val="8B8A98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A4"/>
    <w:rsid w:val="00010F40"/>
    <w:rsid w:val="00025913"/>
    <w:rsid w:val="00040177"/>
    <w:rsid w:val="000D01CA"/>
    <w:rsid w:val="00166318"/>
    <w:rsid w:val="001A0F14"/>
    <w:rsid w:val="00387CDF"/>
    <w:rsid w:val="004177C9"/>
    <w:rsid w:val="0042078B"/>
    <w:rsid w:val="00473D79"/>
    <w:rsid w:val="004D595A"/>
    <w:rsid w:val="005013CD"/>
    <w:rsid w:val="00567746"/>
    <w:rsid w:val="005C1EEE"/>
    <w:rsid w:val="006504B2"/>
    <w:rsid w:val="00667D32"/>
    <w:rsid w:val="0072422D"/>
    <w:rsid w:val="00730199"/>
    <w:rsid w:val="007A7A30"/>
    <w:rsid w:val="007B1934"/>
    <w:rsid w:val="008535E6"/>
    <w:rsid w:val="008751E7"/>
    <w:rsid w:val="0093121F"/>
    <w:rsid w:val="009F46FA"/>
    <w:rsid w:val="00A65CDB"/>
    <w:rsid w:val="00A671E3"/>
    <w:rsid w:val="00AB3AD7"/>
    <w:rsid w:val="00AC4D5D"/>
    <w:rsid w:val="00B522C2"/>
    <w:rsid w:val="00B8040C"/>
    <w:rsid w:val="00C44C1A"/>
    <w:rsid w:val="00C814F5"/>
    <w:rsid w:val="00D3793B"/>
    <w:rsid w:val="00D54307"/>
    <w:rsid w:val="00D57553"/>
    <w:rsid w:val="00D860E6"/>
    <w:rsid w:val="00E25230"/>
    <w:rsid w:val="00EF7F3D"/>
    <w:rsid w:val="00F603A4"/>
    <w:rsid w:val="00FE3EC2"/>
    <w:rsid w:val="00FF3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62B32-1BE1-48C8-A9CE-D28000B3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553"/>
    <w:pPr>
      <w:tabs>
        <w:tab w:val="center" w:pos="4153"/>
        <w:tab w:val="right" w:pos="8306"/>
      </w:tabs>
    </w:pPr>
  </w:style>
  <w:style w:type="character" w:customStyle="1" w:styleId="Char">
    <w:name w:val="Κεφαλίδα Char"/>
    <w:basedOn w:val="a0"/>
    <w:link w:val="a3"/>
    <w:uiPriority w:val="99"/>
    <w:rsid w:val="00D57553"/>
  </w:style>
  <w:style w:type="paragraph" w:styleId="a4">
    <w:name w:val="footer"/>
    <w:basedOn w:val="a"/>
    <w:link w:val="Char0"/>
    <w:uiPriority w:val="99"/>
    <w:unhideWhenUsed/>
    <w:rsid w:val="00D57553"/>
    <w:pPr>
      <w:tabs>
        <w:tab w:val="center" w:pos="4153"/>
        <w:tab w:val="right" w:pos="8306"/>
      </w:tabs>
    </w:pPr>
  </w:style>
  <w:style w:type="character" w:customStyle="1" w:styleId="Char0">
    <w:name w:val="Υποσέλιδο Char"/>
    <w:basedOn w:val="a0"/>
    <w:link w:val="a4"/>
    <w:uiPriority w:val="99"/>
    <w:rsid w:val="00D57553"/>
  </w:style>
  <w:style w:type="table" w:styleId="a5">
    <w:name w:val="Table Grid"/>
    <w:basedOn w:val="a1"/>
    <w:uiPriority w:val="39"/>
    <w:rsid w:val="00C44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1188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2024-09-19T05:15:00Z</dcterms:created>
  <dcterms:modified xsi:type="dcterms:W3CDTF">2024-12-06T07:06:00Z</dcterms:modified>
</cp:coreProperties>
</file>