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7E7506"/>
    <w:p w:rsidR="009B352B" w:rsidRPr="004232B9" w:rsidRDefault="004232B9" w:rsidP="004232B9">
      <w:pPr>
        <w:jc w:val="center"/>
        <w:rPr>
          <w:sz w:val="28"/>
        </w:rPr>
      </w:pPr>
      <w:r w:rsidRPr="004232B9">
        <w:rPr>
          <w:sz w:val="28"/>
        </w:rPr>
        <w:t>Άσκηση στην έκθλιψη, την αφαίρεση και την αποκοπή</w:t>
      </w:r>
    </w:p>
    <w:p w:rsidR="009B352B" w:rsidRPr="004232B9" w:rsidRDefault="004232B9">
      <w:pPr>
        <w:rPr>
          <w:b/>
        </w:rPr>
      </w:pPr>
      <w:r w:rsidRPr="004232B9">
        <w:rPr>
          <w:b/>
        </w:rPr>
        <w:t>Θεωρία</w:t>
      </w:r>
    </w:p>
    <w:p w:rsidR="004232B9" w:rsidRDefault="004232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19"/>
        <w:gridCol w:w="3588"/>
      </w:tblGrid>
      <w:tr w:rsidR="009B352B" w:rsidRPr="009B352B" w:rsidTr="009B352B">
        <w:tc>
          <w:tcPr>
            <w:tcW w:w="1555" w:type="dxa"/>
          </w:tcPr>
          <w:p w:rsidR="009B352B" w:rsidRPr="009B352B" w:rsidRDefault="009B352B" w:rsidP="00E10EE2">
            <w:r w:rsidRPr="009B352B">
              <w:t>έκθλιψη</w:t>
            </w:r>
          </w:p>
        </w:tc>
        <w:tc>
          <w:tcPr>
            <w:tcW w:w="5619" w:type="dxa"/>
          </w:tcPr>
          <w:p w:rsidR="009B352B" w:rsidRPr="009B352B" w:rsidRDefault="009B352B" w:rsidP="00E10EE2">
            <w:r w:rsidRPr="009B352B">
              <w:t xml:space="preserve">χάνεται το τελικό </w:t>
            </w:r>
            <w:r w:rsidRPr="009B352B">
              <w:rPr>
                <w:b/>
              </w:rPr>
              <w:t>φωνήεν</w:t>
            </w:r>
            <w:r w:rsidRPr="009B352B">
              <w:t xml:space="preserve"> μπροστά από </w:t>
            </w:r>
            <w:r w:rsidRPr="009B352B">
              <w:rPr>
                <w:b/>
              </w:rPr>
              <w:t>φωνήεν</w:t>
            </w:r>
          </w:p>
        </w:tc>
        <w:tc>
          <w:tcPr>
            <w:tcW w:w="3588" w:type="dxa"/>
          </w:tcPr>
          <w:p w:rsidR="009B352B" w:rsidRPr="009B352B" w:rsidRDefault="009B352B" w:rsidP="00E10EE2">
            <w:r w:rsidRPr="009B352B">
              <w:t>από όλα → απ' όλα</w:t>
            </w:r>
          </w:p>
        </w:tc>
      </w:tr>
      <w:tr w:rsidR="009B352B" w:rsidRPr="009B352B" w:rsidTr="009B352B">
        <w:tc>
          <w:tcPr>
            <w:tcW w:w="1555" w:type="dxa"/>
          </w:tcPr>
          <w:p w:rsidR="009B352B" w:rsidRPr="009B352B" w:rsidRDefault="009B352B" w:rsidP="00E10EE2">
            <w:r w:rsidRPr="009B352B">
              <w:t>αφαίρεση</w:t>
            </w:r>
          </w:p>
        </w:tc>
        <w:tc>
          <w:tcPr>
            <w:tcW w:w="5619" w:type="dxa"/>
          </w:tcPr>
          <w:p w:rsidR="009B352B" w:rsidRPr="009B352B" w:rsidRDefault="009B352B" w:rsidP="00E10EE2">
            <w:r w:rsidRPr="009B352B">
              <w:t xml:space="preserve">χάνεται το αρχικό </w:t>
            </w:r>
            <w:r w:rsidRPr="009B352B">
              <w:rPr>
                <w:b/>
              </w:rPr>
              <w:t>φωνήεν</w:t>
            </w:r>
            <w:r w:rsidRPr="009B352B">
              <w:t xml:space="preserve"> ύστερα από </w:t>
            </w:r>
            <w:r w:rsidRPr="009B352B">
              <w:rPr>
                <w:b/>
              </w:rPr>
              <w:t>φωνήεν</w:t>
            </w:r>
          </w:p>
        </w:tc>
        <w:tc>
          <w:tcPr>
            <w:tcW w:w="3588" w:type="dxa"/>
          </w:tcPr>
          <w:p w:rsidR="009B352B" w:rsidRPr="009B352B" w:rsidRDefault="009B352B" w:rsidP="00E10EE2">
            <w:r w:rsidRPr="009B352B">
              <w:t>τα έφερε → τα 'φερε</w:t>
            </w:r>
          </w:p>
        </w:tc>
      </w:tr>
      <w:tr w:rsidR="009B352B" w:rsidRPr="009B352B" w:rsidTr="009B352B">
        <w:tc>
          <w:tcPr>
            <w:tcW w:w="1555" w:type="dxa"/>
          </w:tcPr>
          <w:p w:rsidR="009B352B" w:rsidRPr="009B352B" w:rsidRDefault="009B352B" w:rsidP="00E10EE2">
            <w:r w:rsidRPr="009B352B">
              <w:t>αποκοπή</w:t>
            </w:r>
          </w:p>
        </w:tc>
        <w:tc>
          <w:tcPr>
            <w:tcW w:w="5619" w:type="dxa"/>
          </w:tcPr>
          <w:p w:rsidR="009B352B" w:rsidRPr="009B352B" w:rsidRDefault="009B352B" w:rsidP="00E10EE2">
            <w:r w:rsidRPr="009B352B">
              <w:t xml:space="preserve">χάνεται το τελικό </w:t>
            </w:r>
            <w:r w:rsidRPr="009B352B">
              <w:rPr>
                <w:b/>
              </w:rPr>
              <w:t>φωνήεν</w:t>
            </w:r>
            <w:r w:rsidRPr="009B352B">
              <w:t xml:space="preserve"> μπροστά από </w:t>
            </w:r>
            <w:r w:rsidRPr="009B352B">
              <w:rPr>
                <w:b/>
              </w:rPr>
              <w:t>σύμφωνο</w:t>
            </w:r>
          </w:p>
        </w:tc>
        <w:tc>
          <w:tcPr>
            <w:tcW w:w="3588" w:type="dxa"/>
          </w:tcPr>
          <w:p w:rsidR="009B352B" w:rsidRPr="009B352B" w:rsidRDefault="009B352B" w:rsidP="00E10EE2">
            <w:r w:rsidRPr="009B352B">
              <w:t>φέρε το → φέρ' το</w:t>
            </w:r>
          </w:p>
        </w:tc>
      </w:tr>
    </w:tbl>
    <w:p w:rsidR="009B352B" w:rsidRDefault="009B352B"/>
    <w:p w:rsidR="009B352B" w:rsidRDefault="009B352B"/>
    <w:p w:rsidR="003171B7" w:rsidRPr="004232B9" w:rsidRDefault="004232B9" w:rsidP="004232B9">
      <w:pPr>
        <w:jc w:val="center"/>
        <w:rPr>
          <w:sz w:val="24"/>
        </w:rPr>
      </w:pPr>
      <w:r w:rsidRPr="004232B9">
        <w:rPr>
          <w:sz w:val="24"/>
        </w:rPr>
        <w:t>Συμπλήρωσε τον πίνακα με τη σωστή απάντηση</w:t>
      </w:r>
    </w:p>
    <w:p w:rsidR="004232B9" w:rsidRDefault="004232B9" w:rsidP="003171B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54"/>
        <w:gridCol w:w="1324"/>
      </w:tblGrid>
      <w:tr w:rsidR="004232B9" w:rsidRPr="003171B7" w:rsidTr="004232B9">
        <w:trPr>
          <w:jc w:val="center"/>
        </w:trPr>
        <w:tc>
          <w:tcPr>
            <w:tcW w:w="2654" w:type="dxa"/>
          </w:tcPr>
          <w:p w:rsidR="004232B9" w:rsidRPr="004232B9" w:rsidRDefault="004232B9" w:rsidP="0011164B">
            <w:pPr>
              <w:rPr>
                <w:rFonts w:cstheme="minorHAnsi"/>
                <w:b/>
                <w:sz w:val="24"/>
              </w:rPr>
            </w:pPr>
            <w:r w:rsidRPr="004232B9">
              <w:rPr>
                <w:rFonts w:cstheme="minorHAnsi"/>
                <w:b/>
                <w:sz w:val="24"/>
              </w:rPr>
              <w:t>Φράση</w:t>
            </w:r>
          </w:p>
        </w:tc>
        <w:tc>
          <w:tcPr>
            <w:tcW w:w="1319" w:type="dxa"/>
          </w:tcPr>
          <w:p w:rsidR="004232B9" w:rsidRPr="004232B9" w:rsidRDefault="004232B9" w:rsidP="00AA65AE">
            <w:pPr>
              <w:rPr>
                <w:rFonts w:cstheme="minorHAnsi"/>
                <w:b/>
                <w:sz w:val="24"/>
              </w:rPr>
            </w:pPr>
            <w:r w:rsidRPr="004232B9">
              <w:rPr>
                <w:rFonts w:cstheme="minorHAnsi"/>
                <w:b/>
                <w:sz w:val="24"/>
              </w:rPr>
              <w:t>φαινόμενο</w:t>
            </w: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τ’ άστρα</w:t>
            </w:r>
          </w:p>
        </w:tc>
        <w:tc>
          <w:tcPr>
            <w:tcW w:w="1319" w:type="dxa"/>
          </w:tcPr>
          <w:p w:rsidR="003171B7" w:rsidRPr="003171B7" w:rsidRDefault="003171B7" w:rsidP="00AA65AE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απ’ τα μάτια</w:t>
            </w:r>
          </w:p>
        </w:tc>
        <w:tc>
          <w:tcPr>
            <w:tcW w:w="1319" w:type="dxa"/>
          </w:tcPr>
          <w:p w:rsidR="003171B7" w:rsidRPr="003171B7" w:rsidRDefault="003171B7" w:rsidP="00AA65AE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τ’ άγρυπνα</w:t>
            </w:r>
          </w:p>
        </w:tc>
        <w:tc>
          <w:tcPr>
            <w:tcW w:w="1319" w:type="dxa"/>
          </w:tcPr>
          <w:p w:rsidR="003171B7" w:rsidRPr="003171B7" w:rsidRDefault="003171B7" w:rsidP="00AA65AE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θα ‘πρεπε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proofErr w:type="spellStart"/>
            <w:r w:rsidRPr="0011164B">
              <w:rPr>
                <w:rFonts w:cstheme="minorHAnsi"/>
                <w:sz w:val="24"/>
              </w:rPr>
              <w:t>ύστερ</w:t>
            </w:r>
            <w:proofErr w:type="spellEnd"/>
            <w:r w:rsidRPr="0011164B">
              <w:rPr>
                <w:rFonts w:cstheme="minorHAnsi"/>
                <w:sz w:val="24"/>
              </w:rPr>
              <w:t>’ από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απ’ τις τέσσερις 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μέσ' από το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θα ‘τανε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ένα μ' αυτή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τα 'χω περάσει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απ' τη μέρα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αυτό 'ναι το τυχερό του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ν' αψηφά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απ’ την ξενιτιά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σαν να ‘</w:t>
            </w:r>
            <w:proofErr w:type="spellStart"/>
            <w:r w:rsidRPr="0011164B">
              <w:rPr>
                <w:rFonts w:cstheme="minorHAnsi"/>
                <w:sz w:val="24"/>
              </w:rPr>
              <w:t>τρεχε</w:t>
            </w:r>
            <w:proofErr w:type="spellEnd"/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να ‘ρχεται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απ’ τον πόνο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θα ‘</w:t>
            </w:r>
            <w:proofErr w:type="spellStart"/>
            <w:r w:rsidRPr="0011164B">
              <w:rPr>
                <w:rFonts w:cstheme="minorHAnsi"/>
                <w:sz w:val="24"/>
              </w:rPr>
              <w:t>φυγε</w:t>
            </w:r>
            <w:proofErr w:type="spellEnd"/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θα ‘τανε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  <w:tr w:rsidR="003171B7" w:rsidRPr="003171B7" w:rsidTr="004232B9">
        <w:trPr>
          <w:jc w:val="center"/>
        </w:trPr>
        <w:tc>
          <w:tcPr>
            <w:tcW w:w="2654" w:type="dxa"/>
          </w:tcPr>
          <w:p w:rsidR="003171B7" w:rsidRPr="0011164B" w:rsidRDefault="003171B7" w:rsidP="0011164B">
            <w:pPr>
              <w:rPr>
                <w:rFonts w:cstheme="minorHAnsi"/>
                <w:sz w:val="24"/>
              </w:rPr>
            </w:pPr>
            <w:r w:rsidRPr="0011164B">
              <w:rPr>
                <w:rFonts w:cstheme="minorHAnsi"/>
                <w:sz w:val="24"/>
              </w:rPr>
              <w:t>σ' το είπα</w:t>
            </w:r>
          </w:p>
        </w:tc>
        <w:tc>
          <w:tcPr>
            <w:tcW w:w="1319" w:type="dxa"/>
          </w:tcPr>
          <w:p w:rsidR="003171B7" w:rsidRPr="003171B7" w:rsidRDefault="003171B7" w:rsidP="003171B7">
            <w:pPr>
              <w:rPr>
                <w:rFonts w:cstheme="minorHAnsi"/>
                <w:sz w:val="24"/>
              </w:rPr>
            </w:pPr>
          </w:p>
        </w:tc>
      </w:tr>
    </w:tbl>
    <w:p w:rsidR="003171B7" w:rsidRDefault="003171B7" w:rsidP="003171B7"/>
    <w:sectPr w:rsidR="003171B7" w:rsidSect="00501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06" w:rsidRDefault="007E7506" w:rsidP="004232B9">
      <w:r>
        <w:separator/>
      </w:r>
    </w:p>
  </w:endnote>
  <w:endnote w:type="continuationSeparator" w:id="0">
    <w:p w:rsidR="007E7506" w:rsidRDefault="007E7506" w:rsidP="0042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B9" w:rsidRDefault="004232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B9" w:rsidRDefault="004232B9" w:rsidP="004232B9">
    <w:pPr>
      <w:pStyle w:val="a6"/>
      <w:jc w:val="center"/>
    </w:pPr>
    <w:r>
      <w:t>© Γιάννης Παπαθανασίου – Ελληνικός Πολιτισμός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B9" w:rsidRDefault="004232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06" w:rsidRDefault="007E7506" w:rsidP="004232B9">
      <w:r>
        <w:separator/>
      </w:r>
    </w:p>
  </w:footnote>
  <w:footnote w:type="continuationSeparator" w:id="0">
    <w:p w:rsidR="007E7506" w:rsidRDefault="007E7506" w:rsidP="00423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B9" w:rsidRDefault="004232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B9" w:rsidRDefault="004232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B9" w:rsidRDefault="004232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A3BBB"/>
    <w:multiLevelType w:val="hybridMultilevel"/>
    <w:tmpl w:val="588678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2B"/>
    <w:rsid w:val="00025913"/>
    <w:rsid w:val="000D01CA"/>
    <w:rsid w:val="0011164B"/>
    <w:rsid w:val="00166318"/>
    <w:rsid w:val="001A0F14"/>
    <w:rsid w:val="003171B7"/>
    <w:rsid w:val="004177C9"/>
    <w:rsid w:val="004232B9"/>
    <w:rsid w:val="005013CD"/>
    <w:rsid w:val="00567746"/>
    <w:rsid w:val="005C1EEE"/>
    <w:rsid w:val="00667D32"/>
    <w:rsid w:val="0072422D"/>
    <w:rsid w:val="00730199"/>
    <w:rsid w:val="007E7506"/>
    <w:rsid w:val="008535E6"/>
    <w:rsid w:val="008751E7"/>
    <w:rsid w:val="0093121F"/>
    <w:rsid w:val="009B352B"/>
    <w:rsid w:val="00A671E3"/>
    <w:rsid w:val="00AB3AD7"/>
    <w:rsid w:val="00AC4D5D"/>
    <w:rsid w:val="00B522C2"/>
    <w:rsid w:val="00B8040C"/>
    <w:rsid w:val="00C814F5"/>
    <w:rsid w:val="00CC06C7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00020-6A5B-447F-9359-A1D3F1FA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6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4232B9"/>
  </w:style>
  <w:style w:type="paragraph" w:styleId="a6">
    <w:name w:val="footer"/>
    <w:basedOn w:val="a"/>
    <w:link w:val="Char0"/>
    <w:uiPriority w:val="99"/>
    <w:unhideWhenUsed/>
    <w:rsid w:val="0042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42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2024-09-28T08:36:00Z</dcterms:created>
  <dcterms:modified xsi:type="dcterms:W3CDTF">2024-09-28T10:21:00Z</dcterms:modified>
</cp:coreProperties>
</file>