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A" w:rsidRDefault="008312AA">
      <w:pPr>
        <w:ind w:left="-680" w:right="-680"/>
        <w:jc w:val="both"/>
      </w:pPr>
      <w:r w:rsidRPr="00566346">
        <w:t xml:space="preserve">                                                     </w:t>
      </w:r>
      <w:r w:rsidRPr="00566346">
        <w:tab/>
        <w:t xml:space="preserve">            Σελίδα  1</w:t>
      </w:r>
    </w:p>
    <w:p w:rsidR="008312AA" w:rsidRDefault="008312AA">
      <w:pPr>
        <w:jc w:val="both"/>
      </w:pPr>
    </w:p>
    <w:p w:rsidR="008312AA" w:rsidRDefault="00B339EA">
      <w:pPr>
        <w:pStyle w:val="3"/>
      </w:pPr>
      <w:r>
        <w:pict>
          <v:rect id="_x0000_s1026" style="position:absolute;left:0;text-align:left;margin-left:162pt;margin-top:10.6pt;width:4in;height:142pt;z-index:251657216" o:allowincell="f">
            <v:textbox style="mso-next-textbox:#_x0000_s1026">
              <w:txbxContent>
                <w:p w:rsidR="00B339EA" w:rsidRDefault="00B339EA" w:rsidP="00B339E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                   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A</w:t>
                  </w:r>
                  <w:r>
                    <w:rPr>
                      <w:b/>
                      <w:sz w:val="28"/>
                      <w:szCs w:val="28"/>
                    </w:rPr>
                    <w:t xml:space="preserve">ΛΓΕΒΡΑ    </w:t>
                  </w:r>
                </w:p>
                <w:p w:rsidR="00B339EA" w:rsidRDefault="00B339EA" w:rsidP="00B339EA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339EA" w:rsidRDefault="00B339EA" w:rsidP="00B339E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</w:t>
                  </w:r>
                  <w:r>
                    <w:rPr>
                      <w:b/>
                      <w:sz w:val="28"/>
                      <w:szCs w:val="28"/>
                    </w:rPr>
                    <w:t>ΤΑΞΗ:</w:t>
                  </w:r>
                  <w:r>
                    <w:rPr>
                      <w:sz w:val="28"/>
                      <w:szCs w:val="28"/>
                    </w:rPr>
                    <w:t xml:space="preserve"> α΄ ΛΥΚΕΙΟΥ                        </w:t>
                  </w:r>
                </w:p>
                <w:p w:rsidR="00B339EA" w:rsidRDefault="00B339EA" w:rsidP="00B339EA">
                  <w:pPr>
                    <w:pStyle w:val="a3"/>
                    <w:ind w:left="720"/>
                    <w:rPr>
                      <w:b/>
                    </w:rPr>
                  </w:pPr>
                  <w:r>
                    <w:rPr>
                      <w:b/>
                      <w:sz w:val="28"/>
                    </w:rPr>
                    <w:t xml:space="preserve">           </w:t>
                  </w:r>
                </w:p>
                <w:p w:rsidR="00B339EA" w:rsidRDefault="00B339EA" w:rsidP="00B339E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</w:rPr>
                    <w:t xml:space="preserve">                     </w:t>
                  </w:r>
                  <w:r>
                    <w:rPr>
                      <w:b/>
                      <w:sz w:val="28"/>
                      <w:szCs w:val="28"/>
                    </w:rPr>
                    <w:t>Διδακτική  ενότητα</w:t>
                  </w:r>
                </w:p>
                <w:p w:rsidR="00B339EA" w:rsidRDefault="00B339EA" w:rsidP="00B339EA">
                  <w:pPr>
                    <w:pStyle w:val="a3"/>
                    <w:rPr>
                      <w:b/>
                      <w:sz w:val="28"/>
                      <w:szCs w:val="28"/>
                    </w:rPr>
                  </w:pPr>
                </w:p>
                <w:p w:rsidR="00B339EA" w:rsidRDefault="00B339EA" w:rsidP="00B339EA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</w:rPr>
                    <w:t xml:space="preserve">                    </w:t>
                  </w:r>
                  <w:r>
                    <w:rPr>
                      <w:sz w:val="28"/>
                      <w:szCs w:val="28"/>
                    </w:rPr>
                    <w:t>Απόλυτες τιμές-Ριζικά</w:t>
                  </w:r>
                </w:p>
                <w:p w:rsidR="00B339EA" w:rsidRDefault="00B339EA" w:rsidP="00B339EA">
                  <w:pPr>
                    <w:pStyle w:val="a3"/>
                    <w:rPr>
                      <w:sz w:val="28"/>
                    </w:rPr>
                  </w:pPr>
                </w:p>
                <w:p w:rsidR="00B339EA" w:rsidRDefault="00B339EA" w:rsidP="00B339EA">
                  <w:pPr>
                    <w:jc w:val="both"/>
                  </w:pPr>
                </w:p>
                <w:p w:rsidR="008312AA" w:rsidRDefault="008312AA">
                  <w:pPr>
                    <w:ind w:left="720"/>
                    <w:jc w:val="both"/>
                  </w:pPr>
                </w:p>
                <w:p w:rsidR="008312AA" w:rsidRDefault="008312AA">
                  <w:pPr>
                    <w:jc w:val="both"/>
                  </w:pPr>
                </w:p>
                <w:p w:rsidR="008312AA" w:rsidRDefault="008312AA">
                  <w:pPr>
                    <w:jc w:val="both"/>
                  </w:pPr>
                </w:p>
                <w:p w:rsidR="008312AA" w:rsidRDefault="008312AA">
                  <w:pPr>
                    <w:jc w:val="both"/>
                  </w:pPr>
                </w:p>
              </w:txbxContent>
            </v:textbox>
          </v:rect>
        </w:pict>
      </w:r>
      <w:r w:rsidR="000A6078">
        <w:t xml:space="preserve">     </w:t>
      </w:r>
      <w:r>
        <w:t xml:space="preserve">         </w:t>
      </w:r>
    </w:p>
    <w:p w:rsidR="008312AA" w:rsidRDefault="008312AA">
      <w:pPr>
        <w:jc w:val="both"/>
        <w:rPr>
          <w:b/>
          <w:sz w:val="32"/>
        </w:rPr>
      </w:pPr>
    </w:p>
    <w:p w:rsidR="008312AA" w:rsidRDefault="008312AA">
      <w:pPr>
        <w:pStyle w:val="1"/>
        <w:rPr>
          <w:u w:val="none"/>
        </w:rPr>
      </w:pPr>
      <w:r>
        <w:rPr>
          <w:u w:val="none"/>
        </w:rPr>
        <w:t xml:space="preserve"> </w:t>
      </w:r>
    </w:p>
    <w:p w:rsidR="008312AA" w:rsidRDefault="008312AA">
      <w:pPr>
        <w:jc w:val="both"/>
        <w:rPr>
          <w:u w:val="single"/>
        </w:rPr>
      </w:pPr>
      <w:r>
        <w:object w:dxaOrig="3602" w:dyaOrig="3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in" o:ole="" fillcolor="window">
            <v:imagedata r:id="rId6" o:title=""/>
          </v:shape>
          <o:OLEObject Type="Embed" ProgID="MS_ClipArt_Gallery.2" ShapeID="_x0000_i1025" DrawAspect="Content" ObjectID="_1447529173" r:id="rId7"/>
        </w:object>
      </w:r>
    </w:p>
    <w:p w:rsidR="008312AA" w:rsidRDefault="008312AA">
      <w:pPr>
        <w:ind w:left="-680" w:right="-680"/>
        <w:jc w:val="both"/>
        <w:rPr>
          <w:sz w:val="20"/>
        </w:rPr>
      </w:pPr>
      <w:r>
        <w:rPr>
          <w:b/>
          <w:sz w:val="20"/>
        </w:rPr>
        <w:t xml:space="preserve">          ΚΑΘΗΓΗΤΗΣ:</w:t>
      </w:r>
      <w:r>
        <w:rPr>
          <w:sz w:val="20"/>
        </w:rPr>
        <w:t>ΑΘ.ΚΑΝΔΗΛΑΠΤΗΣ</w:t>
      </w:r>
    </w:p>
    <w:p w:rsidR="008312AA" w:rsidRDefault="008312AA">
      <w:pPr>
        <w:ind w:left="-680" w:right="-680"/>
        <w:jc w:val="both"/>
        <w:rPr>
          <w:sz w:val="20"/>
        </w:rPr>
      </w:pPr>
    </w:p>
    <w:p w:rsidR="008312AA" w:rsidRDefault="008312AA">
      <w:pPr>
        <w:ind w:left="-851" w:right="-1050"/>
        <w:jc w:val="both"/>
        <w:rPr>
          <w:sz w:val="20"/>
          <w:lang w:val="en-US"/>
        </w:rPr>
      </w:pPr>
    </w:p>
    <w:p w:rsidR="004B04EA" w:rsidRPr="00FD624C" w:rsidRDefault="004B04EA" w:rsidP="00FD624C">
      <w:pPr>
        <w:ind w:left="-993" w:right="-1050"/>
        <w:jc w:val="both"/>
        <w:rPr>
          <w:b/>
          <w:u w:val="single"/>
        </w:rPr>
      </w:pPr>
      <w:r>
        <w:rPr>
          <w:b/>
          <w:sz w:val="40"/>
        </w:rPr>
        <w:t>Α</w:t>
      </w:r>
      <w:r>
        <w:rPr>
          <w:b/>
        </w:rPr>
        <w:t>/</w:t>
      </w:r>
      <w:r>
        <w:t xml:space="preserve"> Βάλτε σε κύκλο το </w:t>
      </w:r>
      <w:r>
        <w:rPr>
          <w:b/>
        </w:rPr>
        <w:t>Σ</w:t>
      </w:r>
      <w:r>
        <w:t xml:space="preserve"> (σωστό) ή το </w:t>
      </w:r>
      <w:r>
        <w:rPr>
          <w:b/>
        </w:rPr>
        <w:t>Λ</w:t>
      </w:r>
      <w:r>
        <w:t xml:space="preserve"> (λάθος) στις παρακάτω ερωτήσεις.                 </w:t>
      </w:r>
    </w:p>
    <w:p w:rsidR="004B04EA" w:rsidRDefault="004B04EA" w:rsidP="004B04EA">
      <w:pPr>
        <w:ind w:left="-851" w:right="-851"/>
        <w:jc w:val="both"/>
        <w:rPr>
          <w:b/>
        </w:rPr>
      </w:pPr>
      <w:r>
        <w:rPr>
          <w:b/>
        </w:rPr>
        <w:t xml:space="preserve">   1.</w:t>
      </w:r>
      <w:r w:rsidR="00125D88">
        <w:t xml:space="preserve">  Αν α πραγματικ</w:t>
      </w:r>
      <w:r w:rsidR="006F1F73">
        <w:t>ός</w:t>
      </w:r>
      <w:r w:rsidR="00125D88">
        <w:t xml:space="preserve"> αριθμ</w:t>
      </w:r>
      <w:r w:rsidR="006F1F73">
        <w:t>ός</w:t>
      </w:r>
      <w:r w:rsidR="00125D88">
        <w:t xml:space="preserve">, τότε ισχύει: </w:t>
      </w:r>
      <w:r w:rsidR="006F1F73" w:rsidRPr="006F1F73">
        <w:rPr>
          <w:position w:val="-14"/>
        </w:rPr>
        <w:object w:dxaOrig="859" w:dyaOrig="400">
          <v:shape id="_x0000_i1026" type="#_x0000_t75" style="width:42.75pt;height:20.25pt" o:ole="">
            <v:imagedata r:id="rId8" o:title=""/>
          </v:shape>
          <o:OLEObject Type="Embed" ProgID="Equation.DSMT4" ShapeID="_x0000_i1026" DrawAspect="Content" ObjectID="_1447529174" r:id="rId9"/>
        </w:object>
      </w:r>
      <w:r>
        <w:t xml:space="preserve"> </w:t>
      </w:r>
      <w:r w:rsidR="00125D88">
        <w:t xml:space="preserve">  </w:t>
      </w:r>
      <w:r w:rsidR="006F1F73">
        <w:t xml:space="preserve">                          </w:t>
      </w:r>
      <w:r>
        <w:rPr>
          <w:b/>
        </w:rPr>
        <w:t>Σ</w:t>
      </w:r>
      <w:r>
        <w:t xml:space="preserve"> </w:t>
      </w:r>
      <w:r w:rsidR="00125D88">
        <w:rPr>
          <w:b/>
        </w:rPr>
        <w:t xml:space="preserve">      </w:t>
      </w:r>
      <w:r w:rsidR="006F1F73">
        <w:rPr>
          <w:b/>
        </w:rPr>
        <w:t xml:space="preserve">       </w:t>
      </w:r>
      <w:r w:rsidR="00AD2800">
        <w:rPr>
          <w:b/>
        </w:rPr>
        <w:t xml:space="preserve">Λ        </w:t>
      </w:r>
      <w:r>
        <w:rPr>
          <w:b/>
        </w:rPr>
        <w:t>(2 μονάδες)</w:t>
      </w:r>
    </w:p>
    <w:p w:rsidR="006F1F73" w:rsidRDefault="006F1F73" w:rsidP="006F1F73">
      <w:pPr>
        <w:ind w:left="-851" w:right="-851"/>
        <w:jc w:val="both"/>
        <w:rPr>
          <w:b/>
        </w:rPr>
      </w:pPr>
      <w:r>
        <w:rPr>
          <w:b/>
        </w:rPr>
        <w:t xml:space="preserve">   </w:t>
      </w:r>
      <w:r w:rsidR="004B04EA">
        <w:rPr>
          <w:b/>
        </w:rPr>
        <w:t xml:space="preserve">2. </w:t>
      </w:r>
      <w:r>
        <w:rPr>
          <w:b/>
        </w:rPr>
        <w:t xml:space="preserve"> </w:t>
      </w:r>
      <w:r>
        <w:t>Αν</w:t>
      </w:r>
      <w:r w:rsidRPr="006F1F73">
        <w:t xml:space="preserve"> </w:t>
      </w:r>
      <w:r>
        <w:rPr>
          <w:lang w:val="en-US"/>
        </w:rPr>
        <w:t>x</w:t>
      </w:r>
      <w:r w:rsidRPr="006F1F73">
        <w:t>,</w:t>
      </w:r>
      <w:r>
        <w:t xml:space="preserve"> α πραγματικοί αριθμοί, τότε ισχύει: </w:t>
      </w:r>
      <w:r w:rsidRPr="006F1F73">
        <w:rPr>
          <w:position w:val="-14"/>
        </w:rPr>
        <w:object w:dxaOrig="1719" w:dyaOrig="400">
          <v:shape id="_x0000_i1027" type="#_x0000_t75" style="width:86.25pt;height:20.25pt" o:ole="">
            <v:imagedata r:id="rId10" o:title=""/>
          </v:shape>
          <o:OLEObject Type="Embed" ProgID="Equation.DSMT4" ShapeID="_x0000_i1027" DrawAspect="Content" ObjectID="_1447529175" r:id="rId11"/>
        </w:object>
      </w:r>
      <w:r>
        <w:t xml:space="preserve">              </w:t>
      </w:r>
      <w:r>
        <w:rPr>
          <w:b/>
        </w:rPr>
        <w:t>Σ</w:t>
      </w:r>
      <w:r>
        <w:t xml:space="preserve"> </w:t>
      </w:r>
      <w:r>
        <w:rPr>
          <w:b/>
        </w:rPr>
        <w:t xml:space="preserve">             Λ        (2 μονάδες)</w:t>
      </w:r>
    </w:p>
    <w:p w:rsidR="004B04EA" w:rsidRDefault="004B04EA" w:rsidP="006F1F73">
      <w:pPr>
        <w:ind w:left="-680" w:right="-680"/>
        <w:jc w:val="both"/>
        <w:rPr>
          <w:b/>
        </w:rPr>
      </w:pPr>
      <w:r>
        <w:rPr>
          <w:b/>
        </w:rPr>
        <w:t>3.</w:t>
      </w:r>
      <w:r w:rsidR="00092B98">
        <w:t xml:space="preserve">  </w:t>
      </w:r>
      <w:r w:rsidR="006F1F73">
        <w:t xml:space="preserve">Αν </w:t>
      </w:r>
      <w:r w:rsidR="002A1718" w:rsidRPr="006F1F73">
        <w:rPr>
          <w:position w:val="-8"/>
        </w:rPr>
        <w:object w:dxaOrig="2280" w:dyaOrig="400">
          <v:shape id="_x0000_i1028" type="#_x0000_t75" style="width:114pt;height:20.25pt" o:ole="">
            <v:imagedata r:id="rId12" o:title=""/>
          </v:shape>
          <o:OLEObject Type="Embed" ProgID="Equation.DSMT4" ShapeID="_x0000_i1028" DrawAspect="Content" ObjectID="_1447529176" r:id="rId13"/>
        </w:object>
      </w:r>
      <w:r>
        <w:t xml:space="preserve">  </w:t>
      </w:r>
      <w:r w:rsidR="006F1F73">
        <w:t xml:space="preserve">                                                              </w:t>
      </w:r>
      <w:r w:rsidR="00BD37FF">
        <w:t xml:space="preserve">  </w:t>
      </w:r>
      <w:r w:rsidR="006F1F73">
        <w:t xml:space="preserve">  </w:t>
      </w:r>
      <w:r w:rsidR="006F1F73">
        <w:rPr>
          <w:b/>
        </w:rPr>
        <w:t xml:space="preserve">Σ              Λ        </w:t>
      </w:r>
      <w:r w:rsidR="008C51D1">
        <w:rPr>
          <w:b/>
        </w:rPr>
        <w:t>(2</w:t>
      </w:r>
      <w:r>
        <w:rPr>
          <w:b/>
        </w:rPr>
        <w:t xml:space="preserve"> μονάδες)</w:t>
      </w:r>
    </w:p>
    <w:p w:rsidR="006F1F73" w:rsidRPr="006F1F73" w:rsidRDefault="006F1F73" w:rsidP="006F1F73">
      <w:pPr>
        <w:ind w:left="-680" w:right="-680"/>
        <w:jc w:val="both"/>
      </w:pPr>
      <w:r>
        <w:rPr>
          <w:b/>
        </w:rPr>
        <w:t xml:space="preserve">4.  </w:t>
      </w:r>
      <w:r w:rsidR="00092B98">
        <w:t xml:space="preserve">Αν </w:t>
      </w:r>
      <w:r w:rsidR="00092B98" w:rsidRPr="00092B98">
        <w:rPr>
          <w:position w:val="-10"/>
        </w:rPr>
        <w:object w:dxaOrig="5140" w:dyaOrig="440">
          <v:shape id="_x0000_i1029" type="#_x0000_t75" style="width:257.25pt;height:21.75pt" o:ole="">
            <v:imagedata r:id="rId14" o:title=""/>
          </v:shape>
          <o:OLEObject Type="Embed" ProgID="Equation.DSMT4" ShapeID="_x0000_i1029" DrawAspect="Content" ObjectID="_1447529177" r:id="rId15"/>
        </w:object>
      </w:r>
      <w:r w:rsidR="00092B98">
        <w:t xml:space="preserve">                     </w:t>
      </w:r>
      <w:r w:rsidR="00BD37FF">
        <w:t xml:space="preserve">  </w:t>
      </w:r>
      <w:r w:rsidR="00092B98">
        <w:t xml:space="preserve"> </w:t>
      </w:r>
      <w:r w:rsidR="00092B98" w:rsidRPr="00092B98">
        <w:rPr>
          <w:b/>
        </w:rPr>
        <w:t xml:space="preserve"> </w:t>
      </w:r>
      <w:r w:rsidR="00092B98">
        <w:rPr>
          <w:b/>
        </w:rPr>
        <w:t xml:space="preserve">Σ              Λ        </w:t>
      </w:r>
      <w:r w:rsidR="008C51D1">
        <w:rPr>
          <w:b/>
        </w:rPr>
        <w:t>(2</w:t>
      </w:r>
      <w:r w:rsidR="00092B98">
        <w:rPr>
          <w:b/>
        </w:rPr>
        <w:t xml:space="preserve"> μονάδες)</w:t>
      </w:r>
    </w:p>
    <w:p w:rsidR="004B04EA" w:rsidRPr="00FD624C" w:rsidRDefault="004B04EA" w:rsidP="002A1718">
      <w:pPr>
        <w:ind w:left="-993" w:right="-680"/>
        <w:jc w:val="both"/>
      </w:pPr>
      <w:r>
        <w:rPr>
          <w:b/>
          <w:sz w:val="40"/>
        </w:rPr>
        <w:t>Β</w:t>
      </w:r>
      <w:r>
        <w:rPr>
          <w:b/>
        </w:rPr>
        <w:t>/</w:t>
      </w:r>
      <w:r w:rsidR="002A1718">
        <w:t xml:space="preserve">    Αν α,β πραγματικοί αριθμοί, τότε να αποδείξετε ότι:</w:t>
      </w:r>
      <w:r w:rsidR="002A1718" w:rsidRPr="002A1718">
        <w:rPr>
          <w:position w:val="-14"/>
        </w:rPr>
        <w:object w:dxaOrig="1680" w:dyaOrig="400">
          <v:shape id="_x0000_i1030" type="#_x0000_t75" style="width:84pt;height:20.25pt" o:ole="">
            <v:imagedata r:id="rId16" o:title=""/>
          </v:shape>
          <o:OLEObject Type="Embed" ProgID="Equation.DSMT4" ShapeID="_x0000_i1030" DrawAspect="Content" ObjectID="_1447529178" r:id="rId17"/>
        </w:object>
      </w:r>
      <w:r w:rsidR="002A1718">
        <w:t xml:space="preserve">. Πότε ισχύει το </w:t>
      </w:r>
      <w:r w:rsidR="002A1718" w:rsidRPr="00323445">
        <w:rPr>
          <w:b/>
        </w:rPr>
        <w:t>΄΄=΄΄</w:t>
      </w:r>
      <w:r w:rsidR="002A1718" w:rsidRPr="00FD624C">
        <w:t xml:space="preserve"> ;</w:t>
      </w:r>
    </w:p>
    <w:p w:rsidR="004B04EA" w:rsidRDefault="002A1718" w:rsidP="002A1718">
      <w:pPr>
        <w:pStyle w:val="6"/>
        <w:ind w:left="0"/>
        <w:rPr>
          <w:b w:val="0"/>
          <w:sz w:val="24"/>
        </w:rPr>
      </w:pPr>
      <w:r w:rsidRPr="00FD624C">
        <w:rPr>
          <w:b w:val="0"/>
          <w:sz w:val="24"/>
        </w:rPr>
        <w:t xml:space="preserve">                                                                                                                               </w:t>
      </w:r>
      <w:r>
        <w:rPr>
          <w:sz w:val="24"/>
        </w:rPr>
        <w:t>(</w:t>
      </w:r>
      <w:r w:rsidR="00FD624C">
        <w:rPr>
          <w:sz w:val="24"/>
        </w:rPr>
        <w:t>1</w:t>
      </w:r>
      <w:r w:rsidR="008C51D1">
        <w:rPr>
          <w:sz w:val="24"/>
        </w:rPr>
        <w:t>7</w:t>
      </w:r>
      <w:r w:rsidR="004B04EA">
        <w:rPr>
          <w:sz w:val="24"/>
        </w:rPr>
        <w:t xml:space="preserve"> μονάδες)</w:t>
      </w:r>
      <w:r w:rsidR="004B04EA">
        <w:rPr>
          <w:b w:val="0"/>
          <w:sz w:val="24"/>
        </w:rPr>
        <w:t xml:space="preserve"> </w:t>
      </w:r>
    </w:p>
    <w:p w:rsidR="004B04EA" w:rsidRPr="004A2D5E" w:rsidRDefault="004B04EA" w:rsidP="004B04EA">
      <w:pPr>
        <w:pStyle w:val="6"/>
        <w:rPr>
          <w:sz w:val="24"/>
        </w:rPr>
      </w:pPr>
      <w:r>
        <w:rPr>
          <w:b w:val="0"/>
          <w:sz w:val="24"/>
        </w:rPr>
        <w:t xml:space="preserve">            </w:t>
      </w:r>
      <w:r w:rsidRPr="004A2D5E">
        <w:rPr>
          <w:sz w:val="24"/>
          <w:u w:val="single"/>
        </w:rPr>
        <w:t>Απάντηση</w:t>
      </w:r>
      <w:r w:rsidRPr="004A2D5E">
        <w:rPr>
          <w:sz w:val="24"/>
        </w:rPr>
        <w:t xml:space="preserve">                                         </w:t>
      </w:r>
    </w:p>
    <w:p w:rsidR="004B04EA" w:rsidRDefault="004B04EA" w:rsidP="004B04EA">
      <w:pPr>
        <w:ind w:left="-993" w:right="-680"/>
        <w:jc w:val="both"/>
        <w:rPr>
          <w:b/>
        </w:rPr>
      </w:pPr>
    </w:p>
    <w:p w:rsidR="004B04EA" w:rsidRDefault="004B04EA" w:rsidP="004B04EA">
      <w:pPr>
        <w:ind w:left="-993" w:right="-680"/>
        <w:jc w:val="both"/>
      </w:pPr>
    </w:p>
    <w:p w:rsidR="004B04EA" w:rsidRDefault="004B04EA" w:rsidP="004B04EA">
      <w:pPr>
        <w:ind w:left="-993" w:right="-680"/>
        <w:jc w:val="both"/>
      </w:pPr>
    </w:p>
    <w:p w:rsidR="004B04EA" w:rsidRDefault="004B04EA" w:rsidP="004B04EA">
      <w:pPr>
        <w:ind w:left="-993" w:right="-680"/>
        <w:jc w:val="both"/>
      </w:pPr>
    </w:p>
    <w:p w:rsidR="004B04EA" w:rsidRDefault="004B04EA" w:rsidP="004B04EA">
      <w:pPr>
        <w:ind w:left="-993" w:right="-680"/>
        <w:jc w:val="both"/>
      </w:pPr>
    </w:p>
    <w:p w:rsidR="004B04EA" w:rsidRDefault="004B04EA" w:rsidP="004B04EA">
      <w:pPr>
        <w:ind w:left="-993" w:right="-680"/>
        <w:jc w:val="both"/>
      </w:pPr>
    </w:p>
    <w:p w:rsidR="004B04EA" w:rsidRDefault="004B04EA" w:rsidP="004B04EA">
      <w:pPr>
        <w:ind w:left="-993" w:right="-680"/>
        <w:jc w:val="both"/>
      </w:pPr>
    </w:p>
    <w:p w:rsidR="004B04EA" w:rsidRDefault="004B04EA" w:rsidP="004B04EA">
      <w:pPr>
        <w:ind w:left="-993" w:right="-680"/>
        <w:jc w:val="both"/>
      </w:pPr>
    </w:p>
    <w:p w:rsidR="004B04EA" w:rsidRPr="004B04EA" w:rsidRDefault="004B04EA" w:rsidP="004B04EA">
      <w:pPr>
        <w:ind w:left="-993" w:right="-680"/>
        <w:jc w:val="both"/>
      </w:pPr>
    </w:p>
    <w:p w:rsidR="004B04EA" w:rsidRPr="004B04EA" w:rsidRDefault="004B04EA" w:rsidP="004B04EA">
      <w:pPr>
        <w:ind w:left="-993" w:right="-680"/>
        <w:jc w:val="both"/>
      </w:pPr>
    </w:p>
    <w:p w:rsidR="008E47A8" w:rsidRPr="008E47A8" w:rsidRDefault="004B04EA" w:rsidP="00FD624C">
      <w:pPr>
        <w:ind w:left="-993" w:right="-680"/>
        <w:jc w:val="both"/>
      </w:pPr>
      <w:r>
        <w:pict>
          <v:shape id="_x0000_s1047" type="#_x0000_t75" style="position:absolute;left:0;text-align:left;margin-left:0;margin-top:30.5pt;width:7.15pt;height:17pt;z-index:251658240" o:allowincell="f">
            <v:imagedata r:id="rId18" o:title=""/>
            <w10:wrap type="topAndBottom"/>
          </v:shape>
          <o:OLEObject Type="Embed" ProgID="Equation.3" ShapeID="_x0000_s1047" DrawAspect="Content" ObjectID="_1447529187" r:id="rId19"/>
        </w:pict>
      </w:r>
      <w:r w:rsidR="00FD624C">
        <w:t xml:space="preserve">  </w:t>
      </w:r>
      <w:r w:rsidR="008E47A8">
        <w:rPr>
          <w:b/>
          <w:sz w:val="40"/>
        </w:rPr>
        <w:t>Γ</w:t>
      </w:r>
      <w:r>
        <w:rPr>
          <w:b/>
        </w:rPr>
        <w:t>/</w:t>
      </w:r>
      <w:r>
        <w:t xml:space="preserve">      Να συμπληρώσετε τον </w:t>
      </w:r>
      <w:r w:rsidR="008E47A8">
        <w:t>πίνακα</w:t>
      </w:r>
      <w:r w:rsidR="00FD624C">
        <w:t>:</w:t>
      </w:r>
      <w:r w:rsidR="008E47A8">
        <w:rPr>
          <w:b/>
          <w:sz w:val="4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2985"/>
        <w:gridCol w:w="2986"/>
      </w:tblGrid>
      <w:tr w:rsidR="008E47A8" w:rsidRPr="000A71ED" w:rsidTr="00BD37FF">
        <w:trPr>
          <w:trHeight w:val="481"/>
        </w:trPr>
        <w:tc>
          <w:tcPr>
            <w:tcW w:w="2985" w:type="dxa"/>
          </w:tcPr>
          <w:p w:rsidR="00BD37FF" w:rsidRDefault="00BD37FF" w:rsidP="000A71ED">
            <w:pPr>
              <w:ind w:right="-680"/>
              <w:jc w:val="center"/>
              <w:rPr>
                <w:b/>
                <w:vertAlign w:val="superscript"/>
              </w:rPr>
            </w:pPr>
          </w:p>
          <w:p w:rsidR="008E47A8" w:rsidRPr="000A71ED" w:rsidRDefault="008E47A8" w:rsidP="000A71ED">
            <w:pPr>
              <w:ind w:right="-680"/>
              <w:jc w:val="center"/>
              <w:rPr>
                <w:b/>
                <w:vertAlign w:val="superscript"/>
              </w:rPr>
            </w:pPr>
            <w:r w:rsidRPr="000A71ED">
              <w:rPr>
                <w:b/>
                <w:vertAlign w:val="superscript"/>
              </w:rPr>
              <w:t>απόλυτη τιμή</w:t>
            </w:r>
          </w:p>
        </w:tc>
        <w:tc>
          <w:tcPr>
            <w:tcW w:w="2985" w:type="dxa"/>
          </w:tcPr>
          <w:p w:rsidR="00BD37FF" w:rsidRDefault="00BD37FF" w:rsidP="00BD37FF">
            <w:pPr>
              <w:ind w:right="-680"/>
              <w:rPr>
                <w:b/>
                <w:vertAlign w:val="superscript"/>
              </w:rPr>
            </w:pPr>
          </w:p>
          <w:p w:rsidR="008E47A8" w:rsidRPr="000A71ED" w:rsidRDefault="00BD37FF" w:rsidP="00BD37FF">
            <w:pPr>
              <w:ind w:right="-68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                  </w:t>
            </w:r>
            <w:r w:rsidR="008E47A8" w:rsidRPr="000A71ED">
              <w:rPr>
                <w:b/>
                <w:vertAlign w:val="superscript"/>
              </w:rPr>
              <w:t>απόσταση</w:t>
            </w:r>
          </w:p>
        </w:tc>
        <w:tc>
          <w:tcPr>
            <w:tcW w:w="2986" w:type="dxa"/>
          </w:tcPr>
          <w:p w:rsidR="00BD37FF" w:rsidRDefault="00BD37FF" w:rsidP="000A71ED">
            <w:pPr>
              <w:ind w:right="-680"/>
              <w:jc w:val="center"/>
              <w:rPr>
                <w:b/>
                <w:vertAlign w:val="superscript"/>
              </w:rPr>
            </w:pPr>
          </w:p>
          <w:p w:rsidR="008E47A8" w:rsidRPr="000A71ED" w:rsidRDefault="00BD37FF" w:rsidP="00BD37FF">
            <w:pPr>
              <w:ind w:right="-680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  </w:t>
            </w:r>
            <w:r w:rsidR="008E47A8" w:rsidRPr="000A71ED">
              <w:rPr>
                <w:b/>
                <w:vertAlign w:val="superscript"/>
              </w:rPr>
              <w:t>διάστημα ή ένωση διαστημάτων</w:t>
            </w:r>
          </w:p>
        </w:tc>
      </w:tr>
      <w:tr w:rsidR="008E47A8" w:rsidRPr="000A71ED" w:rsidTr="000A71ED">
        <w:trPr>
          <w:trHeight w:val="556"/>
        </w:trPr>
        <w:tc>
          <w:tcPr>
            <w:tcW w:w="2985" w:type="dxa"/>
          </w:tcPr>
          <w:p w:rsidR="00FD624C" w:rsidRPr="000A71ED" w:rsidRDefault="00FD624C" w:rsidP="000A71ED">
            <w:pPr>
              <w:ind w:right="-680"/>
              <w:jc w:val="center"/>
              <w:rPr>
                <w:b/>
                <w:vertAlign w:val="superscript"/>
              </w:rPr>
            </w:pPr>
          </w:p>
          <w:p w:rsidR="008E47A8" w:rsidRPr="000A71ED" w:rsidRDefault="00FD624C" w:rsidP="000A71ED">
            <w:pPr>
              <w:ind w:right="-680"/>
              <w:jc w:val="center"/>
              <w:rPr>
                <w:b/>
                <w:vertAlign w:val="superscript"/>
              </w:rPr>
            </w:pPr>
            <w:r w:rsidRPr="000A71ED">
              <w:rPr>
                <w:b/>
                <w:position w:val="-12"/>
                <w:vertAlign w:val="superscript"/>
              </w:rPr>
              <w:object w:dxaOrig="840" w:dyaOrig="340">
                <v:shape id="_x0000_i1031" type="#_x0000_t75" style="width:42pt;height:17.25pt" o:ole="">
                  <v:imagedata r:id="rId20" o:title=""/>
                </v:shape>
                <o:OLEObject Type="Embed" ProgID="Equation.DSMT4" ShapeID="_x0000_i1031" DrawAspect="Content" ObjectID="_1447529179" r:id="rId21"/>
              </w:object>
            </w:r>
          </w:p>
        </w:tc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tcW w:w="2986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</w:tr>
      <w:tr w:rsidR="008E47A8" w:rsidRPr="000A71ED" w:rsidTr="000A71ED">
        <w:trPr>
          <w:trHeight w:val="353"/>
        </w:trPr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vertAlign w:val="superscript"/>
              </w:rPr>
            </w:pPr>
          </w:p>
        </w:tc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vertAlign w:val="superscript"/>
              </w:rPr>
            </w:pPr>
          </w:p>
          <w:p w:rsidR="008E47A8" w:rsidRPr="000A71ED" w:rsidRDefault="00FD624C" w:rsidP="000A71ED">
            <w:pPr>
              <w:ind w:right="-68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 w:rsidRPr="000A71ED">
              <w:rPr>
                <w:sz w:val="32"/>
                <w:szCs w:val="32"/>
                <w:vertAlign w:val="superscript"/>
                <w:lang w:val="en-US"/>
              </w:rPr>
              <w:t>d(x,-2)&gt;3</w:t>
            </w:r>
          </w:p>
        </w:tc>
        <w:tc>
          <w:tcPr>
            <w:tcW w:w="2986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</w:tr>
      <w:tr w:rsidR="008E47A8" w:rsidRPr="000A71ED" w:rsidTr="000A71ED">
        <w:trPr>
          <w:trHeight w:val="494"/>
        </w:trPr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tcW w:w="2986" w:type="dxa"/>
          </w:tcPr>
          <w:p w:rsidR="008E47A8" w:rsidRPr="000A71ED" w:rsidRDefault="00FD624C" w:rsidP="000A71ED">
            <w:pPr>
              <w:ind w:right="-68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 w:rsidRPr="000A71ED">
              <w:rPr>
                <w:sz w:val="32"/>
                <w:szCs w:val="32"/>
                <w:vertAlign w:val="superscript"/>
                <w:lang w:val="en-US"/>
              </w:rPr>
              <w:t>[-4,2]</w:t>
            </w:r>
          </w:p>
        </w:tc>
      </w:tr>
      <w:tr w:rsidR="008E47A8" w:rsidRPr="000A71ED" w:rsidTr="000A71ED">
        <w:trPr>
          <w:trHeight w:val="544"/>
        </w:trPr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tcW w:w="2985" w:type="dxa"/>
          </w:tcPr>
          <w:p w:rsidR="008E47A8" w:rsidRPr="000A71ED" w:rsidRDefault="008E47A8" w:rsidP="000A71ED">
            <w:pPr>
              <w:ind w:right="-680"/>
              <w:jc w:val="center"/>
              <w:rPr>
                <w:b/>
                <w:u w:val="single"/>
                <w:vertAlign w:val="superscript"/>
              </w:rPr>
            </w:pPr>
          </w:p>
        </w:tc>
        <w:tc>
          <w:tcPr>
            <w:tcW w:w="2986" w:type="dxa"/>
          </w:tcPr>
          <w:p w:rsidR="008E47A8" w:rsidRPr="000A71ED" w:rsidRDefault="00FD624C" w:rsidP="000A71ED">
            <w:pPr>
              <w:ind w:right="-680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 w:rsidRPr="000A71ED">
              <w:rPr>
                <w:sz w:val="32"/>
                <w:szCs w:val="32"/>
                <w:vertAlign w:val="superscript"/>
                <w:lang w:val="en-US"/>
              </w:rPr>
              <w:t>(-</w:t>
            </w:r>
            <w:r w:rsidRPr="000A71ED">
              <w:rPr>
                <w:position w:val="-4"/>
                <w:sz w:val="32"/>
                <w:szCs w:val="32"/>
                <w:vertAlign w:val="superscript"/>
                <w:lang w:val="en-US"/>
              </w:rPr>
              <w:object w:dxaOrig="240" w:dyaOrig="200">
                <v:shape id="_x0000_i1032" type="#_x0000_t75" style="width:12pt;height:9.75pt" o:ole="">
                  <v:imagedata r:id="rId22" o:title=""/>
                </v:shape>
                <o:OLEObject Type="Embed" ProgID="Equation.DSMT4" ShapeID="_x0000_i1032" DrawAspect="Content" ObjectID="_1447529180" r:id="rId23"/>
              </w:object>
            </w:r>
            <w:r w:rsidRPr="000A71ED">
              <w:rPr>
                <w:sz w:val="32"/>
                <w:szCs w:val="32"/>
                <w:vertAlign w:val="superscript"/>
                <w:lang w:val="en-US"/>
              </w:rPr>
              <w:t>,-3)</w:t>
            </w:r>
            <w:r w:rsidRPr="000A71ED">
              <w:rPr>
                <w:position w:val="-4"/>
                <w:sz w:val="32"/>
                <w:szCs w:val="32"/>
                <w:vertAlign w:val="superscript"/>
                <w:lang w:val="en-US"/>
              </w:rPr>
              <w:object w:dxaOrig="260" w:dyaOrig="200">
                <v:shape id="_x0000_i1033" type="#_x0000_t75" style="width:12.75pt;height:9.75pt" o:ole="">
                  <v:imagedata r:id="rId24" o:title=""/>
                </v:shape>
                <o:OLEObject Type="Embed" ProgID="Equation.DSMT4" ShapeID="_x0000_i1033" DrawAspect="Content" ObjectID="_1447529181" r:id="rId25"/>
              </w:object>
            </w:r>
            <w:r w:rsidRPr="000A71ED">
              <w:rPr>
                <w:sz w:val="32"/>
                <w:szCs w:val="32"/>
                <w:vertAlign w:val="superscript"/>
                <w:lang w:val="en-US"/>
              </w:rPr>
              <w:t>(3,+</w:t>
            </w:r>
            <w:r w:rsidRPr="000A71ED">
              <w:rPr>
                <w:position w:val="-4"/>
                <w:sz w:val="32"/>
                <w:szCs w:val="32"/>
                <w:vertAlign w:val="superscript"/>
                <w:lang w:val="en-US"/>
              </w:rPr>
              <w:object w:dxaOrig="240" w:dyaOrig="200">
                <v:shape id="_x0000_i1034" type="#_x0000_t75" style="width:12pt;height:9.75pt" o:ole="">
                  <v:imagedata r:id="rId26" o:title=""/>
                </v:shape>
                <o:OLEObject Type="Embed" ProgID="Equation.DSMT4" ShapeID="_x0000_i1034" DrawAspect="Content" ObjectID="_1447529182" r:id="rId27"/>
              </w:object>
            </w:r>
            <w:r w:rsidRPr="000A71ED">
              <w:rPr>
                <w:sz w:val="32"/>
                <w:szCs w:val="32"/>
                <w:vertAlign w:val="superscript"/>
                <w:lang w:val="en-US"/>
              </w:rPr>
              <w:t>)</w:t>
            </w:r>
          </w:p>
        </w:tc>
      </w:tr>
    </w:tbl>
    <w:p w:rsidR="008E47A8" w:rsidRPr="00FD624C" w:rsidRDefault="008C51D1" w:rsidP="008E47A8">
      <w:pPr>
        <w:ind w:left="-993" w:right="-680"/>
        <w:jc w:val="both"/>
        <w:rPr>
          <w:b/>
          <w:u w:val="single"/>
          <w:vertAlign w:val="superscript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FD624C" w:rsidRPr="00FD624C">
        <w:rPr>
          <w:b/>
        </w:rPr>
        <w:t>(25 μονάδες)</w:t>
      </w:r>
    </w:p>
    <w:p w:rsidR="004B04EA" w:rsidRPr="008E47A8" w:rsidRDefault="00BD37FF" w:rsidP="00BD37FF">
      <w:pPr>
        <w:ind w:right="-851"/>
        <w:jc w:val="both"/>
      </w:pPr>
      <w:r>
        <w:lastRenderedPageBreak/>
        <w:t xml:space="preserve">                                                         </w:t>
      </w:r>
      <w:r w:rsidR="00323445">
        <w:t>Σελίδα  2</w:t>
      </w:r>
      <w:r w:rsidR="004B04EA">
        <w:t xml:space="preserve">             </w:t>
      </w:r>
    </w:p>
    <w:p w:rsidR="004B04EA" w:rsidRPr="008E47A8" w:rsidRDefault="004B04EA" w:rsidP="004B04EA">
      <w:pPr>
        <w:ind w:left="-851" w:right="-851"/>
        <w:jc w:val="both"/>
      </w:pPr>
    </w:p>
    <w:p w:rsidR="004B04EA" w:rsidRPr="00323445" w:rsidRDefault="004B04EA" w:rsidP="00323445">
      <w:pPr>
        <w:ind w:left="-851" w:right="-851"/>
        <w:jc w:val="both"/>
      </w:pPr>
      <w:r w:rsidRPr="008E47A8">
        <w:t xml:space="preserve"> </w:t>
      </w:r>
      <w:r w:rsidR="00323445">
        <w:rPr>
          <w:b/>
          <w:sz w:val="40"/>
        </w:rPr>
        <w:t>Δ</w:t>
      </w:r>
      <w:r>
        <w:rPr>
          <w:b/>
        </w:rPr>
        <w:t xml:space="preserve">/ </w:t>
      </w:r>
      <w:r w:rsidR="00323445">
        <w:rPr>
          <w:b/>
        </w:rPr>
        <w:t>α)</w:t>
      </w:r>
      <w:r>
        <w:rPr>
          <w:b/>
        </w:rPr>
        <w:t xml:space="preserve"> </w:t>
      </w:r>
      <w:r>
        <w:t xml:space="preserve">Να </w:t>
      </w:r>
      <w:r w:rsidR="00DF76FB">
        <w:t xml:space="preserve">δείξετε ότι: </w:t>
      </w:r>
      <w:r w:rsidR="00DF76FB" w:rsidRPr="00DF76FB">
        <w:rPr>
          <w:position w:val="-6"/>
        </w:rPr>
        <w:object w:dxaOrig="1620" w:dyaOrig="380">
          <v:shape id="_x0000_i1035" type="#_x0000_t75" style="width:81pt;height:18.75pt" o:ole="">
            <v:imagedata r:id="rId28" o:title=""/>
          </v:shape>
          <o:OLEObject Type="Embed" ProgID="Equation.DSMT4" ShapeID="_x0000_i1035" DrawAspect="Content" ObjectID="_1447529183" r:id="rId29"/>
        </w:object>
      </w:r>
      <w:r w:rsidR="00323445">
        <w:t xml:space="preserve"> .                </w:t>
      </w:r>
      <w:r w:rsidR="00DF76FB">
        <w:t xml:space="preserve">                                                        </w:t>
      </w:r>
      <w:r w:rsidR="00323445">
        <w:rPr>
          <w:b/>
        </w:rPr>
        <w:t>(15</w:t>
      </w:r>
      <w:r>
        <w:rPr>
          <w:b/>
        </w:rPr>
        <w:t xml:space="preserve"> μονάδες)</w:t>
      </w:r>
    </w:p>
    <w:p w:rsidR="004B04EA" w:rsidRPr="004A2D5E" w:rsidRDefault="004B04EA" w:rsidP="004B04EA">
      <w:pPr>
        <w:ind w:left="-993" w:right="-680"/>
        <w:jc w:val="both"/>
        <w:rPr>
          <w:b/>
          <w:u w:val="single"/>
        </w:rPr>
      </w:pPr>
      <w:r>
        <w:rPr>
          <w:b/>
          <w:sz w:val="40"/>
        </w:rPr>
        <w:t xml:space="preserve">          </w:t>
      </w:r>
      <w:r w:rsidRPr="004A2D5E">
        <w:rPr>
          <w:b/>
          <w:u w:val="single"/>
        </w:rPr>
        <w:t>Λύση</w:t>
      </w:r>
    </w:p>
    <w:p w:rsidR="004B04EA" w:rsidRDefault="004B04EA" w:rsidP="004B04EA">
      <w:pPr>
        <w:ind w:left="-993" w:right="-680"/>
        <w:jc w:val="both"/>
        <w:rPr>
          <w:u w:val="single"/>
        </w:rPr>
      </w:pPr>
    </w:p>
    <w:p w:rsidR="004B04EA" w:rsidRDefault="004B04EA" w:rsidP="004B04EA">
      <w:pPr>
        <w:ind w:left="-993" w:right="-680"/>
        <w:jc w:val="both"/>
        <w:rPr>
          <w:u w:val="single"/>
        </w:rPr>
      </w:pPr>
    </w:p>
    <w:p w:rsidR="004B04EA" w:rsidRDefault="004B04EA" w:rsidP="004B04EA">
      <w:pPr>
        <w:ind w:left="-851" w:right="-851"/>
        <w:jc w:val="both"/>
      </w:pP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323445" w:rsidRDefault="00323445" w:rsidP="00323445">
      <w:pPr>
        <w:ind w:left="-284" w:right="-851"/>
        <w:jc w:val="both"/>
        <w:rPr>
          <w:b/>
        </w:rPr>
      </w:pPr>
    </w:p>
    <w:p w:rsidR="00323445" w:rsidRDefault="00323445" w:rsidP="00323445">
      <w:pPr>
        <w:ind w:left="-284" w:right="-851"/>
        <w:jc w:val="both"/>
        <w:rPr>
          <w:b/>
        </w:rPr>
      </w:pPr>
    </w:p>
    <w:p w:rsidR="004B04EA" w:rsidRPr="00323445" w:rsidRDefault="00323445" w:rsidP="00323445">
      <w:pPr>
        <w:ind w:left="-284" w:right="-851"/>
        <w:jc w:val="both"/>
      </w:pPr>
      <w:r>
        <w:rPr>
          <w:b/>
        </w:rPr>
        <w:t xml:space="preserve">β) </w:t>
      </w:r>
      <w:r>
        <w:t xml:space="preserve">Να δείξετε ότι: </w:t>
      </w:r>
      <w:r w:rsidRPr="00323445">
        <w:rPr>
          <w:position w:val="-12"/>
        </w:rPr>
        <w:object w:dxaOrig="2540" w:dyaOrig="440">
          <v:shape id="_x0000_i1036" type="#_x0000_t75" style="width:126.75pt;height:21.75pt" o:ole="">
            <v:imagedata r:id="rId30" o:title=""/>
          </v:shape>
          <o:OLEObject Type="Embed" ProgID="Equation.DSMT4" ShapeID="_x0000_i1036" DrawAspect="Content" ObjectID="_1447529184" r:id="rId31"/>
        </w:object>
      </w:r>
      <w:r>
        <w:t xml:space="preserve">.                                                             </w:t>
      </w:r>
      <w:r>
        <w:rPr>
          <w:b/>
        </w:rPr>
        <w:t>(10 μονάδες)</w:t>
      </w:r>
    </w:p>
    <w:p w:rsidR="004B04EA" w:rsidRPr="00323445" w:rsidRDefault="00323445" w:rsidP="004B04EA">
      <w:pPr>
        <w:ind w:right="-851"/>
        <w:jc w:val="both"/>
        <w:rPr>
          <w:b/>
          <w:u w:val="single"/>
        </w:rPr>
      </w:pPr>
      <w:r w:rsidRPr="00323445">
        <w:rPr>
          <w:b/>
        </w:rPr>
        <w:t xml:space="preserve">    </w:t>
      </w:r>
      <w:r w:rsidRPr="00323445">
        <w:rPr>
          <w:b/>
          <w:u w:val="single"/>
        </w:rPr>
        <w:t>Λύση</w:t>
      </w: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4B04EA" w:rsidRDefault="004B04EA" w:rsidP="004B04EA">
      <w:pPr>
        <w:ind w:right="-851"/>
        <w:jc w:val="both"/>
        <w:rPr>
          <w:b/>
          <w:u w:val="single"/>
        </w:rPr>
      </w:pPr>
    </w:p>
    <w:p w:rsidR="004B04EA" w:rsidRDefault="004B04EA" w:rsidP="004B04EA">
      <w:pPr>
        <w:tabs>
          <w:tab w:val="left" w:pos="-426"/>
        </w:tabs>
        <w:ind w:left="-680" w:right="-680"/>
        <w:jc w:val="both"/>
      </w:pPr>
    </w:p>
    <w:p w:rsidR="004B04EA" w:rsidRDefault="004B04EA" w:rsidP="004B04EA">
      <w:pPr>
        <w:tabs>
          <w:tab w:val="left" w:pos="-426"/>
        </w:tabs>
        <w:ind w:left="-680" w:right="-680"/>
        <w:jc w:val="both"/>
      </w:pPr>
    </w:p>
    <w:p w:rsidR="004B04EA" w:rsidRDefault="004B04EA" w:rsidP="004B04EA">
      <w:pPr>
        <w:tabs>
          <w:tab w:val="left" w:pos="-426"/>
        </w:tabs>
        <w:ind w:left="-680" w:right="-680"/>
        <w:jc w:val="both"/>
      </w:pPr>
    </w:p>
    <w:p w:rsidR="004B04EA" w:rsidRDefault="004B04EA" w:rsidP="004B04EA">
      <w:pPr>
        <w:tabs>
          <w:tab w:val="left" w:pos="-426"/>
        </w:tabs>
        <w:ind w:left="-680" w:right="-680"/>
        <w:jc w:val="both"/>
      </w:pPr>
    </w:p>
    <w:p w:rsidR="004B04EA" w:rsidRDefault="004B04EA" w:rsidP="004B04EA">
      <w:pPr>
        <w:tabs>
          <w:tab w:val="left" w:pos="-426"/>
        </w:tabs>
        <w:ind w:left="-680" w:right="-680"/>
        <w:jc w:val="both"/>
      </w:pPr>
    </w:p>
    <w:p w:rsidR="00102423" w:rsidRDefault="00102423" w:rsidP="00102423">
      <w:pPr>
        <w:tabs>
          <w:tab w:val="left" w:pos="-426"/>
        </w:tabs>
        <w:ind w:left="-709" w:right="-680"/>
        <w:jc w:val="both"/>
      </w:pPr>
      <w:r>
        <w:t xml:space="preserve"> </w:t>
      </w:r>
      <w:r w:rsidR="00323445">
        <w:rPr>
          <w:b/>
          <w:sz w:val="40"/>
        </w:rPr>
        <w:t xml:space="preserve"> Ε</w:t>
      </w:r>
      <w:r w:rsidR="004B04EA">
        <w:t xml:space="preserve">/      Αν </w:t>
      </w:r>
      <w:r>
        <w:t xml:space="preserve">για τον πραγματικό αριθμό </w:t>
      </w:r>
      <w:r>
        <w:rPr>
          <w:lang w:val="en-US"/>
        </w:rPr>
        <w:t>x</w:t>
      </w:r>
      <w:r w:rsidRPr="00102423">
        <w:t xml:space="preserve"> </w:t>
      </w:r>
      <w:r>
        <w:t>ισχύει</w:t>
      </w:r>
      <w:r w:rsidR="004B04EA">
        <w:t xml:space="preserve"> </w:t>
      </w:r>
      <w:r>
        <w:rPr>
          <w:position w:val="-14"/>
        </w:rPr>
        <w:object w:dxaOrig="680" w:dyaOrig="400">
          <v:shape id="_x0000_i1037" type="#_x0000_t75" style="width:33.75pt;height:20.25pt" o:ole="" fillcolor="window">
            <v:imagedata r:id="rId32" o:title=""/>
          </v:shape>
          <o:OLEObject Type="Embed" ProgID="Equation.DSMT4" ShapeID="_x0000_i1037" DrawAspect="Content" ObjectID="_1447529185" r:id="rId33"/>
        </w:object>
      </w:r>
      <w:r>
        <w:t>,</w:t>
      </w:r>
      <w:r w:rsidR="004B04EA">
        <w:t xml:space="preserve"> να </w:t>
      </w:r>
      <w:r>
        <w:t>απλοποιήσετε την παράσταση:</w:t>
      </w:r>
    </w:p>
    <w:p w:rsidR="00102423" w:rsidRPr="00323445" w:rsidRDefault="00102423" w:rsidP="00102423">
      <w:pPr>
        <w:tabs>
          <w:tab w:val="left" w:pos="-426"/>
        </w:tabs>
        <w:ind w:left="-709" w:right="-680"/>
        <w:jc w:val="both"/>
      </w:pPr>
      <w:r>
        <w:rPr>
          <w:b/>
          <w:sz w:val="40"/>
        </w:rPr>
        <w:t xml:space="preserve">            </w:t>
      </w:r>
      <w:r w:rsidRPr="00102423">
        <w:rPr>
          <w:b/>
          <w:position w:val="-24"/>
          <w:sz w:val="40"/>
        </w:rPr>
        <w:object w:dxaOrig="3420" w:dyaOrig="700">
          <v:shape id="_x0000_i1038" type="#_x0000_t75" style="width:171pt;height:35.25pt" o:ole="">
            <v:imagedata r:id="rId34" o:title=""/>
          </v:shape>
          <o:OLEObject Type="Embed" ProgID="Equation.DSMT4" ShapeID="_x0000_i1038" DrawAspect="Content" ObjectID="_1447529186" r:id="rId35"/>
        </w:object>
      </w:r>
      <w:r>
        <w:rPr>
          <w:b/>
          <w:szCs w:val="24"/>
        </w:rPr>
        <w:t>.</w:t>
      </w:r>
      <w:r>
        <w:rPr>
          <w:b/>
          <w:sz w:val="40"/>
        </w:rPr>
        <w:t xml:space="preserve">                               </w:t>
      </w:r>
      <w:r w:rsidR="00B339EA">
        <w:rPr>
          <w:b/>
          <w:sz w:val="40"/>
        </w:rPr>
        <w:t xml:space="preserve">     </w:t>
      </w:r>
      <w:r>
        <w:rPr>
          <w:b/>
          <w:sz w:val="40"/>
        </w:rPr>
        <w:t xml:space="preserve">  </w:t>
      </w:r>
      <w:r>
        <w:rPr>
          <w:b/>
        </w:rPr>
        <w:t>(25  μονάδες)</w:t>
      </w:r>
    </w:p>
    <w:p w:rsidR="00102423" w:rsidRDefault="00102423" w:rsidP="00102423">
      <w:pPr>
        <w:tabs>
          <w:tab w:val="left" w:pos="-426"/>
        </w:tabs>
        <w:ind w:left="-709" w:right="-680"/>
        <w:jc w:val="both"/>
      </w:pPr>
    </w:p>
    <w:p w:rsidR="004B04EA" w:rsidRPr="00102423" w:rsidRDefault="00102423" w:rsidP="00102423">
      <w:pPr>
        <w:tabs>
          <w:tab w:val="left" w:pos="-426"/>
        </w:tabs>
        <w:ind w:right="-680"/>
        <w:jc w:val="both"/>
      </w:pPr>
      <w:r>
        <w:t xml:space="preserve">      </w:t>
      </w:r>
      <w:r w:rsidR="004B04EA" w:rsidRPr="00102423">
        <w:rPr>
          <w:b/>
          <w:u w:val="single"/>
        </w:rPr>
        <w:t xml:space="preserve">Λύση  </w:t>
      </w: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right="-680"/>
        <w:jc w:val="both"/>
        <w:rPr>
          <w:u w:val="single"/>
        </w:rPr>
      </w:pPr>
    </w:p>
    <w:p w:rsidR="004B04EA" w:rsidRDefault="004B04EA" w:rsidP="004B04EA">
      <w:pPr>
        <w:ind w:left="-680" w:right="-680"/>
        <w:jc w:val="both"/>
        <w:rPr>
          <w:u w:val="single"/>
        </w:rPr>
      </w:pPr>
    </w:p>
    <w:p w:rsidR="004B04EA" w:rsidRDefault="004B04EA" w:rsidP="004B04EA">
      <w:pPr>
        <w:ind w:left="-680" w:right="-680"/>
        <w:jc w:val="both"/>
        <w:rPr>
          <w:u w:val="single"/>
        </w:rPr>
      </w:pPr>
    </w:p>
    <w:p w:rsidR="004B04EA" w:rsidRDefault="004B04EA" w:rsidP="004B04EA">
      <w:pPr>
        <w:ind w:left="-680" w:right="-680"/>
        <w:jc w:val="both"/>
        <w:rPr>
          <w:u w:val="single"/>
        </w:rPr>
      </w:pPr>
    </w:p>
    <w:p w:rsidR="004B04EA" w:rsidRDefault="004B04EA" w:rsidP="004B04EA">
      <w:pPr>
        <w:ind w:left="5760" w:right="-851"/>
        <w:jc w:val="both"/>
      </w:pPr>
    </w:p>
    <w:p w:rsidR="004B04EA" w:rsidRDefault="004B04EA" w:rsidP="004B04EA">
      <w:pPr>
        <w:ind w:left="7200" w:right="-851"/>
        <w:jc w:val="both"/>
      </w:pPr>
      <w:r>
        <w:t xml:space="preserve">  </w:t>
      </w:r>
      <w:r>
        <w:tab/>
      </w:r>
    </w:p>
    <w:p w:rsidR="004B04EA" w:rsidRDefault="004B04EA" w:rsidP="004B04EA">
      <w:pPr>
        <w:ind w:left="-851" w:right="-851"/>
        <w:jc w:val="both"/>
      </w:pPr>
    </w:p>
    <w:p w:rsidR="004B04EA" w:rsidRDefault="004B04EA" w:rsidP="004B04EA">
      <w:pPr>
        <w:ind w:left="-851" w:right="-851"/>
        <w:jc w:val="both"/>
      </w:pPr>
    </w:p>
    <w:p w:rsidR="004B04EA" w:rsidRDefault="004B04EA" w:rsidP="004B04EA">
      <w:pPr>
        <w:ind w:left="-851" w:right="-851"/>
        <w:jc w:val="both"/>
      </w:pPr>
    </w:p>
    <w:p w:rsidR="004B04EA" w:rsidRPr="004A2D5E" w:rsidRDefault="004B04EA" w:rsidP="00102423">
      <w:pPr>
        <w:ind w:right="-1050"/>
        <w:jc w:val="both"/>
      </w:pPr>
    </w:p>
    <w:sectPr w:rsidR="004B04EA" w:rsidRPr="004A2D5E">
      <w:pgSz w:w="11906" w:h="16838" w:code="9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D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FB1B3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45370"/>
    <w:multiLevelType w:val="singleLevel"/>
    <w:tmpl w:val="76CE2B32"/>
    <w:lvl w:ilvl="0">
      <w:start w:val="1"/>
      <w:numFmt w:val="decimal"/>
      <w:lvlText w:val="%1."/>
      <w:lvlJc w:val="left"/>
      <w:pPr>
        <w:tabs>
          <w:tab w:val="num" w:pos="-311"/>
        </w:tabs>
        <w:ind w:left="-311" w:hanging="360"/>
      </w:pPr>
      <w:rPr>
        <w:rFonts w:hint="default"/>
        <w:b/>
      </w:rPr>
    </w:lvl>
  </w:abstractNum>
  <w:abstractNum w:abstractNumId="3">
    <w:nsid w:val="5C9C1A09"/>
    <w:multiLevelType w:val="singleLevel"/>
    <w:tmpl w:val="05864CC4"/>
    <w:lvl w:ilvl="0">
      <w:start w:val="1"/>
      <w:numFmt w:val="decimal"/>
      <w:lvlText w:val="%1."/>
      <w:lvlJc w:val="left"/>
      <w:pPr>
        <w:tabs>
          <w:tab w:val="num" w:pos="-146"/>
        </w:tabs>
        <w:ind w:left="-146" w:hanging="360"/>
      </w:pPr>
      <w:rPr>
        <w:rFonts w:hint="default"/>
        <w:b/>
      </w:rPr>
    </w:lvl>
  </w:abstractNum>
  <w:abstractNum w:abstractNumId="4">
    <w:nsid w:val="7B25036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activeWritingStyle w:appName="MSWord" w:lang="en-US" w:vendorID="8" w:dllVersion="513" w:checkStyle="1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00E0"/>
    <w:rsid w:val="00092B98"/>
    <w:rsid w:val="000A6078"/>
    <w:rsid w:val="000A71ED"/>
    <w:rsid w:val="00102423"/>
    <w:rsid w:val="00125D88"/>
    <w:rsid w:val="002A1718"/>
    <w:rsid w:val="00323445"/>
    <w:rsid w:val="004A2D5E"/>
    <w:rsid w:val="004B04EA"/>
    <w:rsid w:val="00566346"/>
    <w:rsid w:val="0060758E"/>
    <w:rsid w:val="006E00E0"/>
    <w:rsid w:val="006E28D5"/>
    <w:rsid w:val="006F1F73"/>
    <w:rsid w:val="008312AA"/>
    <w:rsid w:val="008C51D1"/>
    <w:rsid w:val="008E47A8"/>
    <w:rsid w:val="00935ECE"/>
    <w:rsid w:val="009A52F6"/>
    <w:rsid w:val="00AD2800"/>
    <w:rsid w:val="00B339EA"/>
    <w:rsid w:val="00B3762D"/>
    <w:rsid w:val="00BD37FF"/>
    <w:rsid w:val="00DF76FB"/>
    <w:rsid w:val="00EA3B96"/>
    <w:rsid w:val="00F05976"/>
    <w:rsid w:val="00FD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right="-851"/>
      <w:jc w:val="both"/>
      <w:outlineLvl w:val="1"/>
    </w:pPr>
    <w:rPr>
      <w:b/>
      <w:u w:val="single"/>
    </w:rPr>
  </w:style>
  <w:style w:type="paragraph" w:styleId="3">
    <w:name w:val="heading 3"/>
    <w:basedOn w:val="a"/>
    <w:next w:val="a"/>
    <w:qFormat/>
    <w:pPr>
      <w:keepNext/>
      <w:ind w:left="-680" w:right="-680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right="-851"/>
      <w:jc w:val="both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right="-851"/>
      <w:jc w:val="both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left="-851" w:right="-851"/>
      <w:jc w:val="both"/>
      <w:outlineLvl w:val="5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pPr>
      <w:jc w:val="both"/>
    </w:pPr>
    <w:rPr>
      <w:sz w:val="20"/>
    </w:rPr>
  </w:style>
  <w:style w:type="table" w:styleId="a4">
    <w:name w:val="Table Grid"/>
    <w:basedOn w:val="a1"/>
    <w:rsid w:val="008E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ιμένου Char"/>
    <w:basedOn w:val="a0"/>
    <w:link w:val="a3"/>
    <w:rsid w:val="00B339E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C483-0212-4394-933D-A3724076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Σελίδα  1</vt:lpstr>
    </vt:vector>
  </TitlesOfParts>
  <Company>Unknown Organization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Σελίδα  1</dc:title>
  <dc:creator>SAEL</dc:creator>
  <cp:lastModifiedBy>test</cp:lastModifiedBy>
  <cp:revision>2</cp:revision>
  <cp:lastPrinted>2007-12-14T20:11:00Z</cp:lastPrinted>
  <dcterms:created xsi:type="dcterms:W3CDTF">2013-12-02T20:40:00Z</dcterms:created>
  <dcterms:modified xsi:type="dcterms:W3CDTF">2013-12-02T20:40:00Z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