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E0" w:rsidRPr="00072232" w:rsidRDefault="00227DE0" w:rsidP="00072232">
      <w:pPr>
        <w:spacing w:line="240" w:lineRule="auto"/>
        <w:ind w:firstLine="0"/>
        <w:jc w:val="center"/>
        <w:rPr>
          <w:rFonts w:asciiTheme="majorHAnsi" w:hAnsiTheme="majorHAnsi"/>
          <w:b/>
          <w:sz w:val="32"/>
        </w:rPr>
      </w:pPr>
      <w:r w:rsidRPr="00072232">
        <w:rPr>
          <w:rFonts w:asciiTheme="majorHAnsi" w:hAnsiTheme="majorHAnsi"/>
          <w:b/>
          <w:sz w:val="32"/>
        </w:rPr>
        <w:t>ΠΡΑΚΤΙΚΗ</w:t>
      </w:r>
      <w:r w:rsidR="00F314C4">
        <w:rPr>
          <w:rFonts w:asciiTheme="majorHAnsi" w:hAnsiTheme="majorHAnsi"/>
          <w:b/>
          <w:sz w:val="32"/>
        </w:rPr>
        <w:t xml:space="preserve"> </w:t>
      </w:r>
      <w:r w:rsidRPr="00072232">
        <w:rPr>
          <w:rFonts w:asciiTheme="majorHAnsi" w:hAnsiTheme="majorHAnsi"/>
          <w:b/>
          <w:sz w:val="32"/>
        </w:rPr>
        <w:t>ΑΣΚΗΣΗ</w:t>
      </w:r>
    </w:p>
    <w:p w:rsidR="00227DE0" w:rsidRPr="00072232" w:rsidRDefault="00227DE0" w:rsidP="00072232">
      <w:pPr>
        <w:spacing w:line="240" w:lineRule="auto"/>
        <w:ind w:firstLine="0"/>
        <w:jc w:val="center"/>
        <w:rPr>
          <w:rFonts w:asciiTheme="majorHAnsi" w:hAnsiTheme="majorHAnsi"/>
          <w:b/>
          <w:sz w:val="32"/>
        </w:rPr>
      </w:pPr>
      <w:r w:rsidRPr="00072232">
        <w:rPr>
          <w:rFonts w:asciiTheme="majorHAnsi" w:hAnsiTheme="majorHAnsi"/>
          <w:b/>
          <w:sz w:val="32"/>
        </w:rPr>
        <w:t>ΕΚΠΑΙΔΕΥΟΜΕΝΩΝ</w:t>
      </w:r>
      <w:r w:rsidR="00F314C4">
        <w:rPr>
          <w:rFonts w:asciiTheme="majorHAnsi" w:hAnsiTheme="majorHAnsi"/>
          <w:b/>
          <w:sz w:val="32"/>
        </w:rPr>
        <w:t xml:space="preserve"> </w:t>
      </w:r>
      <w:r w:rsidRPr="00072232">
        <w:rPr>
          <w:rFonts w:asciiTheme="majorHAnsi" w:hAnsiTheme="majorHAnsi"/>
          <w:b/>
          <w:sz w:val="32"/>
        </w:rPr>
        <w:t>ΣΤΑ</w:t>
      </w:r>
    </w:p>
    <w:p w:rsidR="00227DE0" w:rsidRPr="00072232" w:rsidRDefault="00227DE0" w:rsidP="00072232">
      <w:pPr>
        <w:spacing w:line="240" w:lineRule="auto"/>
        <w:ind w:firstLine="0"/>
        <w:jc w:val="center"/>
        <w:rPr>
          <w:rFonts w:asciiTheme="majorHAnsi" w:hAnsiTheme="majorHAnsi"/>
          <w:b/>
          <w:sz w:val="32"/>
        </w:rPr>
      </w:pPr>
      <w:r w:rsidRPr="00072232">
        <w:rPr>
          <w:rFonts w:asciiTheme="majorHAnsi" w:hAnsiTheme="majorHAnsi"/>
          <w:b/>
          <w:sz w:val="32"/>
        </w:rPr>
        <w:t>ΠΑΝΕΠΙΣΤΗΜΙΑΚΑ</w:t>
      </w:r>
      <w:r w:rsidR="00F314C4">
        <w:rPr>
          <w:rFonts w:asciiTheme="majorHAnsi" w:hAnsiTheme="majorHAnsi"/>
          <w:b/>
          <w:sz w:val="32"/>
        </w:rPr>
        <w:t xml:space="preserve"> </w:t>
      </w:r>
      <w:r w:rsidRPr="00072232">
        <w:rPr>
          <w:rFonts w:asciiTheme="majorHAnsi" w:hAnsiTheme="majorHAnsi"/>
          <w:b/>
          <w:sz w:val="32"/>
        </w:rPr>
        <w:t>ΚΕΝΤΡΑ</w:t>
      </w:r>
      <w:r w:rsidR="00F314C4">
        <w:rPr>
          <w:rFonts w:asciiTheme="majorHAnsi" w:hAnsiTheme="majorHAnsi"/>
          <w:b/>
          <w:sz w:val="32"/>
        </w:rPr>
        <w:t xml:space="preserve"> </w:t>
      </w:r>
      <w:r w:rsidRPr="00072232">
        <w:rPr>
          <w:rFonts w:asciiTheme="majorHAnsi" w:hAnsiTheme="majorHAnsi"/>
          <w:b/>
          <w:sz w:val="32"/>
        </w:rPr>
        <w:t>ΕΠΙΜΟΡΦΩΣΗΣ</w:t>
      </w:r>
      <w:r w:rsidR="00F314C4">
        <w:rPr>
          <w:rFonts w:asciiTheme="majorHAnsi" w:hAnsiTheme="majorHAnsi"/>
          <w:b/>
          <w:sz w:val="32"/>
        </w:rPr>
        <w:t xml:space="preserve"> </w:t>
      </w:r>
      <w:r w:rsidRPr="00072232">
        <w:rPr>
          <w:rFonts w:asciiTheme="majorHAnsi" w:hAnsiTheme="majorHAnsi"/>
          <w:b/>
          <w:sz w:val="32"/>
        </w:rPr>
        <w:t>(ΠΑΚΕ)</w:t>
      </w:r>
    </w:p>
    <w:p w:rsidR="00227DE0" w:rsidRPr="00072232" w:rsidRDefault="00227DE0" w:rsidP="00072232">
      <w:pPr>
        <w:pBdr>
          <w:bottom w:val="wave" w:sz="12" w:space="1" w:color="auto"/>
        </w:pBdr>
        <w:spacing w:line="240" w:lineRule="auto"/>
        <w:ind w:firstLine="0"/>
        <w:jc w:val="center"/>
        <w:rPr>
          <w:rFonts w:asciiTheme="majorHAnsi" w:hAnsiTheme="majorHAnsi"/>
          <w:b/>
          <w:sz w:val="32"/>
        </w:rPr>
      </w:pPr>
      <w:r w:rsidRPr="00072232">
        <w:rPr>
          <w:rFonts w:asciiTheme="majorHAnsi" w:hAnsiTheme="majorHAnsi"/>
          <w:b/>
          <w:sz w:val="32"/>
        </w:rPr>
        <w:t>ΕΚΠΑΙΔΕΥΣΗ</w:t>
      </w:r>
      <w:r w:rsidR="00F314C4">
        <w:rPr>
          <w:rFonts w:asciiTheme="majorHAnsi" w:hAnsiTheme="majorHAnsi"/>
          <w:b/>
          <w:sz w:val="32"/>
        </w:rPr>
        <w:t xml:space="preserve"> </w:t>
      </w:r>
      <w:r w:rsidRPr="00072232">
        <w:rPr>
          <w:rFonts w:asciiTheme="majorHAnsi" w:hAnsiTheme="majorHAnsi"/>
          <w:b/>
          <w:sz w:val="32"/>
        </w:rPr>
        <w:t>ΕΠΙΜΟΡΦΩΤΩΝ</w:t>
      </w:r>
    </w:p>
    <w:p w:rsidR="00227DE0" w:rsidRPr="00072232" w:rsidRDefault="00227DE0" w:rsidP="00072232">
      <w:pPr>
        <w:ind w:firstLine="0"/>
      </w:pPr>
    </w:p>
    <w:p w:rsidR="00227DE0" w:rsidRPr="00072232" w:rsidRDefault="00227DE0" w:rsidP="00072232">
      <w:pPr>
        <w:ind w:firstLine="0"/>
      </w:pPr>
    </w:p>
    <w:p w:rsidR="00227DE0" w:rsidRPr="00072232" w:rsidRDefault="00227DE0" w:rsidP="00072232">
      <w:pPr>
        <w:ind w:firstLine="0"/>
      </w:pPr>
    </w:p>
    <w:p w:rsidR="00072232" w:rsidRPr="00154F05" w:rsidRDefault="00072232" w:rsidP="00072232">
      <w:pPr>
        <w:jc w:val="center"/>
        <w:rPr>
          <w:b/>
          <w:sz w:val="32"/>
        </w:rPr>
      </w:pPr>
    </w:p>
    <w:p w:rsidR="00072232" w:rsidRPr="00154F05" w:rsidRDefault="00072232" w:rsidP="00072232">
      <w:pPr>
        <w:jc w:val="center"/>
        <w:rPr>
          <w:b/>
          <w:sz w:val="32"/>
        </w:rPr>
      </w:pPr>
    </w:p>
    <w:p w:rsidR="00072232" w:rsidRPr="00154F05" w:rsidRDefault="00072232" w:rsidP="00072232">
      <w:pPr>
        <w:jc w:val="center"/>
        <w:rPr>
          <w:b/>
          <w:sz w:val="32"/>
        </w:rPr>
      </w:pPr>
    </w:p>
    <w:p w:rsidR="00227DE0" w:rsidRPr="00072232" w:rsidRDefault="00B10A9C" w:rsidP="00072232">
      <w:pPr>
        <w:ind w:firstLine="0"/>
        <w:jc w:val="center"/>
        <w:rPr>
          <w:b/>
          <w:sz w:val="36"/>
        </w:rPr>
      </w:pPr>
      <w:r>
        <w:rPr>
          <w:b/>
          <w:sz w:val="36"/>
        </w:rPr>
        <w:t>ΠΛΑΝΟ ΠΑΡΑΤΗΡΗΣΗΣ ΔΙΔΑΣΚΑΛΙΑΣ ΣΤΟ ΚΣΕ</w:t>
      </w:r>
    </w:p>
    <w:p w:rsidR="00227DE0" w:rsidRPr="00072232" w:rsidRDefault="00227DE0" w:rsidP="00072232">
      <w:pPr>
        <w:ind w:firstLine="0"/>
        <w:jc w:val="center"/>
        <w:rPr>
          <w:b/>
          <w:sz w:val="32"/>
        </w:rPr>
      </w:pPr>
    </w:p>
    <w:p w:rsidR="00227DE0" w:rsidRPr="00072232" w:rsidRDefault="00227DE0" w:rsidP="00072232">
      <w:pPr>
        <w:ind w:firstLine="0"/>
      </w:pPr>
    </w:p>
    <w:p w:rsidR="00227DE0" w:rsidRPr="00072232" w:rsidRDefault="00227DE0" w:rsidP="00072232">
      <w:pPr>
        <w:ind w:firstLine="0"/>
      </w:pPr>
    </w:p>
    <w:p w:rsidR="00227DE0" w:rsidRPr="00072232" w:rsidRDefault="00227DE0" w:rsidP="00072232">
      <w:pPr>
        <w:ind w:firstLine="0"/>
      </w:pPr>
    </w:p>
    <w:p w:rsidR="00227DE0" w:rsidRPr="00072232" w:rsidRDefault="00227DE0" w:rsidP="00072232">
      <w:pPr>
        <w:ind w:firstLine="0"/>
      </w:pPr>
    </w:p>
    <w:p w:rsidR="00227DE0" w:rsidRPr="00154F05" w:rsidRDefault="00227DE0" w:rsidP="00072232"/>
    <w:p w:rsidR="00072232" w:rsidRPr="00154F05" w:rsidRDefault="00072232" w:rsidP="00072232"/>
    <w:p w:rsidR="00072232" w:rsidRDefault="00072232" w:rsidP="00072232"/>
    <w:p w:rsidR="00B10A9C" w:rsidRDefault="00B10A9C" w:rsidP="00072232"/>
    <w:p w:rsidR="00B10A9C" w:rsidRDefault="00B10A9C" w:rsidP="00072232"/>
    <w:p w:rsidR="00B10A9C" w:rsidRPr="00154F05" w:rsidRDefault="00B10A9C" w:rsidP="00072232"/>
    <w:p w:rsidR="00072232" w:rsidRPr="00154F05" w:rsidRDefault="00072232" w:rsidP="00072232"/>
    <w:p w:rsidR="00072232" w:rsidRPr="00154F05" w:rsidRDefault="00072232" w:rsidP="00072232"/>
    <w:p w:rsidR="00072232" w:rsidRPr="00154F05" w:rsidRDefault="00072232" w:rsidP="00072232">
      <w:pPr>
        <w:ind w:firstLine="0"/>
      </w:pPr>
    </w:p>
    <w:p w:rsidR="00227DE0" w:rsidRPr="00072232" w:rsidRDefault="00227DE0" w:rsidP="00072232">
      <w:pPr>
        <w:ind w:firstLine="0"/>
      </w:pPr>
    </w:p>
    <w:p w:rsidR="00227DE0" w:rsidRPr="00072232" w:rsidRDefault="00227DE0" w:rsidP="00072232">
      <w:pPr>
        <w:ind w:firstLine="0"/>
        <w:jc w:val="center"/>
        <w:rPr>
          <w:b/>
          <w:sz w:val="32"/>
        </w:rPr>
      </w:pPr>
      <w:r w:rsidRPr="00072232">
        <w:rPr>
          <w:b/>
          <w:sz w:val="32"/>
        </w:rPr>
        <w:t>Νικόλαος</w:t>
      </w:r>
      <w:r w:rsidR="00F314C4">
        <w:rPr>
          <w:b/>
          <w:sz w:val="32"/>
        </w:rPr>
        <w:t xml:space="preserve"> </w:t>
      </w:r>
      <w:r w:rsidRPr="00072232">
        <w:rPr>
          <w:b/>
          <w:sz w:val="32"/>
        </w:rPr>
        <w:t>Π.</w:t>
      </w:r>
      <w:r w:rsidR="00F314C4">
        <w:rPr>
          <w:b/>
          <w:sz w:val="32"/>
        </w:rPr>
        <w:t xml:space="preserve"> </w:t>
      </w:r>
      <w:r w:rsidRPr="00072232">
        <w:rPr>
          <w:b/>
          <w:sz w:val="32"/>
        </w:rPr>
        <w:t>Κακλαμάνος</w:t>
      </w:r>
    </w:p>
    <w:p w:rsidR="00227DE0" w:rsidRPr="00072232" w:rsidRDefault="00227DE0" w:rsidP="00072232">
      <w:pPr>
        <w:ind w:firstLine="0"/>
      </w:pPr>
    </w:p>
    <w:p w:rsidR="00775F2F" w:rsidRPr="00072232" w:rsidRDefault="00775F2F" w:rsidP="00072232">
      <w:pPr>
        <w:ind w:firstLine="0"/>
      </w:pPr>
      <w:r w:rsidRPr="00072232">
        <w:br w:type="page"/>
      </w:r>
    </w:p>
    <w:sdt>
      <w:sdtPr>
        <w:rPr>
          <w:rFonts w:ascii="Calibri" w:eastAsiaTheme="minorHAnsi" w:hAnsi="Calibri" w:cs="Times New Roman"/>
          <w:b w:val="0"/>
          <w:bCs w:val="0"/>
          <w:color w:val="auto"/>
          <w:sz w:val="20"/>
          <w:szCs w:val="24"/>
        </w:rPr>
        <w:id w:val="3362228"/>
        <w:docPartObj>
          <w:docPartGallery w:val="Table of Contents"/>
          <w:docPartUnique/>
        </w:docPartObj>
      </w:sdtPr>
      <w:sdtContent>
        <w:p w:rsidR="00160714" w:rsidRDefault="00160714">
          <w:pPr>
            <w:pStyle w:val="a4"/>
          </w:pPr>
          <w:r>
            <w:t>Περιεχόμενα</w:t>
          </w:r>
        </w:p>
        <w:p w:rsidR="005C29F4" w:rsidRDefault="00D82138">
          <w:pPr>
            <w:pStyle w:val="10"/>
            <w:rPr>
              <w:rFonts w:asciiTheme="minorHAnsi" w:eastAsiaTheme="minorEastAsia" w:hAnsiTheme="minorHAnsi" w:cstheme="minorBidi"/>
              <w:b w:val="0"/>
              <w:noProof/>
              <w:color w:val="auto"/>
              <w:szCs w:val="22"/>
              <w:lang w:eastAsia="el-GR"/>
            </w:rPr>
          </w:pPr>
          <w:r w:rsidRPr="00D82138">
            <w:fldChar w:fldCharType="begin"/>
          </w:r>
          <w:r w:rsidR="00160714">
            <w:instrText xml:space="preserve"> TOC \o "1-3" \h \z \u </w:instrText>
          </w:r>
          <w:r w:rsidRPr="00D82138">
            <w:fldChar w:fldCharType="separate"/>
          </w:r>
          <w:hyperlink w:anchor="_Toc320347095" w:history="1">
            <w:r w:rsidR="005C29F4" w:rsidRPr="000F6E31">
              <w:rPr>
                <w:rStyle w:val="-"/>
                <w:noProof/>
              </w:rPr>
              <w:t>Πλάνο Παρατήρησης διδασκαλίας στο ΚΣΕ</w:t>
            </w:r>
            <w:r w:rsidR="005C29F4">
              <w:rPr>
                <w:noProof/>
                <w:webHidden/>
              </w:rPr>
              <w:tab/>
            </w:r>
            <w:r>
              <w:rPr>
                <w:noProof/>
                <w:webHidden/>
              </w:rPr>
              <w:fldChar w:fldCharType="begin"/>
            </w:r>
            <w:r w:rsidR="005C29F4">
              <w:rPr>
                <w:noProof/>
                <w:webHidden/>
              </w:rPr>
              <w:instrText xml:space="preserve"> PAGEREF _Toc320347095 \h </w:instrText>
            </w:r>
            <w:r>
              <w:rPr>
                <w:noProof/>
                <w:webHidden/>
              </w:rPr>
            </w:r>
            <w:r>
              <w:rPr>
                <w:noProof/>
                <w:webHidden/>
              </w:rPr>
              <w:fldChar w:fldCharType="separate"/>
            </w:r>
            <w:r w:rsidR="005C29F4">
              <w:rPr>
                <w:noProof/>
                <w:webHidden/>
              </w:rPr>
              <w:t>3</w:t>
            </w:r>
            <w:r>
              <w:rPr>
                <w:noProof/>
                <w:webHidden/>
              </w:rPr>
              <w:fldChar w:fldCharType="end"/>
            </w:r>
          </w:hyperlink>
        </w:p>
        <w:p w:rsidR="005C29F4" w:rsidRDefault="00D8213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7096" w:history="1">
            <w:r w:rsidR="005C29F4" w:rsidRPr="000F6E31">
              <w:rPr>
                <w:rStyle w:val="-"/>
                <w:noProof/>
              </w:rPr>
              <w:t>1.</w:t>
            </w:r>
            <w:r w:rsidR="005C29F4">
              <w:rPr>
                <w:rFonts w:asciiTheme="minorHAnsi" w:eastAsiaTheme="minorEastAsia" w:hAnsiTheme="minorHAnsi" w:cstheme="minorBidi"/>
                <w:noProof/>
                <w:color w:val="auto"/>
                <w:sz w:val="22"/>
                <w:szCs w:val="22"/>
                <w:lang w:eastAsia="el-GR"/>
              </w:rPr>
              <w:tab/>
            </w:r>
            <w:r w:rsidR="005C29F4" w:rsidRPr="000F6E31">
              <w:rPr>
                <w:rStyle w:val="-"/>
                <w:noProof/>
              </w:rPr>
              <w:t>Θέμα της ενότητας</w:t>
            </w:r>
            <w:r w:rsidR="005C29F4">
              <w:rPr>
                <w:noProof/>
                <w:webHidden/>
              </w:rPr>
              <w:tab/>
            </w:r>
            <w:r>
              <w:rPr>
                <w:noProof/>
                <w:webHidden/>
              </w:rPr>
              <w:fldChar w:fldCharType="begin"/>
            </w:r>
            <w:r w:rsidR="005C29F4">
              <w:rPr>
                <w:noProof/>
                <w:webHidden/>
              </w:rPr>
              <w:instrText xml:space="preserve"> PAGEREF _Toc320347096 \h </w:instrText>
            </w:r>
            <w:r>
              <w:rPr>
                <w:noProof/>
                <w:webHidden/>
              </w:rPr>
            </w:r>
            <w:r>
              <w:rPr>
                <w:noProof/>
                <w:webHidden/>
              </w:rPr>
              <w:fldChar w:fldCharType="separate"/>
            </w:r>
            <w:r w:rsidR="005C29F4">
              <w:rPr>
                <w:noProof/>
                <w:webHidden/>
              </w:rPr>
              <w:t>3</w:t>
            </w:r>
            <w:r>
              <w:rPr>
                <w:noProof/>
                <w:webHidden/>
              </w:rPr>
              <w:fldChar w:fldCharType="end"/>
            </w:r>
          </w:hyperlink>
        </w:p>
        <w:p w:rsidR="005C29F4" w:rsidRDefault="00D8213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7097" w:history="1">
            <w:r w:rsidR="005C29F4" w:rsidRPr="000F6E31">
              <w:rPr>
                <w:rStyle w:val="-"/>
                <w:noProof/>
              </w:rPr>
              <w:t>2.</w:t>
            </w:r>
            <w:r w:rsidR="005C29F4">
              <w:rPr>
                <w:rFonts w:asciiTheme="minorHAnsi" w:eastAsiaTheme="minorEastAsia" w:hAnsiTheme="minorHAnsi" w:cstheme="minorBidi"/>
                <w:noProof/>
                <w:color w:val="auto"/>
                <w:sz w:val="22"/>
                <w:szCs w:val="22"/>
                <w:lang w:eastAsia="el-GR"/>
              </w:rPr>
              <w:tab/>
            </w:r>
            <w:r w:rsidR="005C29F4" w:rsidRPr="000F6E31">
              <w:rPr>
                <w:rStyle w:val="-"/>
                <w:noProof/>
              </w:rPr>
              <w:t>Επίπεδο επιμορφούμενων</w:t>
            </w:r>
            <w:r w:rsidR="005C29F4">
              <w:rPr>
                <w:noProof/>
                <w:webHidden/>
              </w:rPr>
              <w:tab/>
            </w:r>
            <w:r>
              <w:rPr>
                <w:noProof/>
                <w:webHidden/>
              </w:rPr>
              <w:fldChar w:fldCharType="begin"/>
            </w:r>
            <w:r w:rsidR="005C29F4">
              <w:rPr>
                <w:noProof/>
                <w:webHidden/>
              </w:rPr>
              <w:instrText xml:space="preserve"> PAGEREF _Toc320347097 \h </w:instrText>
            </w:r>
            <w:r>
              <w:rPr>
                <w:noProof/>
                <w:webHidden/>
              </w:rPr>
            </w:r>
            <w:r>
              <w:rPr>
                <w:noProof/>
                <w:webHidden/>
              </w:rPr>
              <w:fldChar w:fldCharType="separate"/>
            </w:r>
            <w:r w:rsidR="005C29F4">
              <w:rPr>
                <w:noProof/>
                <w:webHidden/>
              </w:rPr>
              <w:t>3</w:t>
            </w:r>
            <w:r>
              <w:rPr>
                <w:noProof/>
                <w:webHidden/>
              </w:rPr>
              <w:fldChar w:fldCharType="end"/>
            </w:r>
          </w:hyperlink>
        </w:p>
        <w:p w:rsidR="005C29F4" w:rsidRDefault="00D8213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7098" w:history="1">
            <w:r w:rsidR="005C29F4" w:rsidRPr="000F6E31">
              <w:rPr>
                <w:rStyle w:val="-"/>
                <w:noProof/>
              </w:rPr>
              <w:t>3.</w:t>
            </w:r>
            <w:r w:rsidR="005C29F4">
              <w:rPr>
                <w:rFonts w:asciiTheme="minorHAnsi" w:eastAsiaTheme="minorEastAsia" w:hAnsiTheme="minorHAnsi" w:cstheme="minorBidi"/>
                <w:noProof/>
                <w:color w:val="auto"/>
                <w:sz w:val="22"/>
                <w:szCs w:val="22"/>
                <w:lang w:eastAsia="el-GR"/>
              </w:rPr>
              <w:tab/>
            </w:r>
            <w:r w:rsidR="005C29F4" w:rsidRPr="000F6E31">
              <w:rPr>
                <w:rStyle w:val="-"/>
                <w:noProof/>
              </w:rPr>
              <w:t>Στόχοι</w:t>
            </w:r>
            <w:r w:rsidR="005C29F4">
              <w:rPr>
                <w:noProof/>
                <w:webHidden/>
              </w:rPr>
              <w:tab/>
            </w:r>
            <w:r>
              <w:rPr>
                <w:noProof/>
                <w:webHidden/>
              </w:rPr>
              <w:fldChar w:fldCharType="begin"/>
            </w:r>
            <w:r w:rsidR="005C29F4">
              <w:rPr>
                <w:noProof/>
                <w:webHidden/>
              </w:rPr>
              <w:instrText xml:space="preserve"> PAGEREF _Toc320347098 \h </w:instrText>
            </w:r>
            <w:r>
              <w:rPr>
                <w:noProof/>
                <w:webHidden/>
              </w:rPr>
            </w:r>
            <w:r>
              <w:rPr>
                <w:noProof/>
                <w:webHidden/>
              </w:rPr>
              <w:fldChar w:fldCharType="separate"/>
            </w:r>
            <w:r w:rsidR="005C29F4">
              <w:rPr>
                <w:noProof/>
                <w:webHidden/>
              </w:rPr>
              <w:t>3</w:t>
            </w:r>
            <w:r>
              <w:rPr>
                <w:noProof/>
                <w:webHidden/>
              </w:rPr>
              <w:fldChar w:fldCharType="end"/>
            </w:r>
          </w:hyperlink>
        </w:p>
        <w:p w:rsidR="005C29F4" w:rsidRDefault="00D8213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7099" w:history="1">
            <w:r w:rsidR="005C29F4" w:rsidRPr="000F6E31">
              <w:rPr>
                <w:rStyle w:val="-"/>
                <w:noProof/>
              </w:rPr>
              <w:t>4.</w:t>
            </w:r>
            <w:r w:rsidR="005C29F4">
              <w:rPr>
                <w:rFonts w:asciiTheme="minorHAnsi" w:eastAsiaTheme="minorEastAsia" w:hAnsiTheme="minorHAnsi" w:cstheme="minorBidi"/>
                <w:noProof/>
                <w:color w:val="auto"/>
                <w:sz w:val="22"/>
                <w:szCs w:val="22"/>
                <w:lang w:eastAsia="el-GR"/>
              </w:rPr>
              <w:tab/>
            </w:r>
            <w:r w:rsidR="005C29F4" w:rsidRPr="000F6E31">
              <w:rPr>
                <w:rStyle w:val="-"/>
                <w:noProof/>
              </w:rPr>
              <w:t>Υλικοτεχνική υποδομή</w:t>
            </w:r>
            <w:r w:rsidR="005C29F4">
              <w:rPr>
                <w:noProof/>
                <w:webHidden/>
              </w:rPr>
              <w:tab/>
            </w:r>
            <w:r>
              <w:rPr>
                <w:noProof/>
                <w:webHidden/>
              </w:rPr>
              <w:fldChar w:fldCharType="begin"/>
            </w:r>
            <w:r w:rsidR="005C29F4">
              <w:rPr>
                <w:noProof/>
                <w:webHidden/>
              </w:rPr>
              <w:instrText xml:space="preserve"> PAGEREF _Toc320347099 \h </w:instrText>
            </w:r>
            <w:r>
              <w:rPr>
                <w:noProof/>
                <w:webHidden/>
              </w:rPr>
            </w:r>
            <w:r>
              <w:rPr>
                <w:noProof/>
                <w:webHidden/>
              </w:rPr>
              <w:fldChar w:fldCharType="separate"/>
            </w:r>
            <w:r w:rsidR="005C29F4">
              <w:rPr>
                <w:noProof/>
                <w:webHidden/>
              </w:rPr>
              <w:t>4</w:t>
            </w:r>
            <w:r>
              <w:rPr>
                <w:noProof/>
                <w:webHidden/>
              </w:rPr>
              <w:fldChar w:fldCharType="end"/>
            </w:r>
          </w:hyperlink>
        </w:p>
        <w:p w:rsidR="005C29F4" w:rsidRDefault="00D8213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7100" w:history="1">
            <w:r w:rsidR="005C29F4" w:rsidRPr="000F6E31">
              <w:rPr>
                <w:rStyle w:val="-"/>
                <w:noProof/>
              </w:rPr>
              <w:t>5.</w:t>
            </w:r>
            <w:r w:rsidR="005C29F4">
              <w:rPr>
                <w:rFonts w:asciiTheme="minorHAnsi" w:eastAsiaTheme="minorEastAsia" w:hAnsiTheme="minorHAnsi" w:cstheme="minorBidi"/>
                <w:noProof/>
                <w:color w:val="auto"/>
                <w:sz w:val="22"/>
                <w:szCs w:val="22"/>
                <w:lang w:eastAsia="el-GR"/>
              </w:rPr>
              <w:tab/>
            </w:r>
            <w:r w:rsidR="005C29F4" w:rsidRPr="000F6E31">
              <w:rPr>
                <w:rStyle w:val="-"/>
                <w:noProof/>
              </w:rPr>
              <w:t>Οργάνωση του τμήματος</w:t>
            </w:r>
            <w:r w:rsidR="005C29F4">
              <w:rPr>
                <w:noProof/>
                <w:webHidden/>
              </w:rPr>
              <w:tab/>
            </w:r>
            <w:r>
              <w:rPr>
                <w:noProof/>
                <w:webHidden/>
              </w:rPr>
              <w:fldChar w:fldCharType="begin"/>
            </w:r>
            <w:r w:rsidR="005C29F4">
              <w:rPr>
                <w:noProof/>
                <w:webHidden/>
              </w:rPr>
              <w:instrText xml:space="preserve"> PAGEREF _Toc320347100 \h </w:instrText>
            </w:r>
            <w:r>
              <w:rPr>
                <w:noProof/>
                <w:webHidden/>
              </w:rPr>
            </w:r>
            <w:r>
              <w:rPr>
                <w:noProof/>
                <w:webHidden/>
              </w:rPr>
              <w:fldChar w:fldCharType="separate"/>
            </w:r>
            <w:r w:rsidR="005C29F4">
              <w:rPr>
                <w:noProof/>
                <w:webHidden/>
              </w:rPr>
              <w:t>4</w:t>
            </w:r>
            <w:r>
              <w:rPr>
                <w:noProof/>
                <w:webHidden/>
              </w:rPr>
              <w:fldChar w:fldCharType="end"/>
            </w:r>
          </w:hyperlink>
        </w:p>
        <w:p w:rsidR="005C29F4" w:rsidRDefault="00D8213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7101" w:history="1">
            <w:r w:rsidR="005C29F4" w:rsidRPr="000F6E31">
              <w:rPr>
                <w:rStyle w:val="-"/>
                <w:noProof/>
              </w:rPr>
              <w:t>6.</w:t>
            </w:r>
            <w:r w:rsidR="005C29F4">
              <w:rPr>
                <w:rFonts w:asciiTheme="minorHAnsi" w:eastAsiaTheme="minorEastAsia" w:hAnsiTheme="minorHAnsi" w:cstheme="minorBidi"/>
                <w:noProof/>
                <w:color w:val="auto"/>
                <w:sz w:val="22"/>
                <w:szCs w:val="22"/>
                <w:lang w:eastAsia="el-GR"/>
              </w:rPr>
              <w:tab/>
            </w:r>
            <w:r w:rsidR="005C29F4" w:rsidRPr="000F6E31">
              <w:rPr>
                <w:rStyle w:val="-"/>
                <w:noProof/>
              </w:rPr>
              <w:t>Διδακτικές προσεγγίσεις και στρατηγικές</w:t>
            </w:r>
            <w:r w:rsidR="005C29F4">
              <w:rPr>
                <w:noProof/>
                <w:webHidden/>
              </w:rPr>
              <w:tab/>
            </w:r>
            <w:r>
              <w:rPr>
                <w:noProof/>
                <w:webHidden/>
              </w:rPr>
              <w:fldChar w:fldCharType="begin"/>
            </w:r>
            <w:r w:rsidR="005C29F4">
              <w:rPr>
                <w:noProof/>
                <w:webHidden/>
              </w:rPr>
              <w:instrText xml:space="preserve"> PAGEREF _Toc320347101 \h </w:instrText>
            </w:r>
            <w:r>
              <w:rPr>
                <w:noProof/>
                <w:webHidden/>
              </w:rPr>
            </w:r>
            <w:r>
              <w:rPr>
                <w:noProof/>
                <w:webHidden/>
              </w:rPr>
              <w:fldChar w:fldCharType="separate"/>
            </w:r>
            <w:r w:rsidR="005C29F4">
              <w:rPr>
                <w:noProof/>
                <w:webHidden/>
              </w:rPr>
              <w:t>4</w:t>
            </w:r>
            <w:r>
              <w:rPr>
                <w:noProof/>
                <w:webHidden/>
              </w:rPr>
              <w:fldChar w:fldCharType="end"/>
            </w:r>
          </w:hyperlink>
        </w:p>
        <w:p w:rsidR="005C29F4" w:rsidRDefault="00D8213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7102" w:history="1">
            <w:r w:rsidR="005C29F4" w:rsidRPr="000F6E31">
              <w:rPr>
                <w:rStyle w:val="-"/>
                <w:noProof/>
              </w:rPr>
              <w:t>7.</w:t>
            </w:r>
            <w:r w:rsidR="005C29F4">
              <w:rPr>
                <w:rFonts w:asciiTheme="minorHAnsi" w:eastAsiaTheme="minorEastAsia" w:hAnsiTheme="minorHAnsi" w:cstheme="minorBidi"/>
                <w:noProof/>
                <w:color w:val="auto"/>
                <w:sz w:val="22"/>
                <w:szCs w:val="22"/>
                <w:lang w:eastAsia="el-GR"/>
              </w:rPr>
              <w:tab/>
            </w:r>
            <w:r w:rsidR="005C29F4" w:rsidRPr="000F6E31">
              <w:rPr>
                <w:rStyle w:val="-"/>
                <w:noProof/>
              </w:rPr>
              <w:t>Περιγραφή της διδακτικής διαδικασίας</w:t>
            </w:r>
            <w:r w:rsidR="005C29F4">
              <w:rPr>
                <w:noProof/>
                <w:webHidden/>
              </w:rPr>
              <w:tab/>
            </w:r>
            <w:r>
              <w:rPr>
                <w:noProof/>
                <w:webHidden/>
              </w:rPr>
              <w:fldChar w:fldCharType="begin"/>
            </w:r>
            <w:r w:rsidR="005C29F4">
              <w:rPr>
                <w:noProof/>
                <w:webHidden/>
              </w:rPr>
              <w:instrText xml:space="preserve"> PAGEREF _Toc320347102 \h </w:instrText>
            </w:r>
            <w:r>
              <w:rPr>
                <w:noProof/>
                <w:webHidden/>
              </w:rPr>
            </w:r>
            <w:r>
              <w:rPr>
                <w:noProof/>
                <w:webHidden/>
              </w:rPr>
              <w:fldChar w:fldCharType="separate"/>
            </w:r>
            <w:r w:rsidR="005C29F4">
              <w:rPr>
                <w:noProof/>
                <w:webHidden/>
              </w:rPr>
              <w:t>5</w:t>
            </w:r>
            <w:r>
              <w:rPr>
                <w:noProof/>
                <w:webHidden/>
              </w:rPr>
              <w:fldChar w:fldCharType="end"/>
            </w:r>
          </w:hyperlink>
        </w:p>
        <w:p w:rsidR="005C29F4" w:rsidRDefault="00D8213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7103" w:history="1">
            <w:r w:rsidR="005C29F4" w:rsidRPr="000F6E31">
              <w:rPr>
                <w:rStyle w:val="-"/>
                <w:noProof/>
              </w:rPr>
              <w:t>8.</w:t>
            </w:r>
            <w:r w:rsidR="005C29F4">
              <w:rPr>
                <w:rFonts w:asciiTheme="minorHAnsi" w:eastAsiaTheme="minorEastAsia" w:hAnsiTheme="minorHAnsi" w:cstheme="minorBidi"/>
                <w:noProof/>
                <w:color w:val="auto"/>
                <w:sz w:val="22"/>
                <w:szCs w:val="22"/>
                <w:lang w:eastAsia="el-GR"/>
              </w:rPr>
              <w:tab/>
            </w:r>
            <w:r w:rsidR="005C29F4" w:rsidRPr="000F6E31">
              <w:rPr>
                <w:rStyle w:val="-"/>
                <w:noProof/>
              </w:rPr>
              <w:t>Ενδιαφέρον</w:t>
            </w:r>
            <w:r w:rsidR="005C29F4">
              <w:rPr>
                <w:noProof/>
                <w:webHidden/>
              </w:rPr>
              <w:tab/>
            </w:r>
            <w:r>
              <w:rPr>
                <w:noProof/>
                <w:webHidden/>
              </w:rPr>
              <w:fldChar w:fldCharType="begin"/>
            </w:r>
            <w:r w:rsidR="005C29F4">
              <w:rPr>
                <w:noProof/>
                <w:webHidden/>
              </w:rPr>
              <w:instrText xml:space="preserve"> PAGEREF _Toc320347103 \h </w:instrText>
            </w:r>
            <w:r>
              <w:rPr>
                <w:noProof/>
                <w:webHidden/>
              </w:rPr>
            </w:r>
            <w:r>
              <w:rPr>
                <w:noProof/>
                <w:webHidden/>
              </w:rPr>
              <w:fldChar w:fldCharType="separate"/>
            </w:r>
            <w:r w:rsidR="005C29F4">
              <w:rPr>
                <w:noProof/>
                <w:webHidden/>
              </w:rPr>
              <w:t>5</w:t>
            </w:r>
            <w:r>
              <w:rPr>
                <w:noProof/>
                <w:webHidden/>
              </w:rPr>
              <w:fldChar w:fldCharType="end"/>
            </w:r>
          </w:hyperlink>
        </w:p>
        <w:p w:rsidR="005C29F4" w:rsidRDefault="00D8213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7104" w:history="1">
            <w:r w:rsidR="005C29F4" w:rsidRPr="000F6E31">
              <w:rPr>
                <w:rStyle w:val="-"/>
                <w:noProof/>
              </w:rPr>
              <w:t>9.</w:t>
            </w:r>
            <w:r w:rsidR="005C29F4">
              <w:rPr>
                <w:rFonts w:asciiTheme="minorHAnsi" w:eastAsiaTheme="minorEastAsia" w:hAnsiTheme="minorHAnsi" w:cstheme="minorBidi"/>
                <w:noProof/>
                <w:color w:val="auto"/>
                <w:sz w:val="22"/>
                <w:szCs w:val="22"/>
                <w:lang w:eastAsia="el-GR"/>
              </w:rPr>
              <w:tab/>
            </w:r>
            <w:r w:rsidR="005C29F4" w:rsidRPr="000F6E31">
              <w:rPr>
                <w:rStyle w:val="-"/>
                <w:noProof/>
              </w:rPr>
              <w:t>Συμπεράσματα</w:t>
            </w:r>
            <w:r w:rsidR="005C29F4">
              <w:rPr>
                <w:noProof/>
                <w:webHidden/>
              </w:rPr>
              <w:tab/>
            </w:r>
            <w:r>
              <w:rPr>
                <w:noProof/>
                <w:webHidden/>
              </w:rPr>
              <w:fldChar w:fldCharType="begin"/>
            </w:r>
            <w:r w:rsidR="005C29F4">
              <w:rPr>
                <w:noProof/>
                <w:webHidden/>
              </w:rPr>
              <w:instrText xml:space="preserve"> PAGEREF _Toc320347104 \h </w:instrText>
            </w:r>
            <w:r>
              <w:rPr>
                <w:noProof/>
                <w:webHidden/>
              </w:rPr>
            </w:r>
            <w:r>
              <w:rPr>
                <w:noProof/>
                <w:webHidden/>
              </w:rPr>
              <w:fldChar w:fldCharType="separate"/>
            </w:r>
            <w:r w:rsidR="005C29F4">
              <w:rPr>
                <w:noProof/>
                <w:webHidden/>
              </w:rPr>
              <w:t>5</w:t>
            </w:r>
            <w:r>
              <w:rPr>
                <w:noProof/>
                <w:webHidden/>
              </w:rPr>
              <w:fldChar w:fldCharType="end"/>
            </w:r>
          </w:hyperlink>
        </w:p>
        <w:p w:rsidR="005C29F4" w:rsidRDefault="00D82138">
          <w:pPr>
            <w:pStyle w:val="20"/>
            <w:tabs>
              <w:tab w:val="left" w:pos="1100"/>
              <w:tab w:val="right" w:leader="dot" w:pos="9962"/>
            </w:tabs>
            <w:rPr>
              <w:rFonts w:asciiTheme="minorHAnsi" w:eastAsiaTheme="minorEastAsia" w:hAnsiTheme="minorHAnsi" w:cstheme="minorBidi"/>
              <w:noProof/>
              <w:color w:val="auto"/>
              <w:sz w:val="22"/>
              <w:szCs w:val="22"/>
              <w:lang w:eastAsia="el-GR"/>
            </w:rPr>
          </w:pPr>
          <w:hyperlink w:anchor="_Toc320347105" w:history="1">
            <w:r w:rsidR="005C29F4" w:rsidRPr="000F6E31">
              <w:rPr>
                <w:rStyle w:val="-"/>
                <w:noProof/>
              </w:rPr>
              <w:t>10.</w:t>
            </w:r>
            <w:r w:rsidR="005C29F4">
              <w:rPr>
                <w:rFonts w:asciiTheme="minorHAnsi" w:eastAsiaTheme="minorEastAsia" w:hAnsiTheme="minorHAnsi" w:cstheme="minorBidi"/>
                <w:noProof/>
                <w:color w:val="auto"/>
                <w:sz w:val="22"/>
                <w:szCs w:val="22"/>
                <w:lang w:eastAsia="el-GR"/>
              </w:rPr>
              <w:tab/>
            </w:r>
            <w:r w:rsidR="005C29F4" w:rsidRPr="000F6E31">
              <w:rPr>
                <w:rStyle w:val="-"/>
                <w:noProof/>
              </w:rPr>
              <w:t>Προτάσεις</w:t>
            </w:r>
            <w:r w:rsidR="005C29F4">
              <w:rPr>
                <w:noProof/>
                <w:webHidden/>
              </w:rPr>
              <w:tab/>
            </w:r>
            <w:r>
              <w:rPr>
                <w:noProof/>
                <w:webHidden/>
              </w:rPr>
              <w:fldChar w:fldCharType="begin"/>
            </w:r>
            <w:r w:rsidR="005C29F4">
              <w:rPr>
                <w:noProof/>
                <w:webHidden/>
              </w:rPr>
              <w:instrText xml:space="preserve"> PAGEREF _Toc320347105 \h </w:instrText>
            </w:r>
            <w:r>
              <w:rPr>
                <w:noProof/>
                <w:webHidden/>
              </w:rPr>
            </w:r>
            <w:r>
              <w:rPr>
                <w:noProof/>
                <w:webHidden/>
              </w:rPr>
              <w:fldChar w:fldCharType="separate"/>
            </w:r>
            <w:r w:rsidR="005C29F4">
              <w:rPr>
                <w:noProof/>
                <w:webHidden/>
              </w:rPr>
              <w:t>6</w:t>
            </w:r>
            <w:r>
              <w:rPr>
                <w:noProof/>
                <w:webHidden/>
              </w:rPr>
              <w:fldChar w:fldCharType="end"/>
            </w:r>
          </w:hyperlink>
        </w:p>
        <w:p w:rsidR="00160714" w:rsidRDefault="00D82138">
          <w:r>
            <w:fldChar w:fldCharType="end"/>
          </w:r>
        </w:p>
      </w:sdtContent>
    </w:sdt>
    <w:p w:rsidR="00072232" w:rsidRPr="00072232" w:rsidRDefault="00072232" w:rsidP="00072232">
      <w:pPr>
        <w:ind w:firstLine="0"/>
      </w:pPr>
      <w:r w:rsidRPr="00072232">
        <w:br w:type="page"/>
      </w:r>
    </w:p>
    <w:p w:rsidR="00B10A9C" w:rsidRDefault="00227DE0" w:rsidP="00072232">
      <w:pPr>
        <w:pStyle w:val="1"/>
      </w:pPr>
      <w:bookmarkStart w:id="0" w:name="_Toc320347095"/>
      <w:r w:rsidRPr="00072232">
        <w:lastRenderedPageBreak/>
        <w:t>Πλ</w:t>
      </w:r>
      <w:r w:rsidR="00B10A9C">
        <w:t>άνο Παρατήρησης διδασκαλίας στο ΚΣΕ</w:t>
      </w:r>
      <w:bookmarkEnd w:id="0"/>
    </w:p>
    <w:p w:rsidR="00B10A9C" w:rsidRPr="003A0EE5" w:rsidRDefault="00B10A9C" w:rsidP="00B10A9C">
      <w:pPr>
        <w:pStyle w:val="2"/>
      </w:pPr>
      <w:bookmarkStart w:id="1" w:name="_Toc320347096"/>
      <w:r w:rsidRPr="003A0EE5">
        <w:t>Θέμα της ενότητας</w:t>
      </w:r>
      <w:bookmarkEnd w:id="1"/>
      <w:r w:rsidRPr="003A0EE5">
        <w:t xml:space="preserve"> </w:t>
      </w:r>
    </w:p>
    <w:p w:rsidR="00B10A9C" w:rsidRPr="00B10A9C" w:rsidRDefault="00B10A9C" w:rsidP="00B10A9C">
      <w:pPr>
        <w:rPr>
          <w:b/>
          <w:i/>
        </w:rPr>
      </w:pPr>
      <w:r w:rsidRPr="00B10A9C">
        <w:rPr>
          <w:b/>
          <w:i/>
        </w:rPr>
        <w:t>Αναφέρετε το γνωστικό αντικείμενο της ενότητας, τη σχέση της με το ΑΠΣ και το  υλικό  του ΚΣΕ. Ποιες ήταν οι κ</w:t>
      </w:r>
      <w:r w:rsidRPr="00B10A9C">
        <w:rPr>
          <w:b/>
          <w:i/>
        </w:rPr>
        <w:t>υ</w:t>
      </w:r>
      <w:r w:rsidRPr="00B10A9C">
        <w:rPr>
          <w:b/>
          <w:i/>
        </w:rPr>
        <w:t xml:space="preserve">ριότερες νέες γνώσεις που διαπραγματεύθηκε ο επιμορφωτής και  οι </w:t>
      </w:r>
      <w:proofErr w:type="spellStart"/>
      <w:r w:rsidRPr="00B10A9C">
        <w:rPr>
          <w:b/>
          <w:i/>
        </w:rPr>
        <w:t>επιμορφούμενοι</w:t>
      </w:r>
      <w:proofErr w:type="spellEnd"/>
      <w:r w:rsidRPr="00B10A9C">
        <w:rPr>
          <w:b/>
          <w:i/>
        </w:rPr>
        <w:t xml:space="preserve">; </w:t>
      </w:r>
    </w:p>
    <w:p w:rsidR="00B10A9C" w:rsidRDefault="00DE14B3" w:rsidP="00B10A9C">
      <w:r>
        <w:t>Κατά την ημέρα επίσκεψης (03</w:t>
      </w:r>
      <w:r w:rsidRPr="00DE14B3">
        <w:t>/11/2011)</w:t>
      </w:r>
      <w:r>
        <w:t xml:space="preserve"> </w:t>
      </w:r>
      <w:r w:rsidRPr="00DE14B3">
        <w:t>κ</w:t>
      </w:r>
      <w:r>
        <w:t xml:space="preserve">αι παρατήρησης της διδασκαλίας στο </w:t>
      </w:r>
      <w:r w:rsidRPr="00DE14B3">
        <w:t>ΚΣΕ</w:t>
      </w:r>
      <w:r>
        <w:t xml:space="preserve"> (</w:t>
      </w:r>
      <w:r w:rsidRPr="00DE14B3">
        <w:t>ΕΠΑ.Λ.</w:t>
      </w:r>
      <w:r>
        <w:t xml:space="preserve"> Γλυφάδας</w:t>
      </w:r>
      <w:r w:rsidRPr="00DE14B3">
        <w:t>,</w:t>
      </w:r>
      <w:r>
        <w:t xml:space="preserve"> </w:t>
      </w:r>
      <w:r w:rsidRPr="00DE14B3">
        <w:t>Αθήνα</w:t>
      </w:r>
      <w:r>
        <w:t xml:space="preserve">, με </w:t>
      </w:r>
      <w:proofErr w:type="spellStart"/>
      <w:r>
        <w:t>επιμορφώτρια</w:t>
      </w:r>
      <w:proofErr w:type="spellEnd"/>
      <w:r>
        <w:t xml:space="preserve"> την κ. </w:t>
      </w:r>
      <w:proofErr w:type="spellStart"/>
      <w:r>
        <w:t>Γιακουμάτου</w:t>
      </w:r>
      <w:proofErr w:type="spellEnd"/>
      <w:r>
        <w:t xml:space="preserve"> Τερέζα</w:t>
      </w:r>
      <w:r w:rsidRPr="00DE14B3">
        <w:t>),</w:t>
      </w:r>
      <w:r>
        <w:t xml:space="preserve"> </w:t>
      </w:r>
      <w:r w:rsidRPr="00DE14B3">
        <w:t>το</w:t>
      </w:r>
      <w:r>
        <w:t xml:space="preserve"> </w:t>
      </w:r>
      <w:r w:rsidRPr="00DE14B3">
        <w:t>γνωστικό</w:t>
      </w:r>
      <w:r>
        <w:t xml:space="preserve"> </w:t>
      </w:r>
      <w:r w:rsidRPr="00DE14B3">
        <w:t>αντικείμενο</w:t>
      </w:r>
      <w:r>
        <w:t xml:space="preserve"> </w:t>
      </w:r>
      <w:r w:rsidRPr="00DE14B3">
        <w:t>της</w:t>
      </w:r>
      <w:r>
        <w:t xml:space="preserve"> </w:t>
      </w:r>
      <w:r w:rsidRPr="00DE14B3">
        <w:t>ενότητας</w:t>
      </w:r>
      <w:r>
        <w:t xml:space="preserve"> </w:t>
      </w:r>
      <w:r w:rsidRPr="00DE14B3">
        <w:t>ήταν</w:t>
      </w:r>
      <w:r>
        <w:t xml:space="preserve"> </w:t>
      </w:r>
      <w:r w:rsidRPr="00DE14B3">
        <w:t>η</w:t>
      </w:r>
      <w:r>
        <w:t xml:space="preserve"> </w:t>
      </w:r>
      <w:r w:rsidRPr="00DE14B3">
        <w:t>παρουσίαση</w:t>
      </w:r>
      <w:r>
        <w:t xml:space="preserve"> </w:t>
      </w:r>
      <w:r w:rsidRPr="00DE14B3">
        <w:t>στους</w:t>
      </w:r>
      <w:r>
        <w:t xml:space="preserve"> </w:t>
      </w:r>
      <w:proofErr w:type="spellStart"/>
      <w:r w:rsidRPr="00DE14B3">
        <w:t>επιμορφο</w:t>
      </w:r>
      <w:r w:rsidRPr="00DE14B3">
        <w:t>ύ</w:t>
      </w:r>
      <w:r w:rsidRPr="00DE14B3">
        <w:t>μενους</w:t>
      </w:r>
      <w:proofErr w:type="spellEnd"/>
      <w:r>
        <w:t xml:space="preserve"> </w:t>
      </w:r>
      <w:r w:rsidRPr="00DE14B3">
        <w:t>του</w:t>
      </w:r>
      <w:r>
        <w:t xml:space="preserve"> </w:t>
      </w:r>
      <w:r w:rsidR="009873FA">
        <w:t>Διαδικτύου ως πηγής πληροφοριών και εκπαιδευτικών πόρων</w:t>
      </w:r>
      <w:r w:rsidRPr="00DE14B3">
        <w:t>.</w:t>
      </w:r>
    </w:p>
    <w:p w:rsidR="009873FA" w:rsidRPr="009873FA" w:rsidRDefault="009873FA" w:rsidP="009873FA">
      <w:r>
        <w:t xml:space="preserve">Η </w:t>
      </w:r>
      <w:r w:rsidRPr="009873FA">
        <w:t xml:space="preserve">Ενότητα αυτή αφορούσε τη «Χρήση </w:t>
      </w:r>
      <w:r>
        <w:t xml:space="preserve">βασικών εργαλείων πληροφορικής, </w:t>
      </w:r>
      <w:proofErr w:type="spellStart"/>
      <w:r>
        <w:t>πολυμεσικών</w:t>
      </w:r>
      <w:proofErr w:type="spellEnd"/>
      <w:r>
        <w:t xml:space="preserve"> εργαλείων και του διαδ</w:t>
      </w:r>
      <w:r>
        <w:t>ι</w:t>
      </w:r>
      <w:r>
        <w:t xml:space="preserve">κτύου. </w:t>
      </w:r>
      <w:r w:rsidR="00D73596">
        <w:t>Εργαλεία</w:t>
      </w:r>
      <w:r>
        <w:t xml:space="preserve"> και υπηρεσίες </w:t>
      </w:r>
      <w:r>
        <w:rPr>
          <w:lang w:val="en-US"/>
        </w:rPr>
        <w:t>web</w:t>
      </w:r>
      <w:r w:rsidRPr="009873FA">
        <w:t xml:space="preserve"> 2.0</w:t>
      </w:r>
      <w:r>
        <w:t xml:space="preserve"> (</w:t>
      </w:r>
      <w:r w:rsidR="00C029C8">
        <w:t>Γ</w:t>
      </w:r>
      <w:r w:rsidRPr="009873FA">
        <w:t>4 του ΑΠΣ για την επιμόρφωση των εκπαιδευτικών κλάδου ΠΕ02).</w:t>
      </w:r>
    </w:p>
    <w:p w:rsidR="00D73596" w:rsidRDefault="009873FA" w:rsidP="009873FA">
      <w:r w:rsidRPr="009873FA">
        <w:t>Οι</w:t>
      </w:r>
      <w:r w:rsidR="00D25FA7">
        <w:t xml:space="preserve"> κυριότερες νέες γνώσεις που </w:t>
      </w:r>
      <w:r w:rsidRPr="009873FA">
        <w:t>πραγματεύθηκ</w:t>
      </w:r>
      <w:r w:rsidR="00D73596">
        <w:t>αν</w:t>
      </w:r>
      <w:r w:rsidRPr="009873FA">
        <w:t xml:space="preserve"> ο επιμορφωτής και  οι </w:t>
      </w:r>
      <w:proofErr w:type="spellStart"/>
      <w:r w:rsidRPr="009873FA">
        <w:t>επιμορφούμενοι</w:t>
      </w:r>
      <w:proofErr w:type="spellEnd"/>
      <w:r w:rsidRPr="009873FA">
        <w:t xml:space="preserve"> ήταν </w:t>
      </w:r>
    </w:p>
    <w:p w:rsidR="009873FA" w:rsidRDefault="00D73596" w:rsidP="009873FA">
      <w:r>
        <w:t>α) οι θεωρητικές αρχές αξιοποίησης του διαδικτύου στη διδασκαλία και τη μάθηση</w:t>
      </w:r>
    </w:p>
    <w:p w:rsidR="00D73596" w:rsidRPr="0062591F" w:rsidRDefault="00D73596" w:rsidP="009873FA">
      <w:r>
        <w:t xml:space="preserve">β) η αξιοποίηση του διαδικτύου για την αποτελεσματική αναζήτηση και ανάκτηση πληροφοριών, η εκπαιδευτική τους αξιοποίηση και οι πρακτικές ορθής χρήσης τους (αξιοπιστία, πνευματικά δικαιώματα, </w:t>
      </w:r>
      <w:r>
        <w:rPr>
          <w:lang w:val="en-US"/>
        </w:rPr>
        <w:t>netiquette</w:t>
      </w:r>
      <w:r w:rsidRPr="00D73596">
        <w:t>)</w:t>
      </w:r>
    </w:p>
    <w:p w:rsidR="00D73596" w:rsidRPr="0062591F" w:rsidRDefault="00D73596" w:rsidP="009873FA"/>
    <w:p w:rsidR="00D73596" w:rsidRPr="00D73596" w:rsidRDefault="00D73596" w:rsidP="00D73596">
      <w:pPr>
        <w:pStyle w:val="2"/>
        <w:ind w:left="397" w:firstLine="0"/>
      </w:pPr>
      <w:bookmarkStart w:id="2" w:name="_Toc320347097"/>
      <w:r w:rsidRPr="00D73596">
        <w:t xml:space="preserve">Επίπεδο </w:t>
      </w:r>
      <w:proofErr w:type="spellStart"/>
      <w:r w:rsidRPr="00D73596">
        <w:t>επιμορφούμενων</w:t>
      </w:r>
      <w:bookmarkEnd w:id="2"/>
      <w:proofErr w:type="spellEnd"/>
      <w:r w:rsidRPr="00D73596">
        <w:t xml:space="preserve"> </w:t>
      </w:r>
    </w:p>
    <w:p w:rsidR="00D73596" w:rsidRPr="00D73596" w:rsidRDefault="00D73596" w:rsidP="00D73596">
      <w:pPr>
        <w:rPr>
          <w:b/>
          <w:i/>
        </w:rPr>
      </w:pPr>
      <w:r w:rsidRPr="00D73596">
        <w:rPr>
          <w:b/>
          <w:i/>
        </w:rPr>
        <w:t xml:space="preserve">Ήταν προσαρμοσμένο το μάθημα στο επίπεδο των </w:t>
      </w:r>
      <w:proofErr w:type="spellStart"/>
      <w:r w:rsidRPr="00D73596">
        <w:rPr>
          <w:b/>
          <w:i/>
        </w:rPr>
        <w:t>επιμορφούμενων</w:t>
      </w:r>
      <w:proofErr w:type="spellEnd"/>
      <w:r w:rsidRPr="00D73596">
        <w:rPr>
          <w:b/>
          <w:i/>
        </w:rPr>
        <w:t xml:space="preserve">; Διέκρινες διαφορετικά επίπεδα </w:t>
      </w:r>
      <w:proofErr w:type="spellStart"/>
      <w:r w:rsidRPr="00D73596">
        <w:rPr>
          <w:b/>
          <w:i/>
        </w:rPr>
        <w:t>επιμο</w:t>
      </w:r>
      <w:r w:rsidRPr="00D73596">
        <w:rPr>
          <w:b/>
          <w:i/>
        </w:rPr>
        <w:t>ρ</w:t>
      </w:r>
      <w:r w:rsidRPr="00D73596">
        <w:rPr>
          <w:b/>
          <w:i/>
        </w:rPr>
        <w:t>φούμενων</w:t>
      </w:r>
      <w:proofErr w:type="spellEnd"/>
      <w:r w:rsidRPr="00D73596">
        <w:rPr>
          <w:b/>
          <w:i/>
        </w:rPr>
        <w:t xml:space="preserve"> ως προς την χρήση ΤΠΕ; Διέκρινες κάποιες  παρανοήσεις από τους </w:t>
      </w:r>
      <w:proofErr w:type="spellStart"/>
      <w:r w:rsidRPr="00D73596">
        <w:rPr>
          <w:b/>
          <w:i/>
        </w:rPr>
        <w:t>επιμορφούμενους</w:t>
      </w:r>
      <w:proofErr w:type="spellEnd"/>
      <w:r w:rsidRPr="00D73596">
        <w:rPr>
          <w:b/>
          <w:i/>
        </w:rPr>
        <w:t xml:space="preserve">; </w:t>
      </w:r>
    </w:p>
    <w:p w:rsidR="00D73596" w:rsidRDefault="00D73596" w:rsidP="009873FA">
      <w:r w:rsidRPr="00D73596">
        <w:t xml:space="preserve">Το μάθημα ήταν προσαρμοσμένο στο επίπεδο των </w:t>
      </w:r>
      <w:proofErr w:type="spellStart"/>
      <w:r w:rsidRPr="00D73596">
        <w:t>επιμορφούμενων</w:t>
      </w:r>
      <w:proofErr w:type="spellEnd"/>
      <w:r w:rsidRPr="00D73596">
        <w:t xml:space="preserve"> και δεν παρατηρήθηκε το φαινόμενο κάποιοι να δείχνουν να μένουν πίσω και να μην μπορούν να ακολουθήσουν την υπόλοιπη </w:t>
      </w:r>
      <w:r>
        <w:t>ομάδα</w:t>
      </w:r>
      <w:r w:rsidRPr="00D73596">
        <w:t>.</w:t>
      </w:r>
    </w:p>
    <w:p w:rsidR="00D73596" w:rsidRDefault="00D73596" w:rsidP="009873FA">
      <w:r>
        <w:t xml:space="preserve">Αυτό ασφαλώς δεν σημαίνει ότι οι </w:t>
      </w:r>
      <w:proofErr w:type="spellStart"/>
      <w:r>
        <w:t>επιμορφούμενοι</w:t>
      </w:r>
      <w:proofErr w:type="spellEnd"/>
      <w:r>
        <w:t xml:space="preserve"> βρίσκονταν στο ίδιο επίπεδο ως προς τη χρήση ΤΠΕ. Απεναντίας, παρατηρήθηκε αισθητή διαφορά δεξιοτήτων ως προς τη χρήση ΤΠΕ. Οι διαφοροποιήσεις συνδέονται και ως ένα βαθμό ερμηνεύονται από την ανομοιομορφία στη σύνθεση της ομάδας (διαφορετικές ηλικίες, μεγάλες αποκλίσεις στα ενδιαφ</w:t>
      </w:r>
      <w:r>
        <w:t>έ</w:t>
      </w:r>
      <w:r>
        <w:t xml:space="preserve">ροντα και διαφορές στην υπηρεσιακή κατάσταση και στη θέση στην ιεραρχία, καθώς </w:t>
      </w:r>
      <w:r w:rsidR="00C029C8">
        <w:t xml:space="preserve">στην ομάδα των </w:t>
      </w:r>
      <w:proofErr w:type="spellStart"/>
      <w:r w:rsidR="00C029C8">
        <w:t>επιμορφούμενων</w:t>
      </w:r>
      <w:proofErr w:type="spellEnd"/>
      <w:r w:rsidR="00C029C8">
        <w:t xml:space="preserve"> συμμετείχαν και δυο στελέχη εκπαίδευσης).</w:t>
      </w:r>
    </w:p>
    <w:p w:rsidR="00C029C8" w:rsidRDefault="00C029C8" w:rsidP="009873FA">
      <w:r>
        <w:t xml:space="preserve">Σε κανένα σημείο όμως, δεν παρατηρήθηκαν παρανοήσεις από τους </w:t>
      </w:r>
      <w:proofErr w:type="spellStart"/>
      <w:r>
        <w:t>επιμορφούμενους</w:t>
      </w:r>
      <w:proofErr w:type="spellEnd"/>
      <w:r>
        <w:t xml:space="preserve"> καθώς κατά τη διάρκεια της παρουσίασης επεξηγούνταν "δύσβατα" σημεία και δίνονταν πρακτικές οδηγίες για την αξιοποίηση των παρεχόμενων πληροφοριών.</w:t>
      </w:r>
    </w:p>
    <w:p w:rsidR="00C029C8" w:rsidRDefault="00C029C8" w:rsidP="009873FA"/>
    <w:p w:rsidR="00C029C8" w:rsidRPr="00C029C8" w:rsidRDefault="00C029C8" w:rsidP="00C029C8">
      <w:pPr>
        <w:pStyle w:val="2"/>
        <w:ind w:left="397" w:firstLine="0"/>
      </w:pPr>
      <w:bookmarkStart w:id="3" w:name="_Toc320347098"/>
      <w:r w:rsidRPr="00C029C8">
        <w:t>Στόχοι</w:t>
      </w:r>
      <w:bookmarkEnd w:id="3"/>
    </w:p>
    <w:p w:rsidR="00C029C8" w:rsidRPr="00C029C8" w:rsidRDefault="00C029C8" w:rsidP="00C029C8">
      <w:pPr>
        <w:rPr>
          <w:b/>
          <w:i/>
        </w:rPr>
      </w:pPr>
      <w:r w:rsidRPr="00C029C8">
        <w:rPr>
          <w:b/>
          <w:i/>
        </w:rPr>
        <w:t xml:space="preserve">Γράψτε ποιοι ήταν οι στόχοι της διδασκαλίας όλης της ενότητας </w:t>
      </w:r>
    </w:p>
    <w:p w:rsidR="00C029C8" w:rsidRDefault="00C029C8" w:rsidP="00C029C8">
      <w:r w:rsidRPr="00C029C8">
        <w:t>Οι στόχοι της διδασκαλίας της ενότητας ήταν:</w:t>
      </w:r>
    </w:p>
    <w:p w:rsidR="00C029C8" w:rsidRDefault="00C029C8" w:rsidP="00C029C8">
      <w:pPr>
        <w:pStyle w:val="a3"/>
        <w:numPr>
          <w:ilvl w:val="0"/>
          <w:numId w:val="26"/>
        </w:numPr>
        <w:ind w:left="851" w:hanging="425"/>
      </w:pPr>
      <w:r>
        <w:t>η παροχή των απαραίτητων πληροφοριών αλλά και του μεθοδολογικού πλαισίου για την αναζήτηση πληρ</w:t>
      </w:r>
      <w:r>
        <w:t>ο</w:t>
      </w:r>
      <w:r>
        <w:t xml:space="preserve">φοριών μέσα από μηχανές αναζήτησης. </w:t>
      </w:r>
      <w:proofErr w:type="spellStart"/>
      <w:r w:rsidR="00EF0A6D">
        <w:t>αρχειοκαταλόγους</w:t>
      </w:r>
      <w:proofErr w:type="spellEnd"/>
      <w:r w:rsidR="00EF0A6D">
        <w:t xml:space="preserve"> και εργαλεία </w:t>
      </w:r>
      <w:proofErr w:type="spellStart"/>
      <w:r w:rsidR="00EF0A6D">
        <w:t>μετα</w:t>
      </w:r>
      <w:proofErr w:type="spellEnd"/>
      <w:r w:rsidR="00EF0A6D">
        <w:t>-αναζήτησης</w:t>
      </w:r>
    </w:p>
    <w:p w:rsidR="00EF0A6D" w:rsidRDefault="00EF0A6D" w:rsidP="00C029C8">
      <w:pPr>
        <w:pStyle w:val="a3"/>
        <w:numPr>
          <w:ilvl w:val="0"/>
          <w:numId w:val="26"/>
        </w:numPr>
        <w:ind w:left="851" w:hanging="425"/>
      </w:pPr>
      <w:r>
        <w:t>Η εκμάθηση βασικών τεχνικών για τη χρήση του Διαδικτύου ως πηγής πληροφοριών.</w:t>
      </w:r>
    </w:p>
    <w:p w:rsidR="00EF0A6D" w:rsidRDefault="002A360B" w:rsidP="00C029C8">
      <w:pPr>
        <w:pStyle w:val="a3"/>
        <w:numPr>
          <w:ilvl w:val="0"/>
          <w:numId w:val="26"/>
        </w:numPr>
        <w:ind w:left="851" w:hanging="425"/>
      </w:pPr>
      <w:r>
        <w:t>Να αποκτήσουν κριτική στάση έναντι των πληροφοριών που ανακτώνται από το Διαδίκτυο και να μάθουν β</w:t>
      </w:r>
      <w:r>
        <w:t>α</w:t>
      </w:r>
      <w:r>
        <w:t>σικές τεχνικές για τον έλεγχο της αξιοπιστίας τους.</w:t>
      </w:r>
    </w:p>
    <w:p w:rsidR="002A360B" w:rsidRPr="003C3E3F" w:rsidRDefault="002A360B" w:rsidP="003C3E3F">
      <w:pPr>
        <w:pStyle w:val="2"/>
        <w:ind w:left="397" w:firstLine="0"/>
      </w:pPr>
      <w:bookmarkStart w:id="4" w:name="_Toc320347099"/>
      <w:r w:rsidRPr="003C3E3F">
        <w:lastRenderedPageBreak/>
        <w:t>Υλικοτεχνική υποδομή</w:t>
      </w:r>
      <w:bookmarkEnd w:id="4"/>
    </w:p>
    <w:p w:rsidR="002A360B" w:rsidRPr="003C3E3F" w:rsidRDefault="002A360B" w:rsidP="003C3E3F">
      <w:pPr>
        <w:rPr>
          <w:b/>
          <w:i/>
        </w:rPr>
      </w:pPr>
      <w:r w:rsidRPr="003C3E3F">
        <w:rPr>
          <w:b/>
          <w:i/>
        </w:rPr>
        <w:t xml:space="preserve">Χρησιμοποιήθηκαν και επί πλέον  ψηφιακοί πόροι εκτός από τους εγκατεστημένους στο ΚΣΕ;  </w:t>
      </w:r>
    </w:p>
    <w:p w:rsidR="002A360B" w:rsidRPr="003C3E3F" w:rsidRDefault="002A360B" w:rsidP="003C3E3F">
      <w:r w:rsidRPr="003C3E3F">
        <w:t>Χρησιμοποιήθηκαν μόνο οι ψηφιακοί πόροι που ήταν εγκατεστημένοι στο ΚΣΕ και δε</w:t>
      </w:r>
      <w:r w:rsidR="00625F62">
        <w:t>ν</w:t>
      </w:r>
      <w:r w:rsidRPr="003C3E3F">
        <w:t xml:space="preserve"> χρειάστηκαν επιπλέον ψηφ</w:t>
      </w:r>
      <w:r w:rsidRPr="003C3E3F">
        <w:t>ι</w:t>
      </w:r>
      <w:r w:rsidRPr="003C3E3F">
        <w:t>ακοί πόροι.</w:t>
      </w:r>
      <w:r w:rsidR="003C3E3F">
        <w:t xml:space="preserve"> Τόσο η φύση της ενότητας που διδάχτηκε όσο και το είδος της παρουσίασης δικαιολογούν απολύ</w:t>
      </w:r>
      <w:r w:rsidR="00625F62">
        <w:t>τως αυτή την</w:t>
      </w:r>
      <w:r w:rsidR="003C3E3F">
        <w:t xml:space="preserve"> επιλογή.</w:t>
      </w:r>
    </w:p>
    <w:p w:rsidR="002A360B" w:rsidRPr="00C029C8" w:rsidRDefault="002A360B" w:rsidP="002A360B"/>
    <w:p w:rsidR="003C3E3F" w:rsidRPr="003C3E3F" w:rsidRDefault="003C3E3F" w:rsidP="003C3E3F">
      <w:pPr>
        <w:pStyle w:val="2"/>
        <w:ind w:left="397" w:firstLine="0"/>
      </w:pPr>
      <w:bookmarkStart w:id="5" w:name="_Toc320347100"/>
      <w:r w:rsidRPr="003C3E3F">
        <w:t>Οργάνωση του τμήματος</w:t>
      </w:r>
      <w:bookmarkEnd w:id="5"/>
      <w:r w:rsidRPr="003C3E3F">
        <w:t xml:space="preserve"> </w:t>
      </w:r>
    </w:p>
    <w:p w:rsidR="00C029C8" w:rsidRDefault="003C3E3F" w:rsidP="003C3E3F">
      <w:pPr>
        <w:rPr>
          <w:b/>
          <w:i/>
        </w:rPr>
      </w:pPr>
      <w:r w:rsidRPr="003C3E3F">
        <w:rPr>
          <w:b/>
          <w:i/>
        </w:rPr>
        <w:t xml:space="preserve">Αναφέρετε πώς ήταν οργανωμένο το τμήμα κατά τη διάρκεια της διδακτικής διαδικασίας και αν συμμετείχαν οι </w:t>
      </w:r>
      <w:proofErr w:type="spellStart"/>
      <w:r w:rsidRPr="003C3E3F">
        <w:rPr>
          <w:b/>
          <w:i/>
        </w:rPr>
        <w:t>επιμορφούμενοι</w:t>
      </w:r>
      <w:proofErr w:type="spellEnd"/>
      <w:r w:rsidRPr="003C3E3F">
        <w:rPr>
          <w:b/>
          <w:i/>
        </w:rPr>
        <w:t xml:space="preserve"> στη χρήση των ψηφιακών πόρων.</w:t>
      </w:r>
    </w:p>
    <w:p w:rsidR="003C3E3F" w:rsidRDefault="003C3E3F" w:rsidP="003C3E3F">
      <w:r>
        <w:t xml:space="preserve">Κατά τη διάρκεια της διδακτικής διαδικασίας </w:t>
      </w:r>
      <w:r w:rsidR="00625F62">
        <w:t xml:space="preserve">οι </w:t>
      </w:r>
      <w:proofErr w:type="spellStart"/>
      <w:r w:rsidR="00625F62">
        <w:t>επιμορφούμενοι</w:t>
      </w:r>
      <w:proofErr w:type="spellEnd"/>
      <w:r w:rsidR="00625F62">
        <w:t xml:space="preserve">  εργάζονταν στον προσωπικό τους υπολογιστή (στο εργαστήριο αντιστοιχούσε ένας υπολογιστής ανά </w:t>
      </w:r>
      <w:proofErr w:type="spellStart"/>
      <w:r w:rsidR="00625F62">
        <w:t>επιμορφούμενο</w:t>
      </w:r>
      <w:proofErr w:type="spellEnd"/>
      <w:r w:rsidR="00625F62">
        <w:t xml:space="preserve">). Κατά τη διάρκεια του δίωρου, οι </w:t>
      </w:r>
      <w:proofErr w:type="spellStart"/>
      <w:r w:rsidR="00625F62">
        <w:t>επιμορφούμενοι</w:t>
      </w:r>
      <w:proofErr w:type="spellEnd"/>
      <w:r w:rsidR="00625F62">
        <w:t xml:space="preserve"> εργάστηκαν άλλοτε κατά δυάδες και άλλοτε ατομικά, ανάλογα με τις απαιτήσεις της κάθε δραστηριότητας.</w:t>
      </w:r>
    </w:p>
    <w:p w:rsidR="00625F62" w:rsidRDefault="00625F62" w:rsidP="003C3E3F">
      <w:r>
        <w:t xml:space="preserve">Οι </w:t>
      </w:r>
      <w:proofErr w:type="spellStart"/>
      <w:r>
        <w:t>επιμορφούμενοι</w:t>
      </w:r>
      <w:proofErr w:type="spellEnd"/>
      <w:r>
        <w:t xml:space="preserve"> είχαν τη δυνατότητα πλήρους χρήσης των ψηφιακών πόρων που παρουσιάστηκαν από την </w:t>
      </w:r>
      <w:proofErr w:type="spellStart"/>
      <w:r>
        <w:t>επ</w:t>
      </w:r>
      <w:r>
        <w:t>ι</w:t>
      </w:r>
      <w:r>
        <w:t>μορφώτρια</w:t>
      </w:r>
      <w:proofErr w:type="spellEnd"/>
      <w:r>
        <w:t xml:space="preserve"> καθώς αυτοί ήταν </w:t>
      </w:r>
      <w:proofErr w:type="spellStart"/>
      <w:r>
        <w:t>προεγκατεστημένοι</w:t>
      </w:r>
      <w:proofErr w:type="spellEnd"/>
      <w:r>
        <w:t xml:space="preserve"> στην επιφάνεια εργασίας του υπολογιστή τους.</w:t>
      </w:r>
    </w:p>
    <w:p w:rsidR="00625F62" w:rsidRDefault="00625F62" w:rsidP="003C3E3F"/>
    <w:p w:rsidR="00625F62" w:rsidRPr="00625F62" w:rsidRDefault="00625F62" w:rsidP="00625F62">
      <w:pPr>
        <w:pStyle w:val="2"/>
        <w:ind w:left="397" w:firstLine="0"/>
      </w:pPr>
      <w:bookmarkStart w:id="6" w:name="_Toc320347101"/>
      <w:r w:rsidRPr="00625F62">
        <w:t>Διδακτικές προσεγγίσεις και στρατηγικές</w:t>
      </w:r>
      <w:bookmarkEnd w:id="6"/>
      <w:r w:rsidRPr="00625F62">
        <w:t xml:space="preserve"> </w:t>
      </w:r>
    </w:p>
    <w:p w:rsidR="00625F62" w:rsidRDefault="00625F62" w:rsidP="00625F62">
      <w:pPr>
        <w:rPr>
          <w:b/>
          <w:i/>
        </w:rPr>
      </w:pPr>
      <w:r w:rsidRPr="00625F62">
        <w:rPr>
          <w:b/>
          <w:i/>
        </w:rPr>
        <w:t>Αναφέρετε και σχολιάστε τις βασικές διδακτικές προσεγγίσεις και τεχνικές που εφαρμόσθηκαν, τη σχέση τους με τις σύγχρονες θεωρίες για τη διδασκαλία σε αυτή τη γνωστική περιοχή  και τις αρχές εκπαίδευσης ενηλίκων. Αιτιολ</w:t>
      </w:r>
      <w:r w:rsidRPr="00625F62">
        <w:rPr>
          <w:b/>
          <w:i/>
        </w:rPr>
        <w:t>ο</w:t>
      </w:r>
      <w:r w:rsidRPr="00625F62">
        <w:rPr>
          <w:b/>
          <w:i/>
        </w:rPr>
        <w:t>γείστε.</w:t>
      </w:r>
    </w:p>
    <w:p w:rsidR="00625F62" w:rsidRDefault="00CA2AEB" w:rsidP="00625F62">
      <w:r>
        <w:t xml:space="preserve">Κατά τη διάρκεια της διδασκαλίας η </w:t>
      </w:r>
      <w:proofErr w:type="spellStart"/>
      <w:r>
        <w:t>επιμορφώτρια</w:t>
      </w:r>
      <w:proofErr w:type="spellEnd"/>
      <w:r>
        <w:t xml:space="preserve"> χρησιμοποίησε τις παρακάτω τεχνικές:</w:t>
      </w:r>
    </w:p>
    <w:p w:rsidR="00CA2AEB" w:rsidRDefault="00CA2AEB" w:rsidP="00625F62">
      <w:r>
        <w:t xml:space="preserve">1. </w:t>
      </w:r>
      <w:r>
        <w:rPr>
          <w:b/>
        </w:rPr>
        <w:t xml:space="preserve">Εισήγηση, </w:t>
      </w:r>
      <w:r>
        <w:t xml:space="preserve">στο πλαίσιο της οποίας παρουσιάστηκαν βασικές πτυχές της λειτουργίας των μηχανών αναζήτησης, καθώς </w:t>
      </w:r>
      <w:r w:rsidR="00215987">
        <w:t>και παραδείγματα αποτελεσματικής, σύνθετης αναζήτησης μαθησιακών πόρων στο διαδίκτυο. Αν και η συγκεκρ</w:t>
      </w:r>
      <w:r w:rsidR="00215987">
        <w:t>ι</w:t>
      </w:r>
      <w:r w:rsidR="00215987">
        <w:t>μένη τεχνική συχνά "ενοχοποιείται", καθώς σ' αυτή ανιχνεύεται απήχηση συμπεριφοριστικών θεωριών για τη διδασκ</w:t>
      </w:r>
      <w:r w:rsidR="00215987">
        <w:t>α</w:t>
      </w:r>
      <w:r w:rsidR="00215987">
        <w:t xml:space="preserve">λία, στη συγκεκριμένη περίπτωση ήταν απολύτως αναγκαία καθώς η </w:t>
      </w:r>
      <w:proofErr w:type="spellStart"/>
      <w:r w:rsidR="00215987">
        <w:t>επιμορφώτρια</w:t>
      </w:r>
      <w:proofErr w:type="spellEnd"/>
      <w:r w:rsidR="00215987">
        <w:t xml:space="preserve"> έπρεπε να παρουσιάσει και να εξ</w:t>
      </w:r>
      <w:r w:rsidR="00215987">
        <w:t>η</w:t>
      </w:r>
      <w:r w:rsidR="00215987">
        <w:t xml:space="preserve">γήσει  πτυχές της λειτουργίας των μηχανών αναζήτησης, να επιδείξει τεχνικές αναζήτησης και να διαλύσει </w:t>
      </w:r>
      <w:proofErr w:type="spellStart"/>
      <w:r w:rsidR="00215987">
        <w:t>μύθους΄</w:t>
      </w:r>
      <w:proofErr w:type="spellEnd"/>
      <w:r w:rsidR="00215987">
        <w:t xml:space="preserve">, ώστε να δώσει το έναυσμα για πιο ενεργή εμπλοκή των </w:t>
      </w:r>
      <w:proofErr w:type="spellStart"/>
      <w:r w:rsidR="00215987">
        <w:t>επιμορφούμενων</w:t>
      </w:r>
      <w:proofErr w:type="spellEnd"/>
      <w:r w:rsidR="00215987">
        <w:t xml:space="preserve"> στη συνέχεια.</w:t>
      </w:r>
    </w:p>
    <w:p w:rsidR="008C13BF" w:rsidRDefault="008C13BF" w:rsidP="00625F62">
      <w:r>
        <w:t xml:space="preserve">2. </w:t>
      </w:r>
      <w:r>
        <w:rPr>
          <w:b/>
        </w:rPr>
        <w:t xml:space="preserve">Ενεργητική εμπλοκή των </w:t>
      </w:r>
      <w:proofErr w:type="spellStart"/>
      <w:r>
        <w:rPr>
          <w:b/>
        </w:rPr>
        <w:t>επιμορφούμενων</w:t>
      </w:r>
      <w:proofErr w:type="spellEnd"/>
      <w:r>
        <w:rPr>
          <w:b/>
        </w:rPr>
        <w:t xml:space="preserve">: </w:t>
      </w:r>
      <w:r>
        <w:t xml:space="preserve">Στη συνέχεια, οι </w:t>
      </w:r>
      <w:proofErr w:type="spellStart"/>
      <w:r>
        <w:t>επιμορφούμενοι</w:t>
      </w:r>
      <w:proofErr w:type="spellEnd"/>
      <w:r>
        <w:t xml:space="preserve"> κλήθηκαν να αναζητήσουν με δ</w:t>
      </w:r>
      <w:r>
        <w:t>ο</w:t>
      </w:r>
      <w:r>
        <w:t xml:space="preserve">μημένο τρόπο συγκεκριμένους μαθησιακούς πόρους στο διαδίκτυο, να επισημάνουν τα διαφορετικά αποτελέσματα </w:t>
      </w:r>
      <w:r>
        <w:t>α</w:t>
      </w:r>
      <w:r>
        <w:t>νάλογα με τους όρους ή τους τελεστές αναζήτησης που χρησιμοποιήθηκαν και να πραγματοποιήσουν έλεγχο της αξιοπ</w:t>
      </w:r>
      <w:r>
        <w:t>ι</w:t>
      </w:r>
      <w:r>
        <w:t xml:space="preserve">στίας των αποτελεσμάτων τους. </w:t>
      </w:r>
    </w:p>
    <w:p w:rsidR="008C13BF" w:rsidRDefault="008C13BF" w:rsidP="00625F62">
      <w:r>
        <w:t xml:space="preserve">Η τεχνική αυτή ενδείκνυται για ενήλικες και μάλιστα επαγγελματίες ( ας μην ξεχνάμε ότι η επιμόρφωση </w:t>
      </w:r>
      <w:proofErr w:type="spellStart"/>
      <w:r>
        <w:t>β΄</w:t>
      </w:r>
      <w:proofErr w:type="spellEnd"/>
      <w:r>
        <w:t xml:space="preserve"> επιπέδου είναι </w:t>
      </w:r>
      <w:proofErr w:type="spellStart"/>
      <w:r>
        <w:t>ενδοϋπηρεσιακή</w:t>
      </w:r>
      <w:proofErr w:type="spellEnd"/>
      <w:r>
        <w:t xml:space="preserve">, επαγγελματική επιμόρφωση), οι οποίοι έχουν συγκεκριμένες απαιτήσεις που υπαγορεύονται από την ανάγκη τους, να υπάρξουν ως αποτελεσματικότεροι επαγγελματίες στη σχολική τάξη. Η ενεργητική τους εμπλοκή διευρύνει τους γνωστικούς τους ορίζοντες, </w:t>
      </w:r>
      <w:r w:rsidR="005C1F4C">
        <w:t>αναπτύσσει δεξιότητες και βοηθά να γίνουν κατανοητά σημεία της θεωρίας. Αντιθέτως, η συνεχής επανάληψη θεωρητικών μορφωμάτων, πέρα από την αναπόφευκτη κούραση που επιφέρει, δημ</w:t>
      </w:r>
      <w:r w:rsidR="005C1F4C">
        <w:t>ι</w:t>
      </w:r>
      <w:r w:rsidR="005C1F4C">
        <w:t xml:space="preserve">ουργεί προβλήματα </w:t>
      </w:r>
      <w:r w:rsidR="00E75062">
        <w:t xml:space="preserve">και στη συνοχή της ομάδας καθώς απομακρύνει τους </w:t>
      </w:r>
      <w:proofErr w:type="spellStart"/>
      <w:r w:rsidR="00E75062">
        <w:t>επιμορφούμενους</w:t>
      </w:r>
      <w:proofErr w:type="spellEnd"/>
      <w:r w:rsidR="00E75062">
        <w:t xml:space="preserve"> από το βασικό τους στόχο που δεν είναι άλλος από τη βελτίωση των επαγγελματικών τους πρακτικών.</w:t>
      </w:r>
    </w:p>
    <w:p w:rsidR="00E75062" w:rsidRDefault="00E75062" w:rsidP="00E75062">
      <w:pPr>
        <w:pStyle w:val="2"/>
        <w:ind w:left="397" w:firstLine="0"/>
      </w:pPr>
      <w:bookmarkStart w:id="7" w:name="_Toc320347102"/>
      <w:r w:rsidRPr="00E75062">
        <w:lastRenderedPageBreak/>
        <w:t>Περιγραφή της διδακτικής διαδικασίας</w:t>
      </w:r>
      <w:bookmarkEnd w:id="7"/>
    </w:p>
    <w:p w:rsidR="00A47E0D" w:rsidRPr="00A47E0D" w:rsidRDefault="00A47E0D" w:rsidP="00A47E0D">
      <w:pPr>
        <w:rPr>
          <w:b/>
          <w:i/>
        </w:rPr>
      </w:pPr>
      <w:r w:rsidRPr="00A47E0D">
        <w:rPr>
          <w:b/>
          <w:i/>
        </w:rPr>
        <w:t xml:space="preserve">Περιγράψτε με σαφήνεια την εισαγωγή και την εξέλιξη τη διδακτικής διαδικασίας, τις ενέργειες του επιμορφωτή, τη σχέση τους με τις ενέργειες των </w:t>
      </w:r>
      <w:proofErr w:type="spellStart"/>
      <w:r w:rsidRPr="00A47E0D">
        <w:rPr>
          <w:b/>
          <w:i/>
        </w:rPr>
        <w:t>επιμορφούμενων</w:t>
      </w:r>
      <w:proofErr w:type="spellEnd"/>
      <w:r w:rsidRPr="00A47E0D">
        <w:rPr>
          <w:b/>
          <w:i/>
        </w:rPr>
        <w:t xml:space="preserve">, τις εκπαιδευτικές δραστηριότητες, τη συμμετοχή των </w:t>
      </w:r>
      <w:proofErr w:type="spellStart"/>
      <w:r w:rsidRPr="00A47E0D">
        <w:rPr>
          <w:b/>
          <w:i/>
        </w:rPr>
        <w:t>επιμο</w:t>
      </w:r>
      <w:r w:rsidRPr="00A47E0D">
        <w:rPr>
          <w:b/>
          <w:i/>
        </w:rPr>
        <w:t>ρ</w:t>
      </w:r>
      <w:r w:rsidRPr="00A47E0D">
        <w:rPr>
          <w:b/>
          <w:i/>
        </w:rPr>
        <w:t>φούμενων</w:t>
      </w:r>
      <w:proofErr w:type="spellEnd"/>
      <w:r w:rsidRPr="00A47E0D">
        <w:rPr>
          <w:b/>
          <w:i/>
        </w:rPr>
        <w:t>, τις δυσκολίες τους.</w:t>
      </w:r>
    </w:p>
    <w:p w:rsidR="00E75062" w:rsidRDefault="00E75062" w:rsidP="00E75062">
      <w:r>
        <w:t xml:space="preserve">Όπως αναφέρθηκε και στην προηγούμενη ενότητα, η </w:t>
      </w:r>
      <w:proofErr w:type="spellStart"/>
      <w:r>
        <w:t>επιμορφώτρια</w:t>
      </w:r>
      <w:proofErr w:type="spellEnd"/>
      <w:r>
        <w:t xml:space="preserve"> εισηγήθηκε στους </w:t>
      </w:r>
      <w:proofErr w:type="spellStart"/>
      <w:r>
        <w:t>επιμορφούμενους</w:t>
      </w:r>
      <w:proofErr w:type="spellEnd"/>
      <w:r>
        <w:t xml:space="preserve"> βασικά στοιχεία λειτουργίας των μηχανών αναζήτησης και του κομβικού τους ρόλο στη σύγχρονη εμπειρία πλοήγησης στο Δι</w:t>
      </w:r>
      <w:r>
        <w:t>α</w:t>
      </w:r>
      <w:r>
        <w:t>δίκτυο.</w:t>
      </w:r>
    </w:p>
    <w:p w:rsidR="00E75062" w:rsidRDefault="00E75062" w:rsidP="00E75062">
      <w:r>
        <w:t>Στη συνέχεια</w:t>
      </w:r>
      <w:r w:rsidR="008404D1">
        <w:t>,</w:t>
      </w:r>
      <w:r>
        <w:t xml:space="preserve"> ζήτησε από τους </w:t>
      </w:r>
      <w:proofErr w:type="spellStart"/>
      <w:r>
        <w:t>επιμορφούμενους</w:t>
      </w:r>
      <w:proofErr w:type="spellEnd"/>
      <w:r>
        <w:t xml:space="preserve"> </w:t>
      </w:r>
      <w:r w:rsidR="008F7B55">
        <w:t xml:space="preserve">να πραγματοποιήσουν αναζητήσεις συγκεκριμένων μαθησιακών πόρων </w:t>
      </w:r>
      <w:r w:rsidR="008404D1">
        <w:t>και να συγκρίνουν τα αποτελέσματά τους σε συνάρτηση με τον τρόπο αναζήτησης, τους χρησιμοποιούμενους τελεστές, το εύρος της αναζήτησης, τις χρησιμοποιούμενες μηχανές κλπ.</w:t>
      </w:r>
    </w:p>
    <w:p w:rsidR="008404D1" w:rsidRDefault="008404D1" w:rsidP="00E75062">
      <w:r>
        <w:t>Όπου υπήρχαν απορίες φρόντιζε να τις επιλύει, ενώ όπου αυτές είχαν ευρύτερο ενδιαφέρον φρόντιζε να δίνει διε</w:t>
      </w:r>
      <w:r>
        <w:t>υ</w:t>
      </w:r>
      <w:r>
        <w:t>κρινίσεις στην ολομέλεια και να επανέρχεται σε μεγαλύτερο βάθος σε στοιχεία της αρχικής εισήγησης.</w:t>
      </w:r>
    </w:p>
    <w:p w:rsidR="008404D1" w:rsidRDefault="008404D1" w:rsidP="00E75062">
      <w:r>
        <w:t xml:space="preserve">Τέλος, ζήτησε από τους </w:t>
      </w:r>
      <w:proofErr w:type="spellStart"/>
      <w:r>
        <w:t>επιμορφούμενους</w:t>
      </w:r>
      <w:proofErr w:type="spellEnd"/>
      <w:r>
        <w:t xml:space="preserve"> να πραγματοποιήσουν αναζήτηση με σκοπό να ετοιμάσουν το πρωτογ</w:t>
      </w:r>
      <w:r>
        <w:t>ε</w:t>
      </w:r>
      <w:r>
        <w:t>νές υλικό για ένα μάθημα της επιλογής τους, δραστηριότητα που τόνωσε το ενδιαφέρον της ομάδας και μετέφερε τη διδακτική διεργασία στο επίπεδο της πρακτικής εφαρμογής στο πεδίο των εκπαιδευτικών.</w:t>
      </w:r>
    </w:p>
    <w:p w:rsidR="008404D1" w:rsidRDefault="008404D1" w:rsidP="00E75062"/>
    <w:p w:rsidR="008404D1" w:rsidRDefault="00CB4584" w:rsidP="00CB4584">
      <w:pPr>
        <w:pStyle w:val="2"/>
        <w:ind w:left="397" w:firstLine="0"/>
      </w:pPr>
      <w:bookmarkStart w:id="8" w:name="_Toc320347103"/>
      <w:r>
        <w:t>Ενδιαφέρον</w:t>
      </w:r>
      <w:bookmarkEnd w:id="8"/>
    </w:p>
    <w:p w:rsidR="00A47E0D" w:rsidRPr="00A47E0D" w:rsidRDefault="00A47E0D" w:rsidP="00A47E0D">
      <w:pPr>
        <w:rPr>
          <w:b/>
        </w:rPr>
      </w:pPr>
      <w:r w:rsidRPr="00A47E0D">
        <w:rPr>
          <w:b/>
        </w:rPr>
        <w:t xml:space="preserve">Αναφέρετε και αιτιολογήστε αν υπήρχε ενδιαφέρον από τους </w:t>
      </w:r>
      <w:proofErr w:type="spellStart"/>
      <w:r w:rsidRPr="00A47E0D">
        <w:rPr>
          <w:b/>
        </w:rPr>
        <w:t>επιμορφούμενους</w:t>
      </w:r>
      <w:proofErr w:type="spellEnd"/>
      <w:r w:rsidRPr="00A47E0D">
        <w:rPr>
          <w:b/>
        </w:rPr>
        <w:t>.</w:t>
      </w:r>
    </w:p>
    <w:p w:rsidR="00CB4584" w:rsidRDefault="00CB4584" w:rsidP="00E75062">
      <w:r>
        <w:t xml:space="preserve">Το ενδιαφέρον των </w:t>
      </w:r>
      <w:proofErr w:type="spellStart"/>
      <w:r>
        <w:t>επιμορφούμενων</w:t>
      </w:r>
      <w:proofErr w:type="spellEnd"/>
      <w:r>
        <w:t xml:space="preserve"> παρέμεινε αμείωτο καθ' όλη τη διάρκεια της συνάντησης, γεγονός που ε</w:t>
      </w:r>
      <w:r>
        <w:t>κ</w:t>
      </w:r>
      <w:r>
        <w:t>φράστηκε με τη συμμετοχή τους</w:t>
      </w:r>
      <w:r w:rsidR="002E1F7C">
        <w:t xml:space="preserve"> τόσο μέσα από τη διατύπωση αποριών όσο και στις ατομικές δραστηριότητες. </w:t>
      </w:r>
      <w:r w:rsidR="00B051C2">
        <w:t xml:space="preserve">Βασικός λόγος, η ενεργητική εμπλοκή των </w:t>
      </w:r>
      <w:proofErr w:type="spellStart"/>
      <w:r w:rsidR="00B051C2">
        <w:t>επιμορφούμενων</w:t>
      </w:r>
      <w:proofErr w:type="spellEnd"/>
      <w:r w:rsidR="00B051C2">
        <w:t xml:space="preserve"> στην εκπαιδευτική διαδικασία και η ένταξη της γνώσης σε αυθεντικό </w:t>
      </w:r>
      <w:proofErr w:type="spellStart"/>
      <w:r w:rsidR="00B051C2">
        <w:t>πλάισιο</w:t>
      </w:r>
      <w:proofErr w:type="spellEnd"/>
      <w:r w:rsidR="00B051C2">
        <w:t xml:space="preserve">. </w:t>
      </w:r>
      <w:r w:rsidR="002E1F7C">
        <w:t xml:space="preserve">Αξιοσημείωτο επίσης </w:t>
      </w:r>
      <w:r w:rsidR="00B051C2">
        <w:t xml:space="preserve">(και ασφαλώς όχι άσχετο με τη μεθοδολογία τη επιμόρφωσης) </w:t>
      </w:r>
      <w:r w:rsidR="002E1F7C">
        <w:t xml:space="preserve">και το εξαιρετικό κλίμα της ομάδας παρά τις μεγάλες διαφορές των </w:t>
      </w:r>
      <w:proofErr w:type="spellStart"/>
      <w:r w:rsidR="002E1F7C">
        <w:t>επιμορφούμενων</w:t>
      </w:r>
      <w:proofErr w:type="spellEnd"/>
      <w:r w:rsidR="002E1F7C">
        <w:t xml:space="preserve"> ως προς την ηλικία, την εμπειρία, τις δεξιότητες στις ΤΠΕ, τα έτη υπηρεσίας και τη θέση στην εκπαιδευτική ιεραρχία.</w:t>
      </w:r>
    </w:p>
    <w:p w:rsidR="002E1F7C" w:rsidRDefault="002E1F7C" w:rsidP="00E75062"/>
    <w:p w:rsidR="002E1F7C" w:rsidRDefault="002E1F7C" w:rsidP="002E1F7C">
      <w:pPr>
        <w:pStyle w:val="2"/>
        <w:ind w:left="397" w:firstLine="0"/>
      </w:pPr>
      <w:bookmarkStart w:id="9" w:name="_Toc320347104"/>
      <w:r>
        <w:t>Συμπεράσματα</w:t>
      </w:r>
      <w:bookmarkEnd w:id="9"/>
    </w:p>
    <w:p w:rsidR="00B051C2" w:rsidRPr="00B051C2" w:rsidRDefault="00B051C2" w:rsidP="00B051C2">
      <w:pPr>
        <w:rPr>
          <w:b/>
          <w:i/>
        </w:rPr>
      </w:pPr>
      <w:r w:rsidRPr="00B051C2">
        <w:rPr>
          <w:b/>
          <w:i/>
        </w:rPr>
        <w:t xml:space="preserve">Αναφέρετε </w:t>
      </w:r>
      <w:r>
        <w:rPr>
          <w:b/>
          <w:i/>
        </w:rPr>
        <w:t>και αιτιολογή</w:t>
      </w:r>
      <w:r w:rsidRPr="00B051C2">
        <w:rPr>
          <w:b/>
          <w:i/>
        </w:rPr>
        <w:t>στε, θετικά και προβληματικά στοιχεία.</w:t>
      </w:r>
      <w:r>
        <w:rPr>
          <w:b/>
          <w:i/>
        </w:rPr>
        <w:t xml:space="preserve"> </w:t>
      </w:r>
      <w:r w:rsidRPr="00B051C2">
        <w:rPr>
          <w:b/>
          <w:i/>
        </w:rPr>
        <w:t>Συμπερασματικά πως πιστεύετε ότι υλοποιήθ</w:t>
      </w:r>
      <w:r w:rsidRPr="00B051C2">
        <w:rPr>
          <w:b/>
          <w:i/>
        </w:rPr>
        <w:t>η</w:t>
      </w:r>
      <w:r w:rsidRPr="00B051C2">
        <w:rPr>
          <w:b/>
          <w:i/>
        </w:rPr>
        <w:t>κε η διδακτική διαδικασί</w:t>
      </w:r>
      <w:r>
        <w:rPr>
          <w:b/>
          <w:i/>
        </w:rPr>
        <w:t>α</w:t>
      </w:r>
      <w:r w:rsidRPr="00B051C2">
        <w:rPr>
          <w:b/>
          <w:i/>
        </w:rPr>
        <w:t>;</w:t>
      </w:r>
    </w:p>
    <w:p w:rsidR="002E1F7C" w:rsidRDefault="00A47E0D" w:rsidP="00E75062">
      <w:r>
        <w:t xml:space="preserve">Από την παρακολούθηση προκύπτουν θετικά συμπεράσματα. Η εισήγηση ήταν αρκετά ενδιαφέρουσα και συνδύαζε τόσο τον εισαγωγικό χαρακτήρα, για τους </w:t>
      </w:r>
      <w:proofErr w:type="spellStart"/>
      <w:r>
        <w:t>επιμορφούμενους</w:t>
      </w:r>
      <w:proofErr w:type="spellEnd"/>
      <w:r>
        <w:t xml:space="preserve"> με λιγότερες δεξιότητες στις ΤΠΕ, όσο και τις εξειδικευμένες πληροφορίες για τους περισσότερο προχωρημένους. Από την άλλη πλευρά, οι δραστηριότητες των </w:t>
      </w:r>
      <w:proofErr w:type="spellStart"/>
      <w:r>
        <w:t>εποιμορφούμενων</w:t>
      </w:r>
      <w:proofErr w:type="spellEnd"/>
      <w:r>
        <w:t xml:space="preserve"> , ενταγμένων με την καθοδήγηση της </w:t>
      </w:r>
      <w:proofErr w:type="spellStart"/>
      <w:r>
        <w:t>επιμορφώτριας</w:t>
      </w:r>
      <w:proofErr w:type="spellEnd"/>
      <w:r>
        <w:t xml:space="preserve"> σε αυθεντικό μαθησιακό πλαίσιο, βοήθησαν να διατηρηθεί αμείωτο το ενδιαφέρον σ' όλη τη διάρκεια της συνάντησης.</w:t>
      </w:r>
    </w:p>
    <w:p w:rsidR="00A47E0D" w:rsidRDefault="00A47E0D" w:rsidP="00E75062">
      <w:r>
        <w:t xml:space="preserve">Στα αξιοσημείωτα, το ενεργό ενδιαφέρον της </w:t>
      </w:r>
      <w:proofErr w:type="spellStart"/>
      <w:r>
        <w:t>επιμορφώτριας</w:t>
      </w:r>
      <w:proofErr w:type="spellEnd"/>
      <w:r>
        <w:t xml:space="preserve"> για την επίλυση των αποριών των </w:t>
      </w:r>
      <w:proofErr w:type="spellStart"/>
      <w:r>
        <w:t>επιμορφούμενων</w:t>
      </w:r>
      <w:proofErr w:type="spellEnd"/>
      <w:r>
        <w:t xml:space="preserve"> και την ένταξη της νέας γνώσης σε επίπεδο πρακτικής εφαρμογής, χρήσιμης για την καθημερινότητά τους στο σχολείο.</w:t>
      </w:r>
    </w:p>
    <w:p w:rsidR="00A47E0D" w:rsidRDefault="00A47E0D" w:rsidP="00E75062"/>
    <w:p w:rsidR="00B051C2" w:rsidRDefault="00B051C2" w:rsidP="00E75062"/>
    <w:p w:rsidR="00A47E0D" w:rsidRDefault="00A47E0D" w:rsidP="00A47E0D">
      <w:pPr>
        <w:pStyle w:val="2"/>
        <w:ind w:left="397" w:firstLine="0"/>
      </w:pPr>
      <w:bookmarkStart w:id="10" w:name="_Toc320347105"/>
      <w:r w:rsidRPr="00A47E0D">
        <w:lastRenderedPageBreak/>
        <w:t>Προτάσεις</w:t>
      </w:r>
      <w:bookmarkEnd w:id="10"/>
      <w:r w:rsidRPr="00A47E0D">
        <w:t xml:space="preserve">  </w:t>
      </w:r>
    </w:p>
    <w:p w:rsidR="00A47E0D" w:rsidRPr="00A47E0D" w:rsidRDefault="00A47E0D" w:rsidP="00A47E0D">
      <w:pPr>
        <w:rPr>
          <w:b/>
          <w:i/>
        </w:rPr>
      </w:pPr>
      <w:r w:rsidRPr="00A47E0D">
        <w:rPr>
          <w:b/>
          <w:i/>
        </w:rPr>
        <w:t>Διατυπώστε προτάσεις βελτίωσης της διδακτικής διαδικασίας,</w:t>
      </w:r>
      <w:r w:rsidR="00B051C2">
        <w:rPr>
          <w:b/>
          <w:i/>
        </w:rPr>
        <w:t xml:space="preserve"> που θα τις </w:t>
      </w:r>
      <w:r w:rsidRPr="00A47E0D">
        <w:rPr>
          <w:b/>
          <w:i/>
        </w:rPr>
        <w:t xml:space="preserve">εφαρμόζατε ως επιμορφωτής. </w:t>
      </w:r>
    </w:p>
    <w:p w:rsidR="00A47E0D" w:rsidRPr="003A0EE5" w:rsidRDefault="00B051C2" w:rsidP="00A47E0D">
      <w:r>
        <w:t>Αν είχα κληθεί να εισηγηθώ την παραπάνω ενότητα, δύσκολα θα άλλαζα κάτι στα βασικά στοιχεία της διδασκαλίας που παρακολούθησα. Ο λόγος είναι ότι το μοντέλο της διδασκαλίας ήταν εξαιρετικά επιτυχημένο, τόσο ως προς την υλ</w:t>
      </w:r>
      <w:r>
        <w:t>ο</w:t>
      </w:r>
      <w:r>
        <w:t>ποίηση των στόχων της, όσο και ως προς</w:t>
      </w:r>
      <w:r w:rsidR="00B35A3E">
        <w:t xml:space="preserve"> το</w:t>
      </w:r>
      <w:r>
        <w:t xml:space="preserve"> αίσθημα ικανοποίησης που άφησε στους </w:t>
      </w:r>
      <w:proofErr w:type="spellStart"/>
      <w:r>
        <w:t>επιμορφούμενους</w:t>
      </w:r>
      <w:proofErr w:type="spellEnd"/>
      <w:r>
        <w:t>. Επιμέρους βε</w:t>
      </w:r>
      <w:r>
        <w:t>λ</w:t>
      </w:r>
      <w:r>
        <w:t>τιώσεις στην πρακτική άσκηση (πχ μια μικρή μετατόπιση από τους αναζητούμενους μαθησιακούς πόρους που ήταν κ</w:t>
      </w:r>
      <w:r>
        <w:t>υ</w:t>
      </w:r>
      <w:r>
        <w:t xml:space="preserve">ρίως κείμενα και σε άλλους ψηφιακούς πόρους, όπως οι εικόνες, το βίντεο κλπ, με σκοπό την παραγωγή ενός </w:t>
      </w:r>
      <w:proofErr w:type="spellStart"/>
      <w:r>
        <w:t>πολυτρ</w:t>
      </w:r>
      <w:r>
        <w:t>ο</w:t>
      </w:r>
      <w:r>
        <w:t>πικού</w:t>
      </w:r>
      <w:proofErr w:type="spellEnd"/>
      <w:r>
        <w:t xml:space="preserve"> κειμένου) δεν μεταβάλλουν την αρχική εκτίμηση.</w:t>
      </w:r>
    </w:p>
    <w:p w:rsidR="00A47E0D" w:rsidRPr="00E75062" w:rsidRDefault="00A47E0D" w:rsidP="00E75062"/>
    <w:sectPr w:rsidR="00A47E0D" w:rsidRPr="00E75062" w:rsidSect="005C29F4">
      <w:headerReference w:type="even" r:id="rId8"/>
      <w:headerReference w:type="default" r:id="rId9"/>
      <w:footerReference w:type="even" r:id="rId10"/>
      <w:footerReference w:type="default" r:id="rId11"/>
      <w:pgSz w:w="12240" w:h="15840"/>
      <w:pgMar w:top="1134" w:right="1134"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2CE" w:rsidRDefault="00F802CE" w:rsidP="00160714">
      <w:pPr>
        <w:spacing w:line="240" w:lineRule="auto"/>
      </w:pPr>
      <w:r>
        <w:separator/>
      </w:r>
    </w:p>
  </w:endnote>
  <w:endnote w:type="continuationSeparator" w:id="0">
    <w:p w:rsidR="00F802CE" w:rsidRDefault="00F802CE" w:rsidP="001607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42" w:rsidRPr="00160714" w:rsidRDefault="00EC5942" w:rsidP="00EC5942">
    <w:pPr>
      <w:pStyle w:val="a7"/>
      <w:pBdr>
        <w:top w:val="wave" w:sz="6" w:space="0" w:color="auto"/>
      </w:pBdr>
      <w:ind w:firstLine="0"/>
      <w:rPr>
        <w:b/>
      </w:rPr>
    </w:pPr>
    <w:r>
      <w:rPr>
        <w:b/>
      </w:rPr>
      <w:t>Πλάνο παρατήρησης διδασκαλίας στο ΚΣΕ</w:t>
    </w:r>
    <w:r w:rsidRPr="00160714">
      <w:rPr>
        <w:b/>
      </w:rPr>
      <w:ptab w:relativeTo="margin" w:alignment="center" w:leader="none"/>
    </w:r>
    <w:r w:rsidRPr="00160714">
      <w:rPr>
        <w:b/>
      </w:rPr>
      <w:ptab w:relativeTo="margin" w:alignment="right" w:leader="none"/>
    </w:r>
    <w:r w:rsidRPr="00160714">
      <w:rPr>
        <w:b/>
      </w:rPr>
      <w:t>Νικόλαος</w:t>
    </w:r>
    <w:r>
      <w:rPr>
        <w:b/>
      </w:rPr>
      <w:t xml:space="preserve"> </w:t>
    </w:r>
    <w:r w:rsidRPr="00160714">
      <w:rPr>
        <w:b/>
      </w:rPr>
      <w:t>Π.</w:t>
    </w:r>
    <w:r>
      <w:rPr>
        <w:b/>
      </w:rPr>
      <w:t xml:space="preserve"> </w:t>
    </w:r>
    <w:r w:rsidRPr="00160714">
      <w:rPr>
        <w:b/>
      </w:rPr>
      <w:t>Κακλαμάνος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4D" w:rsidRPr="00160714" w:rsidRDefault="00B10A9C" w:rsidP="00154F05">
    <w:pPr>
      <w:pStyle w:val="a7"/>
      <w:pBdr>
        <w:top w:val="wave" w:sz="6" w:space="1" w:color="auto"/>
      </w:pBdr>
      <w:ind w:firstLine="0"/>
      <w:rPr>
        <w:b/>
      </w:rPr>
    </w:pPr>
    <w:r>
      <w:rPr>
        <w:b/>
      </w:rPr>
      <w:t>Πλάνο παρατήρησης διδασκαλίας στο ΚΣΕ</w:t>
    </w:r>
    <w:r w:rsidR="00CA6B4D" w:rsidRPr="00160714">
      <w:rPr>
        <w:b/>
      </w:rPr>
      <w:ptab w:relativeTo="margin" w:alignment="center" w:leader="none"/>
    </w:r>
    <w:r w:rsidR="00CA6B4D" w:rsidRPr="00160714">
      <w:rPr>
        <w:b/>
      </w:rPr>
      <w:ptab w:relativeTo="margin" w:alignment="right" w:leader="none"/>
    </w:r>
    <w:r w:rsidR="00CA6B4D" w:rsidRPr="00160714">
      <w:rPr>
        <w:b/>
      </w:rPr>
      <w:t>Νικόλαος</w:t>
    </w:r>
    <w:r w:rsidR="00CA6B4D">
      <w:rPr>
        <w:b/>
      </w:rPr>
      <w:t xml:space="preserve"> </w:t>
    </w:r>
    <w:r w:rsidR="00CA6B4D" w:rsidRPr="00160714">
      <w:rPr>
        <w:b/>
      </w:rPr>
      <w:t>Π.</w:t>
    </w:r>
    <w:r w:rsidR="00CA6B4D">
      <w:rPr>
        <w:b/>
      </w:rPr>
      <w:t xml:space="preserve"> </w:t>
    </w:r>
    <w:r w:rsidR="00CA6B4D" w:rsidRPr="00160714">
      <w:rPr>
        <w:b/>
      </w:rPr>
      <w:t>Κακλαμάνος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2CE" w:rsidRDefault="00F802CE" w:rsidP="00160714">
      <w:pPr>
        <w:spacing w:line="240" w:lineRule="auto"/>
      </w:pPr>
      <w:r>
        <w:separator/>
      </w:r>
    </w:p>
  </w:footnote>
  <w:footnote w:type="continuationSeparator" w:id="0">
    <w:p w:rsidR="00F802CE" w:rsidRDefault="00F802CE" w:rsidP="001607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42" w:rsidRPr="006A046C" w:rsidRDefault="00D82138" w:rsidP="00EC5942">
    <w:pPr>
      <w:pStyle w:val="a6"/>
      <w:pBdr>
        <w:bottom w:val="wave" w:sz="6" w:space="1" w:color="auto"/>
      </w:pBdr>
      <w:jc w:val="center"/>
      <w:rPr>
        <w:b/>
        <w:color w:val="0F243E" w:themeColor="text2" w:themeShade="80"/>
      </w:rPr>
    </w:pPr>
    <w:sdt>
      <w:sdtPr>
        <w:rPr>
          <w:b/>
          <w:color w:val="0F243E" w:themeColor="text2" w:themeShade="80"/>
        </w:rPr>
        <w:id w:val="6076019"/>
        <w:docPartObj>
          <w:docPartGallery w:val="Page Numbers (Margins)"/>
          <w:docPartUnique/>
        </w:docPartObj>
      </w:sdtPr>
      <w:sdtContent>
        <w:r>
          <w:rPr>
            <w:b/>
            <w:noProof/>
            <w:color w:val="0F243E" w:themeColor="text2" w:themeShade="80"/>
            <w:lang w:eastAsia="zh-TW"/>
          </w:rPr>
          <w:pict>
            <v:rect id="_x0000_s10243" style="position:absolute;left:0;text-align:left;margin-left:0;margin-top:0;width:60pt;height:70.5pt;z-index:251662336;mso-position-horizontal:center;mso-position-horizontal-relative:left-margin-area;mso-position-vertical:center;mso-position-vertical-relative:page" o:allowincell="f" stroked="f">
              <v:textbox>
                <w:txbxContent>
                  <w:sdt>
                    <w:sdtPr>
                      <w:rPr>
                        <w:rFonts w:asciiTheme="majorHAnsi" w:hAnsiTheme="majorHAnsi"/>
                        <w:sz w:val="48"/>
                        <w:szCs w:val="44"/>
                      </w:rPr>
                      <w:id w:val="295136782"/>
                      <w:docPartObj>
                        <w:docPartGallery w:val="Page Numbers (Margins)"/>
                        <w:docPartUnique/>
                      </w:docPartObj>
                    </w:sdtPr>
                    <w:sdtContent>
                      <w:sdt>
                        <w:sdtPr>
                          <w:rPr>
                            <w:rFonts w:asciiTheme="majorHAnsi" w:hAnsiTheme="majorHAnsi"/>
                            <w:sz w:val="48"/>
                            <w:szCs w:val="44"/>
                          </w:rPr>
                          <w:id w:val="295136783"/>
                          <w:docPartObj>
                            <w:docPartGallery w:val="Page Numbers (Margins)"/>
                            <w:docPartUnique/>
                          </w:docPartObj>
                        </w:sdtPr>
                        <w:sdtContent>
                          <w:p w:rsidR="00E06E27" w:rsidRDefault="00D82138">
                            <w:pPr>
                              <w:jc w:val="center"/>
                              <w:rPr>
                                <w:rFonts w:asciiTheme="majorHAnsi" w:hAnsiTheme="majorHAnsi"/>
                                <w:sz w:val="48"/>
                                <w:szCs w:val="44"/>
                              </w:rPr>
                            </w:pPr>
                            <w:fldSimple w:instr=" PAGE   \* MERGEFORMAT ">
                              <w:r w:rsidR="00393783" w:rsidRPr="00393783">
                                <w:rPr>
                                  <w:rFonts w:asciiTheme="majorHAnsi" w:hAnsiTheme="majorHAnsi"/>
                                  <w:noProof/>
                                  <w:sz w:val="48"/>
                                  <w:szCs w:val="44"/>
                                </w:rPr>
                                <w:t>6</w:t>
                              </w:r>
                            </w:fldSimple>
                          </w:p>
                        </w:sdtContent>
                      </w:sdt>
                    </w:sdtContent>
                  </w:sdt>
                </w:txbxContent>
              </v:textbox>
              <w10:wrap anchorx="margin" anchory="page"/>
            </v:rect>
          </w:pict>
        </w:r>
      </w:sdtContent>
    </w:sdt>
    <w:r w:rsidR="00EC5942" w:rsidRPr="006A046C">
      <w:rPr>
        <w:b/>
        <w:color w:val="0F243E" w:themeColor="text2" w:themeShade="80"/>
      </w:rPr>
      <w:t>Πρακτική</w:t>
    </w:r>
    <w:r w:rsidR="00EC5942">
      <w:rPr>
        <w:b/>
        <w:color w:val="0F243E" w:themeColor="text2" w:themeShade="80"/>
      </w:rPr>
      <w:t xml:space="preserve"> </w:t>
    </w:r>
    <w:r w:rsidR="00EC5942" w:rsidRPr="006A046C">
      <w:rPr>
        <w:b/>
        <w:color w:val="0F243E" w:themeColor="text2" w:themeShade="80"/>
      </w:rPr>
      <w:t>Άσκηση</w:t>
    </w:r>
    <w:r w:rsidR="00EC5942">
      <w:rPr>
        <w:b/>
        <w:color w:val="0F243E" w:themeColor="text2" w:themeShade="80"/>
      </w:rPr>
      <w:t xml:space="preserve"> </w:t>
    </w:r>
    <w:r w:rsidR="00EC5942" w:rsidRPr="006A046C">
      <w:rPr>
        <w:b/>
        <w:color w:val="0F243E" w:themeColor="text2" w:themeShade="80"/>
      </w:rPr>
      <w:t>εκπαιδευόμενων</w:t>
    </w:r>
    <w:r w:rsidR="00EC5942">
      <w:rPr>
        <w:b/>
        <w:color w:val="0F243E" w:themeColor="text2" w:themeShade="80"/>
      </w:rPr>
      <w:t xml:space="preserve"> </w:t>
    </w:r>
    <w:r w:rsidR="00EC5942" w:rsidRPr="006A046C">
      <w:rPr>
        <w:b/>
        <w:color w:val="0F243E" w:themeColor="text2" w:themeShade="80"/>
      </w:rPr>
      <w:t>επιμορφωτών</w:t>
    </w:r>
    <w:r w:rsidR="00EC5942">
      <w:rPr>
        <w:b/>
        <w:color w:val="0F243E" w:themeColor="text2" w:themeShade="80"/>
      </w:rPr>
      <w:t xml:space="preserve"> </w:t>
    </w:r>
    <w:r w:rsidR="00EC5942" w:rsidRPr="006A046C">
      <w:rPr>
        <w:b/>
        <w:color w:val="0F243E" w:themeColor="text2" w:themeShade="80"/>
      </w:rPr>
      <w:t>στα</w:t>
    </w:r>
    <w:r w:rsidR="00EC5942">
      <w:rPr>
        <w:b/>
        <w:color w:val="0F243E" w:themeColor="text2" w:themeShade="80"/>
      </w:rPr>
      <w:t xml:space="preserve"> </w:t>
    </w:r>
    <w:r w:rsidR="00EC5942" w:rsidRPr="006A046C">
      <w:rPr>
        <w:b/>
        <w:color w:val="0F243E" w:themeColor="text2" w:themeShade="80"/>
      </w:rPr>
      <w:t>Πανεπιστημιακά</w:t>
    </w:r>
    <w:r w:rsidR="00EC5942">
      <w:rPr>
        <w:b/>
        <w:color w:val="0F243E" w:themeColor="text2" w:themeShade="80"/>
      </w:rPr>
      <w:t xml:space="preserve"> </w:t>
    </w:r>
    <w:r w:rsidR="00EC5942" w:rsidRPr="006A046C">
      <w:rPr>
        <w:b/>
        <w:color w:val="0F243E" w:themeColor="text2" w:themeShade="80"/>
      </w:rPr>
      <w:t>Κέντρα</w:t>
    </w:r>
    <w:r w:rsidR="00EC5942">
      <w:rPr>
        <w:b/>
        <w:color w:val="0F243E" w:themeColor="text2" w:themeShade="80"/>
      </w:rPr>
      <w:t xml:space="preserve"> </w:t>
    </w:r>
    <w:r w:rsidR="00EC5942" w:rsidRPr="006A046C">
      <w:rPr>
        <w:b/>
        <w:color w:val="0F243E" w:themeColor="text2" w:themeShade="80"/>
      </w:rPr>
      <w:t>Επιμόρφωσης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4D" w:rsidRPr="006A046C" w:rsidRDefault="00D82138" w:rsidP="006A046C">
    <w:pPr>
      <w:pStyle w:val="a6"/>
      <w:pBdr>
        <w:bottom w:val="wave" w:sz="6" w:space="1" w:color="auto"/>
      </w:pBdr>
      <w:jc w:val="center"/>
      <w:rPr>
        <w:b/>
        <w:color w:val="0F243E" w:themeColor="text2" w:themeShade="80"/>
      </w:rPr>
    </w:pPr>
    <w:sdt>
      <w:sdtPr>
        <w:rPr>
          <w:b/>
          <w:color w:val="0F243E" w:themeColor="text2" w:themeShade="80"/>
        </w:rPr>
        <w:id w:val="6076013"/>
        <w:docPartObj>
          <w:docPartGallery w:val="Page Numbers (Margins)"/>
          <w:docPartUnique/>
        </w:docPartObj>
      </w:sdtPr>
      <w:sdtContent>
        <w:r>
          <w:rPr>
            <w:b/>
            <w:noProof/>
            <w:color w:val="0F243E" w:themeColor="text2" w:themeShade="80"/>
            <w:lang w:eastAsia="zh-TW"/>
          </w:rPr>
          <w:pict>
            <v:rect id="_x0000_s10241" style="position:absolute;left:0;text-align:left;margin-left:0;margin-top:0;width:60pt;height:70.5pt;z-index:251660288;mso-position-horizontal:center;mso-position-horizontal-relative:right-margin-area;mso-position-vertical:center;mso-position-vertical-relative:page" o:allowincell="f" stroked="f">
              <v:textbox style="mso-next-textbox:#_x0000_s10241">
                <w:txbxContent>
                  <w:sdt>
                    <w:sdtPr>
                      <w:rPr>
                        <w:rFonts w:asciiTheme="majorHAnsi" w:hAnsiTheme="majorHAnsi"/>
                        <w:sz w:val="48"/>
                        <w:szCs w:val="44"/>
                      </w:rPr>
                      <w:id w:val="6076011"/>
                      <w:docPartObj>
                        <w:docPartGallery w:val="Page Numbers (Margins)"/>
                        <w:docPartUnique/>
                      </w:docPartObj>
                    </w:sdtPr>
                    <w:sdtContent>
                      <w:p w:rsidR="005C29F4" w:rsidRDefault="00D82138">
                        <w:pPr>
                          <w:jc w:val="center"/>
                          <w:rPr>
                            <w:rFonts w:asciiTheme="majorHAnsi" w:hAnsiTheme="majorHAnsi"/>
                            <w:sz w:val="72"/>
                            <w:szCs w:val="44"/>
                          </w:rPr>
                        </w:pPr>
                        <w:fldSimple w:instr=" PAGE  \* MERGEFORMAT ">
                          <w:r w:rsidR="00393783" w:rsidRPr="00393783">
                            <w:rPr>
                              <w:rFonts w:asciiTheme="majorHAnsi" w:hAnsiTheme="majorHAnsi"/>
                              <w:noProof/>
                              <w:sz w:val="48"/>
                              <w:szCs w:val="44"/>
                            </w:rPr>
                            <w:t>5</w:t>
                          </w:r>
                        </w:fldSimple>
                      </w:p>
                    </w:sdtContent>
                  </w:sdt>
                </w:txbxContent>
              </v:textbox>
              <w10:wrap anchorx="page" anchory="page"/>
            </v:rect>
          </w:pict>
        </w:r>
      </w:sdtContent>
    </w:sdt>
    <w:r w:rsidR="00CA6B4D" w:rsidRPr="006A046C">
      <w:rPr>
        <w:b/>
        <w:color w:val="0F243E" w:themeColor="text2" w:themeShade="80"/>
      </w:rPr>
      <w:t>Πρακτική</w:t>
    </w:r>
    <w:r w:rsidR="00CA6B4D">
      <w:rPr>
        <w:b/>
        <w:color w:val="0F243E" w:themeColor="text2" w:themeShade="80"/>
      </w:rPr>
      <w:t xml:space="preserve"> </w:t>
    </w:r>
    <w:r w:rsidR="00CA6B4D" w:rsidRPr="006A046C">
      <w:rPr>
        <w:b/>
        <w:color w:val="0F243E" w:themeColor="text2" w:themeShade="80"/>
      </w:rPr>
      <w:t>Άσκηση</w:t>
    </w:r>
    <w:r w:rsidR="00CA6B4D">
      <w:rPr>
        <w:b/>
        <w:color w:val="0F243E" w:themeColor="text2" w:themeShade="80"/>
      </w:rPr>
      <w:t xml:space="preserve"> </w:t>
    </w:r>
    <w:r w:rsidR="00CA6B4D" w:rsidRPr="006A046C">
      <w:rPr>
        <w:b/>
        <w:color w:val="0F243E" w:themeColor="text2" w:themeShade="80"/>
      </w:rPr>
      <w:t>εκπαιδευόμενων</w:t>
    </w:r>
    <w:r w:rsidR="00CA6B4D">
      <w:rPr>
        <w:b/>
        <w:color w:val="0F243E" w:themeColor="text2" w:themeShade="80"/>
      </w:rPr>
      <w:t xml:space="preserve"> </w:t>
    </w:r>
    <w:r w:rsidR="00CA6B4D" w:rsidRPr="006A046C">
      <w:rPr>
        <w:b/>
        <w:color w:val="0F243E" w:themeColor="text2" w:themeShade="80"/>
      </w:rPr>
      <w:t>επιμορφωτών</w:t>
    </w:r>
    <w:r w:rsidR="00CA6B4D">
      <w:rPr>
        <w:b/>
        <w:color w:val="0F243E" w:themeColor="text2" w:themeShade="80"/>
      </w:rPr>
      <w:t xml:space="preserve"> </w:t>
    </w:r>
    <w:r w:rsidR="00CA6B4D" w:rsidRPr="006A046C">
      <w:rPr>
        <w:b/>
        <w:color w:val="0F243E" w:themeColor="text2" w:themeShade="80"/>
      </w:rPr>
      <w:t>στα</w:t>
    </w:r>
    <w:r w:rsidR="00CA6B4D">
      <w:rPr>
        <w:b/>
        <w:color w:val="0F243E" w:themeColor="text2" w:themeShade="80"/>
      </w:rPr>
      <w:t xml:space="preserve"> </w:t>
    </w:r>
    <w:r w:rsidR="00CA6B4D" w:rsidRPr="006A046C">
      <w:rPr>
        <w:b/>
        <w:color w:val="0F243E" w:themeColor="text2" w:themeShade="80"/>
      </w:rPr>
      <w:t>Πανεπιστημιακά</w:t>
    </w:r>
    <w:r w:rsidR="00CA6B4D">
      <w:rPr>
        <w:b/>
        <w:color w:val="0F243E" w:themeColor="text2" w:themeShade="80"/>
      </w:rPr>
      <w:t xml:space="preserve"> </w:t>
    </w:r>
    <w:r w:rsidR="00CA6B4D" w:rsidRPr="006A046C">
      <w:rPr>
        <w:b/>
        <w:color w:val="0F243E" w:themeColor="text2" w:themeShade="80"/>
      </w:rPr>
      <w:t>Κέντρα</w:t>
    </w:r>
    <w:r w:rsidR="00CA6B4D">
      <w:rPr>
        <w:b/>
        <w:color w:val="0F243E" w:themeColor="text2" w:themeShade="80"/>
      </w:rPr>
      <w:t xml:space="preserve"> </w:t>
    </w:r>
    <w:r w:rsidR="00CA6B4D" w:rsidRPr="006A046C">
      <w:rPr>
        <w:b/>
        <w:color w:val="0F243E" w:themeColor="text2" w:themeShade="80"/>
      </w:rPr>
      <w:t>Επιμόρφωσης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3EC9"/>
    <w:multiLevelType w:val="hybridMultilevel"/>
    <w:tmpl w:val="27962D1A"/>
    <w:lvl w:ilvl="0" w:tplc="2BC0C03A">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F97C84"/>
    <w:multiLevelType w:val="hybridMultilevel"/>
    <w:tmpl w:val="E9EA5EB0"/>
    <w:lvl w:ilvl="0" w:tplc="17B4B83A">
      <w:start w:val="1"/>
      <w:numFmt w:val="upperRoman"/>
      <w:lvlText w:val="%1."/>
      <w:lvlJc w:val="right"/>
      <w:pPr>
        <w:ind w:left="1117" w:hanging="360"/>
      </w:pPr>
      <w:rPr>
        <w:rFonts w:hint="default"/>
      </w:rPr>
    </w:lvl>
    <w:lvl w:ilvl="1" w:tplc="04080019" w:tentative="1">
      <w:start w:val="1"/>
      <w:numFmt w:val="lowerLetter"/>
      <w:lvlText w:val="%2."/>
      <w:lvlJc w:val="left"/>
      <w:pPr>
        <w:ind w:left="1837" w:hanging="360"/>
      </w:pPr>
    </w:lvl>
    <w:lvl w:ilvl="2" w:tplc="0408001B" w:tentative="1">
      <w:start w:val="1"/>
      <w:numFmt w:val="lowerRoman"/>
      <w:lvlText w:val="%3."/>
      <w:lvlJc w:val="right"/>
      <w:pPr>
        <w:ind w:left="2557" w:hanging="180"/>
      </w:pPr>
    </w:lvl>
    <w:lvl w:ilvl="3" w:tplc="0408000F" w:tentative="1">
      <w:start w:val="1"/>
      <w:numFmt w:val="decimal"/>
      <w:lvlText w:val="%4."/>
      <w:lvlJc w:val="left"/>
      <w:pPr>
        <w:ind w:left="3277" w:hanging="360"/>
      </w:pPr>
    </w:lvl>
    <w:lvl w:ilvl="4" w:tplc="04080019" w:tentative="1">
      <w:start w:val="1"/>
      <w:numFmt w:val="lowerLetter"/>
      <w:lvlText w:val="%5."/>
      <w:lvlJc w:val="left"/>
      <w:pPr>
        <w:ind w:left="3997" w:hanging="360"/>
      </w:pPr>
    </w:lvl>
    <w:lvl w:ilvl="5" w:tplc="0408001B" w:tentative="1">
      <w:start w:val="1"/>
      <w:numFmt w:val="lowerRoman"/>
      <w:lvlText w:val="%6."/>
      <w:lvlJc w:val="right"/>
      <w:pPr>
        <w:ind w:left="4717" w:hanging="180"/>
      </w:pPr>
    </w:lvl>
    <w:lvl w:ilvl="6" w:tplc="0408000F" w:tentative="1">
      <w:start w:val="1"/>
      <w:numFmt w:val="decimal"/>
      <w:lvlText w:val="%7."/>
      <w:lvlJc w:val="left"/>
      <w:pPr>
        <w:ind w:left="5437" w:hanging="360"/>
      </w:pPr>
    </w:lvl>
    <w:lvl w:ilvl="7" w:tplc="04080019" w:tentative="1">
      <w:start w:val="1"/>
      <w:numFmt w:val="lowerLetter"/>
      <w:lvlText w:val="%8."/>
      <w:lvlJc w:val="left"/>
      <w:pPr>
        <w:ind w:left="6157" w:hanging="360"/>
      </w:pPr>
    </w:lvl>
    <w:lvl w:ilvl="8" w:tplc="0408001B" w:tentative="1">
      <w:start w:val="1"/>
      <w:numFmt w:val="lowerRoman"/>
      <w:lvlText w:val="%9."/>
      <w:lvlJc w:val="right"/>
      <w:pPr>
        <w:ind w:left="6877" w:hanging="180"/>
      </w:pPr>
    </w:lvl>
  </w:abstractNum>
  <w:abstractNum w:abstractNumId="2">
    <w:nsid w:val="122C5A1F"/>
    <w:multiLevelType w:val="hybridMultilevel"/>
    <w:tmpl w:val="5CC0B6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D7E1896"/>
    <w:multiLevelType w:val="hybridMultilevel"/>
    <w:tmpl w:val="CA048FA6"/>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4">
    <w:nsid w:val="1FBF13E8"/>
    <w:multiLevelType w:val="hybridMultilevel"/>
    <w:tmpl w:val="E1CCFA04"/>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5">
    <w:nsid w:val="4D1B4F2E"/>
    <w:multiLevelType w:val="hybridMultilevel"/>
    <w:tmpl w:val="BEFC5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F6D22DE"/>
    <w:multiLevelType w:val="hybridMultilevel"/>
    <w:tmpl w:val="BFA6B804"/>
    <w:lvl w:ilvl="0" w:tplc="D56E8A0E">
      <w:start w:val="1"/>
      <w:numFmt w:val="upperRoman"/>
      <w:pStyle w:val="3"/>
      <w:lvlText w:val="%1."/>
      <w:lvlJc w:val="right"/>
      <w:pPr>
        <w:ind w:left="1117" w:hanging="360"/>
      </w:pPr>
      <w:rPr>
        <w:rFonts w:hint="default"/>
      </w:rPr>
    </w:lvl>
    <w:lvl w:ilvl="1" w:tplc="04080019" w:tentative="1">
      <w:start w:val="1"/>
      <w:numFmt w:val="lowerLetter"/>
      <w:lvlText w:val="%2."/>
      <w:lvlJc w:val="left"/>
      <w:pPr>
        <w:ind w:left="1837" w:hanging="360"/>
      </w:pPr>
    </w:lvl>
    <w:lvl w:ilvl="2" w:tplc="0408001B" w:tentative="1">
      <w:start w:val="1"/>
      <w:numFmt w:val="lowerRoman"/>
      <w:lvlText w:val="%3."/>
      <w:lvlJc w:val="right"/>
      <w:pPr>
        <w:ind w:left="2557" w:hanging="180"/>
      </w:pPr>
    </w:lvl>
    <w:lvl w:ilvl="3" w:tplc="0408000F" w:tentative="1">
      <w:start w:val="1"/>
      <w:numFmt w:val="decimal"/>
      <w:lvlText w:val="%4."/>
      <w:lvlJc w:val="left"/>
      <w:pPr>
        <w:ind w:left="3277" w:hanging="360"/>
      </w:pPr>
    </w:lvl>
    <w:lvl w:ilvl="4" w:tplc="04080019" w:tentative="1">
      <w:start w:val="1"/>
      <w:numFmt w:val="lowerLetter"/>
      <w:lvlText w:val="%5."/>
      <w:lvlJc w:val="left"/>
      <w:pPr>
        <w:ind w:left="3997" w:hanging="360"/>
      </w:pPr>
    </w:lvl>
    <w:lvl w:ilvl="5" w:tplc="0408001B" w:tentative="1">
      <w:start w:val="1"/>
      <w:numFmt w:val="lowerRoman"/>
      <w:lvlText w:val="%6."/>
      <w:lvlJc w:val="right"/>
      <w:pPr>
        <w:ind w:left="4717" w:hanging="180"/>
      </w:pPr>
    </w:lvl>
    <w:lvl w:ilvl="6" w:tplc="0408000F" w:tentative="1">
      <w:start w:val="1"/>
      <w:numFmt w:val="decimal"/>
      <w:lvlText w:val="%7."/>
      <w:lvlJc w:val="left"/>
      <w:pPr>
        <w:ind w:left="5437" w:hanging="360"/>
      </w:pPr>
    </w:lvl>
    <w:lvl w:ilvl="7" w:tplc="04080019" w:tentative="1">
      <w:start w:val="1"/>
      <w:numFmt w:val="lowerLetter"/>
      <w:lvlText w:val="%8."/>
      <w:lvlJc w:val="left"/>
      <w:pPr>
        <w:ind w:left="6157" w:hanging="360"/>
      </w:pPr>
    </w:lvl>
    <w:lvl w:ilvl="8" w:tplc="0408001B" w:tentative="1">
      <w:start w:val="1"/>
      <w:numFmt w:val="lowerRoman"/>
      <w:lvlText w:val="%9."/>
      <w:lvlJc w:val="right"/>
      <w:pPr>
        <w:ind w:left="6877" w:hanging="180"/>
      </w:pPr>
    </w:lvl>
  </w:abstractNum>
  <w:abstractNum w:abstractNumId="7">
    <w:nsid w:val="66F468A2"/>
    <w:multiLevelType w:val="hybridMultilevel"/>
    <w:tmpl w:val="D076CD06"/>
    <w:lvl w:ilvl="0" w:tplc="D6A2A434">
      <w:start w:val="1"/>
      <w:numFmt w:val="decimal"/>
      <w:pStyle w:val="2"/>
      <w:lvlText w:val="%1."/>
      <w:lvlJc w:val="left"/>
      <w:pPr>
        <w:ind w:left="1117" w:hanging="360"/>
      </w:pPr>
      <w:rPr>
        <w:rFonts w:hint="default"/>
        <w:b/>
        <w:i w:val="0"/>
      </w:rPr>
    </w:lvl>
    <w:lvl w:ilvl="1" w:tplc="04080019" w:tentative="1">
      <w:start w:val="1"/>
      <w:numFmt w:val="lowerLetter"/>
      <w:lvlText w:val="%2."/>
      <w:lvlJc w:val="left"/>
      <w:pPr>
        <w:ind w:left="1837" w:hanging="360"/>
      </w:pPr>
    </w:lvl>
    <w:lvl w:ilvl="2" w:tplc="0408001B" w:tentative="1">
      <w:start w:val="1"/>
      <w:numFmt w:val="lowerRoman"/>
      <w:lvlText w:val="%3."/>
      <w:lvlJc w:val="right"/>
      <w:pPr>
        <w:ind w:left="2557" w:hanging="180"/>
      </w:pPr>
    </w:lvl>
    <w:lvl w:ilvl="3" w:tplc="0408000F" w:tentative="1">
      <w:start w:val="1"/>
      <w:numFmt w:val="decimal"/>
      <w:lvlText w:val="%4."/>
      <w:lvlJc w:val="left"/>
      <w:pPr>
        <w:ind w:left="3277" w:hanging="360"/>
      </w:pPr>
    </w:lvl>
    <w:lvl w:ilvl="4" w:tplc="04080019" w:tentative="1">
      <w:start w:val="1"/>
      <w:numFmt w:val="lowerLetter"/>
      <w:lvlText w:val="%5."/>
      <w:lvlJc w:val="left"/>
      <w:pPr>
        <w:ind w:left="3997" w:hanging="360"/>
      </w:pPr>
    </w:lvl>
    <w:lvl w:ilvl="5" w:tplc="0408001B" w:tentative="1">
      <w:start w:val="1"/>
      <w:numFmt w:val="lowerRoman"/>
      <w:lvlText w:val="%6."/>
      <w:lvlJc w:val="right"/>
      <w:pPr>
        <w:ind w:left="4717" w:hanging="180"/>
      </w:pPr>
    </w:lvl>
    <w:lvl w:ilvl="6" w:tplc="0408000F" w:tentative="1">
      <w:start w:val="1"/>
      <w:numFmt w:val="decimal"/>
      <w:lvlText w:val="%7."/>
      <w:lvlJc w:val="left"/>
      <w:pPr>
        <w:ind w:left="5437" w:hanging="360"/>
      </w:pPr>
    </w:lvl>
    <w:lvl w:ilvl="7" w:tplc="04080019" w:tentative="1">
      <w:start w:val="1"/>
      <w:numFmt w:val="lowerLetter"/>
      <w:lvlText w:val="%8."/>
      <w:lvlJc w:val="left"/>
      <w:pPr>
        <w:ind w:left="6157" w:hanging="360"/>
      </w:pPr>
    </w:lvl>
    <w:lvl w:ilvl="8" w:tplc="0408001B" w:tentative="1">
      <w:start w:val="1"/>
      <w:numFmt w:val="lowerRoman"/>
      <w:lvlText w:val="%9."/>
      <w:lvlJc w:val="right"/>
      <w:pPr>
        <w:ind w:left="6877" w:hanging="180"/>
      </w:pPr>
    </w:lvl>
  </w:abstractNum>
  <w:abstractNum w:abstractNumId="8">
    <w:nsid w:val="68305555"/>
    <w:multiLevelType w:val="hybridMultilevel"/>
    <w:tmpl w:val="C52CADFC"/>
    <w:lvl w:ilvl="0" w:tplc="63623B8C">
      <w:start w:val="1"/>
      <w:numFmt w:val="upperRoman"/>
      <w:lvlText w:val="%1."/>
      <w:lvlJc w:val="right"/>
      <w:pPr>
        <w:ind w:left="1117" w:hanging="360"/>
      </w:pPr>
    </w:lvl>
    <w:lvl w:ilvl="1" w:tplc="04080019" w:tentative="1">
      <w:start w:val="1"/>
      <w:numFmt w:val="lowerLetter"/>
      <w:lvlText w:val="%2."/>
      <w:lvlJc w:val="left"/>
      <w:pPr>
        <w:ind w:left="1837" w:hanging="360"/>
      </w:pPr>
    </w:lvl>
    <w:lvl w:ilvl="2" w:tplc="0408001B" w:tentative="1">
      <w:start w:val="1"/>
      <w:numFmt w:val="lowerRoman"/>
      <w:lvlText w:val="%3."/>
      <w:lvlJc w:val="right"/>
      <w:pPr>
        <w:ind w:left="2557" w:hanging="180"/>
      </w:pPr>
    </w:lvl>
    <w:lvl w:ilvl="3" w:tplc="0408000F" w:tentative="1">
      <w:start w:val="1"/>
      <w:numFmt w:val="decimal"/>
      <w:lvlText w:val="%4."/>
      <w:lvlJc w:val="left"/>
      <w:pPr>
        <w:ind w:left="3277" w:hanging="360"/>
      </w:pPr>
    </w:lvl>
    <w:lvl w:ilvl="4" w:tplc="04080019" w:tentative="1">
      <w:start w:val="1"/>
      <w:numFmt w:val="lowerLetter"/>
      <w:lvlText w:val="%5."/>
      <w:lvlJc w:val="left"/>
      <w:pPr>
        <w:ind w:left="3997" w:hanging="360"/>
      </w:pPr>
    </w:lvl>
    <w:lvl w:ilvl="5" w:tplc="0408001B" w:tentative="1">
      <w:start w:val="1"/>
      <w:numFmt w:val="lowerRoman"/>
      <w:lvlText w:val="%6."/>
      <w:lvlJc w:val="right"/>
      <w:pPr>
        <w:ind w:left="4717" w:hanging="180"/>
      </w:pPr>
    </w:lvl>
    <w:lvl w:ilvl="6" w:tplc="0408000F" w:tentative="1">
      <w:start w:val="1"/>
      <w:numFmt w:val="decimal"/>
      <w:lvlText w:val="%7."/>
      <w:lvlJc w:val="left"/>
      <w:pPr>
        <w:ind w:left="5437" w:hanging="360"/>
      </w:pPr>
    </w:lvl>
    <w:lvl w:ilvl="7" w:tplc="04080019" w:tentative="1">
      <w:start w:val="1"/>
      <w:numFmt w:val="lowerLetter"/>
      <w:lvlText w:val="%8."/>
      <w:lvlJc w:val="left"/>
      <w:pPr>
        <w:ind w:left="6157" w:hanging="360"/>
      </w:pPr>
    </w:lvl>
    <w:lvl w:ilvl="8" w:tplc="0408001B" w:tentative="1">
      <w:start w:val="1"/>
      <w:numFmt w:val="lowerRoman"/>
      <w:lvlText w:val="%9."/>
      <w:lvlJc w:val="right"/>
      <w:pPr>
        <w:ind w:left="6877" w:hanging="180"/>
      </w:pPr>
    </w:lvl>
  </w:abstractNum>
  <w:abstractNum w:abstractNumId="9">
    <w:nsid w:val="6D297BDA"/>
    <w:multiLevelType w:val="hybridMultilevel"/>
    <w:tmpl w:val="722C6390"/>
    <w:lvl w:ilvl="0" w:tplc="04A0B220">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3A01B06"/>
    <w:multiLevelType w:val="hybridMultilevel"/>
    <w:tmpl w:val="F43055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8D723E8"/>
    <w:multiLevelType w:val="hybridMultilevel"/>
    <w:tmpl w:val="55D68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11"/>
  </w:num>
  <w:num w:numId="6">
    <w:abstractNumId w:val="7"/>
  </w:num>
  <w:num w:numId="7">
    <w:abstractNumId w:val="1"/>
  </w:num>
  <w:num w:numId="8">
    <w:abstractNumId w:val="6"/>
  </w:num>
  <w:num w:numId="9">
    <w:abstractNumId w:val="6"/>
    <w:lvlOverride w:ilvl="0">
      <w:startOverride w:val="1"/>
    </w:lvlOverride>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3"/>
  </w:num>
  <w:num w:numId="21">
    <w:abstractNumId w:val="7"/>
    <w:lvlOverride w:ilvl="0">
      <w:startOverride w:val="1"/>
    </w:lvlOverride>
  </w:num>
  <w:num w:numId="22">
    <w:abstractNumId w:val="10"/>
  </w:num>
  <w:num w:numId="23">
    <w:abstractNumId w:val="9"/>
  </w:num>
  <w:num w:numId="24">
    <w:abstractNumId w:val="7"/>
  </w:num>
  <w:num w:numId="25">
    <w:abstractNumId w:val="7"/>
  </w:num>
  <w:num w:numId="26">
    <w:abstractNumId w:val="4"/>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evenAndOddHeaders/>
  <w:drawingGridHorizontalSpacing w:val="100"/>
  <w:displayHorizontalDrawingGridEvery w:val="2"/>
  <w:characterSpacingControl w:val="doNotCompress"/>
  <w:hdrShapeDefaults>
    <o:shapedefaults v:ext="edit" spidmax="15362"/>
    <o:shapelayout v:ext="edit">
      <o:idmap v:ext="edit" data="10"/>
    </o:shapelayout>
  </w:hdrShapeDefaults>
  <w:footnotePr>
    <w:footnote w:id="-1"/>
    <w:footnote w:id="0"/>
  </w:footnotePr>
  <w:endnotePr>
    <w:endnote w:id="-1"/>
    <w:endnote w:id="0"/>
  </w:endnotePr>
  <w:compat/>
  <w:rsids>
    <w:rsidRoot w:val="00227DE0"/>
    <w:rsid w:val="00010E08"/>
    <w:rsid w:val="00016A2D"/>
    <w:rsid w:val="00017C9F"/>
    <w:rsid w:val="00025DEF"/>
    <w:rsid w:val="00072232"/>
    <w:rsid w:val="000A3BC8"/>
    <w:rsid w:val="000A603D"/>
    <w:rsid w:val="000C03AF"/>
    <w:rsid w:val="000F4309"/>
    <w:rsid w:val="00154F05"/>
    <w:rsid w:val="001573F9"/>
    <w:rsid w:val="00160714"/>
    <w:rsid w:val="0017044F"/>
    <w:rsid w:val="00176661"/>
    <w:rsid w:val="00185C5A"/>
    <w:rsid w:val="001B0854"/>
    <w:rsid w:val="001C6F11"/>
    <w:rsid w:val="001E0866"/>
    <w:rsid w:val="00215987"/>
    <w:rsid w:val="0022372A"/>
    <w:rsid w:val="00227DE0"/>
    <w:rsid w:val="00230422"/>
    <w:rsid w:val="00232BB0"/>
    <w:rsid w:val="0026604B"/>
    <w:rsid w:val="00272055"/>
    <w:rsid w:val="00280B78"/>
    <w:rsid w:val="00282C40"/>
    <w:rsid w:val="00292705"/>
    <w:rsid w:val="002A1660"/>
    <w:rsid w:val="002A360B"/>
    <w:rsid w:val="002B5995"/>
    <w:rsid w:val="002C7A0E"/>
    <w:rsid w:val="002E1F7C"/>
    <w:rsid w:val="002E5526"/>
    <w:rsid w:val="002F2DE7"/>
    <w:rsid w:val="003252CC"/>
    <w:rsid w:val="0033112C"/>
    <w:rsid w:val="00342490"/>
    <w:rsid w:val="003439E6"/>
    <w:rsid w:val="003551D5"/>
    <w:rsid w:val="00393783"/>
    <w:rsid w:val="003B2F1C"/>
    <w:rsid w:val="003C3E3F"/>
    <w:rsid w:val="003D5046"/>
    <w:rsid w:val="00417E46"/>
    <w:rsid w:val="00421A7B"/>
    <w:rsid w:val="00431525"/>
    <w:rsid w:val="00441D67"/>
    <w:rsid w:val="00471DD0"/>
    <w:rsid w:val="004879A4"/>
    <w:rsid w:val="004977CD"/>
    <w:rsid w:val="004978A1"/>
    <w:rsid w:val="004A7F2C"/>
    <w:rsid w:val="004D1733"/>
    <w:rsid w:val="004F3F4B"/>
    <w:rsid w:val="00512A6A"/>
    <w:rsid w:val="00513ABB"/>
    <w:rsid w:val="00516DF5"/>
    <w:rsid w:val="00527DB0"/>
    <w:rsid w:val="00531A73"/>
    <w:rsid w:val="00541310"/>
    <w:rsid w:val="005B10F4"/>
    <w:rsid w:val="005C1D8D"/>
    <w:rsid w:val="005C1F4C"/>
    <w:rsid w:val="005C29F4"/>
    <w:rsid w:val="005C42C7"/>
    <w:rsid w:val="005C6B4D"/>
    <w:rsid w:val="005E5C2C"/>
    <w:rsid w:val="005E6F65"/>
    <w:rsid w:val="005F158E"/>
    <w:rsid w:val="00624C1B"/>
    <w:rsid w:val="0062591F"/>
    <w:rsid w:val="00625F62"/>
    <w:rsid w:val="0065322D"/>
    <w:rsid w:val="00672034"/>
    <w:rsid w:val="00683BDF"/>
    <w:rsid w:val="006A046C"/>
    <w:rsid w:val="006C47E1"/>
    <w:rsid w:val="006D30A7"/>
    <w:rsid w:val="00716A51"/>
    <w:rsid w:val="00721E29"/>
    <w:rsid w:val="00775F2F"/>
    <w:rsid w:val="007878B1"/>
    <w:rsid w:val="007A4D93"/>
    <w:rsid w:val="007A7657"/>
    <w:rsid w:val="007C6F7E"/>
    <w:rsid w:val="00815521"/>
    <w:rsid w:val="00821F79"/>
    <w:rsid w:val="008238AF"/>
    <w:rsid w:val="008404D1"/>
    <w:rsid w:val="00885536"/>
    <w:rsid w:val="00890605"/>
    <w:rsid w:val="008C13BF"/>
    <w:rsid w:val="008D5644"/>
    <w:rsid w:val="008E06BD"/>
    <w:rsid w:val="008E50A6"/>
    <w:rsid w:val="008F5720"/>
    <w:rsid w:val="008F7B55"/>
    <w:rsid w:val="0091653B"/>
    <w:rsid w:val="009165E6"/>
    <w:rsid w:val="009171A5"/>
    <w:rsid w:val="0093646A"/>
    <w:rsid w:val="00947135"/>
    <w:rsid w:val="009873FA"/>
    <w:rsid w:val="009932D2"/>
    <w:rsid w:val="009A074C"/>
    <w:rsid w:val="009C779D"/>
    <w:rsid w:val="00A446EA"/>
    <w:rsid w:val="00A47E0D"/>
    <w:rsid w:val="00A5267C"/>
    <w:rsid w:val="00A61EB5"/>
    <w:rsid w:val="00A64581"/>
    <w:rsid w:val="00AB00D4"/>
    <w:rsid w:val="00AB24E0"/>
    <w:rsid w:val="00AD4E5F"/>
    <w:rsid w:val="00B051C2"/>
    <w:rsid w:val="00B10A9C"/>
    <w:rsid w:val="00B215CD"/>
    <w:rsid w:val="00B35A3E"/>
    <w:rsid w:val="00B7066B"/>
    <w:rsid w:val="00B751B8"/>
    <w:rsid w:val="00B84643"/>
    <w:rsid w:val="00B865C0"/>
    <w:rsid w:val="00BA5ADB"/>
    <w:rsid w:val="00BD074B"/>
    <w:rsid w:val="00BE31D7"/>
    <w:rsid w:val="00BF0F35"/>
    <w:rsid w:val="00C029C8"/>
    <w:rsid w:val="00C0417E"/>
    <w:rsid w:val="00C31298"/>
    <w:rsid w:val="00CA2AEB"/>
    <w:rsid w:val="00CA6B4D"/>
    <w:rsid w:val="00CB4584"/>
    <w:rsid w:val="00CC2AAC"/>
    <w:rsid w:val="00D04DB3"/>
    <w:rsid w:val="00D21206"/>
    <w:rsid w:val="00D25FA7"/>
    <w:rsid w:val="00D31D93"/>
    <w:rsid w:val="00D368D7"/>
    <w:rsid w:val="00D635E3"/>
    <w:rsid w:val="00D63628"/>
    <w:rsid w:val="00D64BC4"/>
    <w:rsid w:val="00D73596"/>
    <w:rsid w:val="00D80B81"/>
    <w:rsid w:val="00D82138"/>
    <w:rsid w:val="00D9434F"/>
    <w:rsid w:val="00DA1185"/>
    <w:rsid w:val="00DA22ED"/>
    <w:rsid w:val="00DD34DF"/>
    <w:rsid w:val="00DE14B3"/>
    <w:rsid w:val="00E06E27"/>
    <w:rsid w:val="00E179F3"/>
    <w:rsid w:val="00E40C1F"/>
    <w:rsid w:val="00E71EED"/>
    <w:rsid w:val="00E75062"/>
    <w:rsid w:val="00E9306A"/>
    <w:rsid w:val="00EA6FE3"/>
    <w:rsid w:val="00EC4989"/>
    <w:rsid w:val="00EC5942"/>
    <w:rsid w:val="00EC63B3"/>
    <w:rsid w:val="00ED3C18"/>
    <w:rsid w:val="00ED70A6"/>
    <w:rsid w:val="00EF0A6D"/>
    <w:rsid w:val="00F055ED"/>
    <w:rsid w:val="00F20DE7"/>
    <w:rsid w:val="00F314C4"/>
    <w:rsid w:val="00F416AF"/>
    <w:rsid w:val="00F5035E"/>
    <w:rsid w:val="00F802CE"/>
    <w:rsid w:val="00F90F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9D"/>
    <w:pPr>
      <w:autoSpaceDE w:val="0"/>
      <w:autoSpaceDN w:val="0"/>
      <w:adjustRightInd w:val="0"/>
      <w:spacing w:after="0" w:line="360" w:lineRule="auto"/>
      <w:ind w:firstLine="397"/>
      <w:jc w:val="both"/>
    </w:pPr>
    <w:rPr>
      <w:rFonts w:ascii="Calibri" w:hAnsi="Calibri" w:cs="Times New Roman"/>
      <w:sz w:val="20"/>
      <w:szCs w:val="24"/>
    </w:rPr>
  </w:style>
  <w:style w:type="paragraph" w:styleId="1">
    <w:name w:val="heading 1"/>
    <w:basedOn w:val="a"/>
    <w:next w:val="a"/>
    <w:link w:val="1Char"/>
    <w:uiPriority w:val="99"/>
    <w:qFormat/>
    <w:rsid w:val="00072232"/>
    <w:pPr>
      <w:ind w:firstLine="0"/>
      <w:jc w:val="center"/>
      <w:outlineLvl w:val="0"/>
    </w:pPr>
    <w:rPr>
      <w:b/>
      <w:color w:val="0F243E" w:themeColor="text2" w:themeShade="80"/>
      <w:sz w:val="28"/>
    </w:rPr>
  </w:style>
  <w:style w:type="paragraph" w:styleId="2">
    <w:name w:val="heading 2"/>
    <w:basedOn w:val="a"/>
    <w:next w:val="a"/>
    <w:link w:val="2Char"/>
    <w:uiPriority w:val="99"/>
    <w:qFormat/>
    <w:rsid w:val="00B84643"/>
    <w:pPr>
      <w:numPr>
        <w:numId w:val="6"/>
      </w:numPr>
      <w:outlineLvl w:val="1"/>
    </w:pPr>
    <w:rPr>
      <w:b/>
      <w:color w:val="0F243E" w:themeColor="text2" w:themeShade="80"/>
      <w:sz w:val="22"/>
    </w:rPr>
  </w:style>
  <w:style w:type="paragraph" w:styleId="3">
    <w:name w:val="heading 3"/>
    <w:basedOn w:val="a"/>
    <w:next w:val="a"/>
    <w:link w:val="3Char"/>
    <w:uiPriority w:val="99"/>
    <w:qFormat/>
    <w:rsid w:val="007A7657"/>
    <w:pPr>
      <w:numPr>
        <w:numId w:val="8"/>
      </w:numPr>
      <w:outlineLvl w:val="2"/>
    </w:pPr>
    <w:rPr>
      <w:b/>
      <w:color w:val="0F243E" w:themeColor="text2" w:themeShade="8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72232"/>
    <w:rPr>
      <w:rFonts w:ascii="Calibri" w:hAnsi="Calibri" w:cs="Times New Roman"/>
      <w:b/>
      <w:color w:val="0F243E" w:themeColor="text2" w:themeShade="80"/>
      <w:sz w:val="28"/>
      <w:szCs w:val="24"/>
    </w:rPr>
  </w:style>
  <w:style w:type="character" w:customStyle="1" w:styleId="2Char">
    <w:name w:val="Επικεφαλίδα 2 Char"/>
    <w:basedOn w:val="a0"/>
    <w:link w:val="2"/>
    <w:uiPriority w:val="99"/>
    <w:rsid w:val="00B84643"/>
    <w:rPr>
      <w:rFonts w:ascii="Calibri" w:hAnsi="Calibri" w:cs="Times New Roman"/>
      <w:b/>
      <w:color w:val="0F243E" w:themeColor="text2" w:themeShade="80"/>
      <w:szCs w:val="24"/>
    </w:rPr>
  </w:style>
  <w:style w:type="character" w:customStyle="1" w:styleId="3Char">
    <w:name w:val="Επικεφαλίδα 3 Char"/>
    <w:basedOn w:val="a0"/>
    <w:link w:val="3"/>
    <w:uiPriority w:val="99"/>
    <w:rsid w:val="007A7657"/>
    <w:rPr>
      <w:rFonts w:ascii="Calibri" w:hAnsi="Calibri" w:cs="Times New Roman"/>
      <w:b/>
      <w:color w:val="0F243E" w:themeColor="text2" w:themeShade="80"/>
      <w:szCs w:val="24"/>
    </w:rPr>
  </w:style>
  <w:style w:type="character" w:styleId="-">
    <w:name w:val="Hyperlink"/>
    <w:basedOn w:val="a0"/>
    <w:uiPriority w:val="99"/>
    <w:unhideWhenUsed/>
    <w:rsid w:val="00072232"/>
    <w:rPr>
      <w:color w:val="0000FF" w:themeColor="hyperlink"/>
      <w:u w:val="single"/>
    </w:rPr>
  </w:style>
  <w:style w:type="paragraph" w:styleId="a3">
    <w:name w:val="List Paragraph"/>
    <w:basedOn w:val="a"/>
    <w:uiPriority w:val="34"/>
    <w:qFormat/>
    <w:rsid w:val="009C779D"/>
    <w:pPr>
      <w:ind w:left="720"/>
      <w:contextualSpacing/>
    </w:pPr>
  </w:style>
  <w:style w:type="paragraph" w:styleId="a4">
    <w:name w:val="TOC Heading"/>
    <w:basedOn w:val="1"/>
    <w:next w:val="a"/>
    <w:uiPriority w:val="39"/>
    <w:semiHidden/>
    <w:unhideWhenUsed/>
    <w:qFormat/>
    <w:rsid w:val="00160714"/>
    <w:pPr>
      <w:keepNext/>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10">
    <w:name w:val="toc 1"/>
    <w:basedOn w:val="a"/>
    <w:next w:val="a"/>
    <w:autoRedefine/>
    <w:uiPriority w:val="39"/>
    <w:unhideWhenUsed/>
    <w:rsid w:val="00160714"/>
    <w:pPr>
      <w:tabs>
        <w:tab w:val="right" w:leader="dot" w:pos="9962"/>
      </w:tabs>
      <w:spacing w:after="100"/>
    </w:pPr>
    <w:rPr>
      <w:b/>
      <w:color w:val="0F243E" w:themeColor="text2" w:themeShade="80"/>
      <w:sz w:val="22"/>
    </w:rPr>
  </w:style>
  <w:style w:type="paragraph" w:styleId="20">
    <w:name w:val="toc 2"/>
    <w:basedOn w:val="a"/>
    <w:next w:val="a"/>
    <w:autoRedefine/>
    <w:uiPriority w:val="39"/>
    <w:unhideWhenUsed/>
    <w:rsid w:val="00160714"/>
    <w:pPr>
      <w:spacing w:after="100" w:line="240" w:lineRule="auto"/>
      <w:ind w:left="198"/>
      <w:contextualSpacing/>
      <w:jc w:val="left"/>
    </w:pPr>
    <w:rPr>
      <w:color w:val="0F243E" w:themeColor="text2" w:themeShade="80"/>
    </w:rPr>
  </w:style>
  <w:style w:type="paragraph" w:styleId="30">
    <w:name w:val="toc 3"/>
    <w:basedOn w:val="a"/>
    <w:next w:val="a"/>
    <w:autoRedefine/>
    <w:uiPriority w:val="39"/>
    <w:unhideWhenUsed/>
    <w:rsid w:val="00160714"/>
    <w:pPr>
      <w:tabs>
        <w:tab w:val="left" w:pos="1320"/>
        <w:tab w:val="right" w:leader="dot" w:pos="9962"/>
      </w:tabs>
      <w:spacing w:after="100" w:line="240" w:lineRule="auto"/>
      <w:ind w:left="851"/>
      <w:contextualSpacing/>
    </w:pPr>
    <w:rPr>
      <w:noProof/>
      <w:color w:val="0F243E" w:themeColor="text2" w:themeShade="80"/>
      <w:sz w:val="18"/>
    </w:rPr>
  </w:style>
  <w:style w:type="paragraph" w:styleId="a5">
    <w:name w:val="Balloon Text"/>
    <w:basedOn w:val="a"/>
    <w:link w:val="Char"/>
    <w:uiPriority w:val="99"/>
    <w:semiHidden/>
    <w:unhideWhenUsed/>
    <w:rsid w:val="00160714"/>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60714"/>
    <w:rPr>
      <w:rFonts w:ascii="Tahoma" w:hAnsi="Tahoma" w:cs="Tahoma"/>
      <w:sz w:val="16"/>
      <w:szCs w:val="16"/>
    </w:rPr>
  </w:style>
  <w:style w:type="paragraph" w:styleId="a6">
    <w:name w:val="header"/>
    <w:basedOn w:val="a"/>
    <w:link w:val="Char0"/>
    <w:uiPriority w:val="99"/>
    <w:unhideWhenUsed/>
    <w:rsid w:val="00160714"/>
    <w:pPr>
      <w:tabs>
        <w:tab w:val="center" w:pos="4153"/>
        <w:tab w:val="right" w:pos="8306"/>
      </w:tabs>
      <w:spacing w:line="240" w:lineRule="auto"/>
    </w:pPr>
  </w:style>
  <w:style w:type="character" w:customStyle="1" w:styleId="Char0">
    <w:name w:val="Κεφαλίδα Char"/>
    <w:basedOn w:val="a0"/>
    <w:link w:val="a6"/>
    <w:uiPriority w:val="99"/>
    <w:rsid w:val="00160714"/>
    <w:rPr>
      <w:rFonts w:ascii="Calibri" w:hAnsi="Calibri" w:cs="Times New Roman"/>
      <w:sz w:val="20"/>
      <w:szCs w:val="24"/>
    </w:rPr>
  </w:style>
  <w:style w:type="paragraph" w:styleId="a7">
    <w:name w:val="footer"/>
    <w:basedOn w:val="a"/>
    <w:link w:val="Char1"/>
    <w:uiPriority w:val="99"/>
    <w:unhideWhenUsed/>
    <w:rsid w:val="00160714"/>
    <w:pPr>
      <w:tabs>
        <w:tab w:val="center" w:pos="4153"/>
        <w:tab w:val="right" w:pos="8306"/>
      </w:tabs>
      <w:spacing w:line="240" w:lineRule="auto"/>
    </w:pPr>
  </w:style>
  <w:style w:type="character" w:customStyle="1" w:styleId="Char1">
    <w:name w:val="Υποσέλιδο Char"/>
    <w:basedOn w:val="a0"/>
    <w:link w:val="a7"/>
    <w:uiPriority w:val="99"/>
    <w:rsid w:val="00160714"/>
    <w:rPr>
      <w:rFonts w:ascii="Calibri" w:hAnsi="Calibri" w:cs="Times New Roman"/>
      <w:sz w:val="20"/>
      <w:szCs w:val="24"/>
    </w:rPr>
  </w:style>
  <w:style w:type="paragraph" w:styleId="a8">
    <w:name w:val="Bibliography"/>
    <w:basedOn w:val="a"/>
    <w:next w:val="a"/>
    <w:uiPriority w:val="37"/>
    <w:unhideWhenUsed/>
    <w:rsid w:val="000F4309"/>
    <w:pPr>
      <w:autoSpaceDE/>
      <w:autoSpaceDN/>
      <w:adjustRightInd/>
      <w:spacing w:after="120"/>
      <w:ind w:firstLine="0"/>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BFD5E0-2E10-47C9-A7F3-F838BA3E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1650</Words>
  <Characters>8912</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2</cp:revision>
  <cp:lastPrinted>2012-03-24T08:10:00Z</cp:lastPrinted>
  <dcterms:created xsi:type="dcterms:W3CDTF">2012-03-24T08:21:00Z</dcterms:created>
  <dcterms:modified xsi:type="dcterms:W3CDTF">2012-03-24T08:21:00Z</dcterms:modified>
</cp:coreProperties>
</file>