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89" w:rsidRPr="000F2198" w:rsidRDefault="007801F2" w:rsidP="00CA16C6">
      <w:pPr>
        <w:ind w:left="-568" w:right="-165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7.95pt;margin-top:-16.1pt;width:245.55pt;height:69.55pt;z-index:251657216;mso-width-relative:margin;mso-height-relative:margin" stroked="f" strokeweight="2.25pt">
            <v:stroke dashstyle="1 1" endcap="round"/>
            <v:textbox style="mso-next-textbox:#_x0000_s1031" inset="0,0,0,0">
              <w:txbxContent>
                <w:p w:rsidR="00735226" w:rsidRPr="00C12EEA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C12EEA">
                    <w:rPr>
                      <w:rFonts w:ascii="Arial" w:hAnsi="Arial" w:cs="Arial"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8" o:title="ED"/>
                      </v:shape>
                    </w:pict>
                  </w:r>
                </w:p>
                <w:p w:rsidR="00735226" w:rsidRPr="00C12EEA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C12EEA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735226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57983">
                    <w:rPr>
                      <w:rFonts w:ascii="Arial" w:hAnsi="Arial" w:cs="Arial"/>
                    </w:rPr>
                    <w:t>ΥΠΟΥΡΓΕΙΟ ΠΑΙΔΕΙΑΣ ΚΑΙ ΘΡΗΣΚΕΥΜΑΤΩΝ</w:t>
                  </w:r>
                </w:p>
                <w:p w:rsidR="00735226" w:rsidRPr="00657983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983"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84077C">
        <w:rPr>
          <w:rFonts w:ascii="Arial" w:hAnsi="Arial"/>
          <w:b/>
        </w:rPr>
        <w:t xml:space="preserve">              </w:t>
      </w:r>
      <w:r w:rsidR="000C4B89" w:rsidRPr="00816BD2">
        <w:rPr>
          <w:rFonts w:ascii="Arial" w:hAnsi="Arial"/>
          <w:b/>
        </w:rPr>
        <w:t xml:space="preserve">                                               </w:t>
      </w:r>
      <w:r w:rsidR="00E06505">
        <w:rPr>
          <w:rFonts w:ascii="Arial" w:hAnsi="Arial"/>
          <w:b/>
        </w:rPr>
        <w:t xml:space="preserve">                               </w:t>
      </w:r>
    </w:p>
    <w:p w:rsidR="00D6371B" w:rsidRPr="00C7108C" w:rsidRDefault="00D6371B" w:rsidP="00D67A5D">
      <w:pPr>
        <w:framePr w:w="3225" w:h="1826" w:hSpace="181" w:wrap="around" w:vAnchor="text" w:hAnchor="page" w:x="7541" w:y="150"/>
        <w:spacing w:after="0" w:line="240" w:lineRule="auto"/>
        <w:ind w:right="-165"/>
        <w:rPr>
          <w:rFonts w:ascii="Arial" w:hAnsi="Arial" w:cs="Arial"/>
        </w:rPr>
      </w:pPr>
      <w:r w:rsidRPr="00C7108C">
        <w:rPr>
          <w:rFonts w:ascii="Arial" w:hAnsi="Arial" w:cs="Arial"/>
        </w:rPr>
        <w:t>Βαθμός Ασφαλείας:</w:t>
      </w:r>
    </w:p>
    <w:p w:rsidR="00D6371B" w:rsidRPr="00C7108C" w:rsidRDefault="00D6371B" w:rsidP="00D67A5D">
      <w:pPr>
        <w:framePr w:w="3225" w:h="1826" w:hSpace="181" w:wrap="around" w:vAnchor="text" w:hAnchor="page" w:x="7541" w:y="150"/>
        <w:spacing w:after="0" w:line="240" w:lineRule="auto"/>
        <w:ind w:right="-165"/>
        <w:rPr>
          <w:rFonts w:ascii="Arial" w:hAnsi="Arial" w:cs="Arial"/>
        </w:rPr>
      </w:pPr>
      <w:r w:rsidRPr="00C7108C">
        <w:rPr>
          <w:rFonts w:ascii="Arial" w:hAnsi="Arial"/>
        </w:rPr>
        <w:t>Να διατηρηθεί μέχρι:</w:t>
      </w:r>
    </w:p>
    <w:p w:rsidR="00D6371B" w:rsidRPr="00C7108C" w:rsidRDefault="00D6371B" w:rsidP="00D67A5D">
      <w:pPr>
        <w:framePr w:w="3225" w:h="1826" w:hSpace="181" w:wrap="around" w:vAnchor="text" w:hAnchor="page" w:x="7541" w:y="150"/>
        <w:spacing w:after="0" w:line="240" w:lineRule="auto"/>
        <w:ind w:right="-165"/>
        <w:rPr>
          <w:rFonts w:ascii="Arial" w:hAnsi="Arial" w:cs="Arial"/>
        </w:rPr>
      </w:pPr>
      <w:r w:rsidRPr="00C7108C">
        <w:rPr>
          <w:rFonts w:ascii="Arial" w:hAnsi="Arial" w:cs="Arial"/>
        </w:rPr>
        <w:t xml:space="preserve">Βαθ. Προτεραιότητας: </w:t>
      </w:r>
    </w:p>
    <w:p w:rsidR="00D6371B" w:rsidRDefault="00D6371B" w:rsidP="00D67A5D">
      <w:pPr>
        <w:framePr w:w="3225" w:h="1826" w:hSpace="181" w:wrap="around" w:vAnchor="text" w:hAnchor="page" w:x="7541" w:y="150"/>
        <w:spacing w:after="0" w:line="240" w:lineRule="auto"/>
        <w:ind w:right="-165"/>
        <w:rPr>
          <w:rFonts w:ascii="Arial" w:hAnsi="Arial" w:cs="Arial"/>
          <w:b/>
        </w:rPr>
      </w:pPr>
    </w:p>
    <w:p w:rsidR="00D6371B" w:rsidRPr="00AE5969" w:rsidRDefault="00D6371B" w:rsidP="00D67A5D">
      <w:pPr>
        <w:framePr w:w="3225" w:h="1826" w:hSpace="181" w:wrap="around" w:vAnchor="text" w:hAnchor="page" w:x="7541" w:y="150"/>
        <w:spacing w:after="0" w:line="240" w:lineRule="auto"/>
        <w:ind w:right="-16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Αθήνα,      </w:t>
      </w:r>
      <w:r w:rsidRPr="004D334F">
        <w:rPr>
          <w:rFonts w:ascii="Arial" w:hAnsi="Arial" w:cs="Arial"/>
          <w:b/>
        </w:rPr>
        <w:t xml:space="preserve">   </w:t>
      </w:r>
      <w:r w:rsidRPr="00436E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="00F038D4">
        <w:rPr>
          <w:rFonts w:ascii="Arial" w:hAnsi="Arial" w:cs="Arial"/>
          <w:b/>
        </w:rPr>
        <w:t>10</w:t>
      </w:r>
      <w:r w:rsidRPr="008575C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09</w:t>
      </w:r>
      <w:r w:rsidRPr="008575C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13</w:t>
      </w:r>
    </w:p>
    <w:p w:rsidR="00D6371B" w:rsidRPr="00B3651E" w:rsidRDefault="00D6371B" w:rsidP="00D67A5D">
      <w:pPr>
        <w:framePr w:w="3225" w:h="1826" w:hSpace="181" w:wrap="around" w:vAnchor="text" w:hAnchor="page" w:x="7541" w:y="150"/>
        <w:spacing w:after="0" w:line="240" w:lineRule="auto"/>
        <w:ind w:right="-16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Αρ. Πρωτ.  </w:t>
      </w:r>
      <w:r w:rsidRPr="00AE5969">
        <w:rPr>
          <w:rFonts w:ascii="Arial" w:hAnsi="Arial" w:cs="Arial"/>
          <w:b/>
        </w:rPr>
        <w:t xml:space="preserve">  </w:t>
      </w:r>
      <w:r w:rsidRPr="004518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A41A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6E0C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038D4">
        <w:rPr>
          <w:rFonts w:ascii="Arial" w:hAnsi="Arial" w:cs="Arial"/>
          <w:b/>
        </w:rPr>
        <w:t>126567</w:t>
      </w:r>
      <w:r w:rsidRPr="008575CE">
        <w:rPr>
          <w:rFonts w:ascii="Arial" w:hAnsi="Arial" w:cs="Arial"/>
          <w:b/>
        </w:rPr>
        <w:t>/Γ2</w:t>
      </w:r>
    </w:p>
    <w:p w:rsidR="000C4B89" w:rsidRPr="00816BD2" w:rsidRDefault="000C4B89" w:rsidP="00CA16C6">
      <w:pPr>
        <w:ind w:left="-568" w:right="-165"/>
        <w:rPr>
          <w:rFonts w:ascii="Arial" w:hAnsi="Arial"/>
          <w:b/>
        </w:rPr>
      </w:pPr>
    </w:p>
    <w:p w:rsidR="003A78E2" w:rsidRDefault="00322986" w:rsidP="00CA16C6">
      <w:pPr>
        <w:ind w:left="-568" w:right="-165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032" type="#_x0000_t202" style="position:absolute;left:0;text-align:left;margin-left:8.1pt;margin-top:19.45pt;width:215.05pt;height:60.35pt;z-index:251658240;mso-width-relative:margin;mso-height-relative:margin" stroked="f" strokeweight="2.25pt">
            <v:stroke dashstyle="1 1" endcap="round"/>
            <v:textbox style="mso-next-textbox:#_x0000_s1032">
              <w:txbxContent>
                <w:p w:rsidR="00735226" w:rsidRPr="00E578C9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>ΕΝΙΑΙΟΣ ΔΙΟΙΚΗΤΙΚΟΣ ΤΟΜΕΑΣ</w:t>
                  </w:r>
                </w:p>
                <w:p w:rsidR="00735226" w:rsidRPr="00E578C9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 xml:space="preserve">Π/ΘΜΙΑΣ &amp; Δ/ΘΜΙΑΣ ΕΚΠ/ΣΗΣ  </w:t>
                  </w:r>
                </w:p>
                <w:p w:rsidR="00735226" w:rsidRPr="00E578C9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>Δ/ΝΣΗ ΣΠΟΥΔΩΝ Δ/ΘΜΙΑΣ ΕΚΠ/ΣΗΣ</w:t>
                  </w:r>
                </w:p>
                <w:p w:rsidR="00735226" w:rsidRPr="00C12EEA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>ΤΜΗΜΑ Δ΄</w:t>
                  </w:r>
                  <w:r w:rsidRPr="00C12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35226" w:rsidRPr="00C12EEA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  <w:p w:rsidR="00735226" w:rsidRPr="00C12EEA" w:rsidRDefault="00735226" w:rsidP="00C12E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3A78E2">
        <w:rPr>
          <w:rFonts w:ascii="Arial" w:hAnsi="Arial"/>
          <w:b/>
        </w:rPr>
        <w:t xml:space="preserve">    </w:t>
      </w:r>
    </w:p>
    <w:p w:rsidR="003A78E2" w:rsidRPr="002D7C13" w:rsidRDefault="003A78E2" w:rsidP="00CA16C6">
      <w:pPr>
        <w:ind w:right="-165"/>
        <w:rPr>
          <w:rFonts w:ascii="Arial" w:hAnsi="Arial"/>
          <w:b/>
        </w:rPr>
      </w:pPr>
    </w:p>
    <w:p w:rsidR="00C12EEA" w:rsidRDefault="00C12EEA" w:rsidP="00CA16C6">
      <w:pPr>
        <w:ind w:left="-568" w:right="-165"/>
        <w:rPr>
          <w:rFonts w:ascii="Arial" w:hAnsi="Arial" w:cs="Arial"/>
          <w:b/>
        </w:rPr>
      </w:pPr>
    </w:p>
    <w:p w:rsidR="00C12EEA" w:rsidRDefault="00D67A5D" w:rsidP="00CA16C6">
      <w:pPr>
        <w:ind w:left="-568" w:right="-165"/>
        <w:rPr>
          <w:rFonts w:ascii="Arial" w:hAnsi="Arial" w:cs="Arial"/>
          <w:b/>
        </w:rPr>
      </w:pPr>
      <w:r>
        <w:rPr>
          <w:b/>
          <w:noProof/>
        </w:rPr>
        <w:pict>
          <v:shape id="_x0000_s1030" type="#_x0000_t202" style="position:absolute;left:0;text-align:left;margin-left:313.95pt;margin-top:15.85pt;width:143.2pt;height:45.35pt;z-index:251656192" strokeweight="1.25pt">
            <v:textbox style="mso-next-textbox:#_x0000_s1030">
              <w:txbxContent>
                <w:p w:rsidR="00735226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35226" w:rsidRPr="00816BD2" w:rsidRDefault="00735226" w:rsidP="007205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>ΑΠΟΦΑΣΗ</w:t>
                  </w:r>
                </w:p>
              </w:txbxContent>
            </v:textbox>
          </v:shape>
        </w:pict>
      </w:r>
      <w:r w:rsidR="00322986">
        <w:rPr>
          <w:b/>
          <w:noProof/>
        </w:rPr>
        <w:pict>
          <v:shape id="_x0000_s1033" type="#_x0000_t202" style="position:absolute;left:0;text-align:left;margin-left:8.1pt;margin-top:15.85pt;width:203.4pt;height:67.65pt;z-index:251659264;mso-width-relative:margin;mso-height-relative:margin" stroked="f" strokeweight="2.25pt">
            <v:stroke dashstyle="1 1" endcap="round"/>
            <v:textbox style="mso-next-textbox:#_x0000_s1033">
              <w:txbxContent>
                <w:p w:rsidR="00735226" w:rsidRPr="00E578C9" w:rsidRDefault="00735226" w:rsidP="00956FBA">
                  <w:pPr>
                    <w:tabs>
                      <w:tab w:val="left" w:pos="1210"/>
                    </w:tabs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Ταχ.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>Ανδρέα Παπανδρέου 37</w:t>
                  </w:r>
                </w:p>
                <w:p w:rsidR="00735226" w:rsidRPr="00E578C9" w:rsidRDefault="00735226" w:rsidP="00956FBA">
                  <w:pPr>
                    <w:tabs>
                      <w:tab w:val="left" w:pos="1210"/>
                      <w:tab w:val="left" w:pos="5390"/>
                    </w:tabs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Τ.Κ. – Πόλη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>15180 – Μαρούσι</w:t>
                  </w:r>
                </w:p>
                <w:p w:rsidR="00735226" w:rsidRPr="00E578C9" w:rsidRDefault="00735226" w:rsidP="00956FBA">
                  <w:pPr>
                    <w:tabs>
                      <w:tab w:val="left" w:pos="1210"/>
                    </w:tabs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>Ιστοσελίδα</w:t>
                  </w: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 </w:t>
                  </w:r>
                  <w:hyperlink r:id="rId9" w:history="1"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http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://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minedu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gov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E578C9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735226" w:rsidRPr="00E578C9" w:rsidRDefault="00735226" w:rsidP="00956FBA">
                  <w:pPr>
                    <w:tabs>
                      <w:tab w:val="left" w:pos="1276"/>
                      <w:tab w:val="left" w:pos="1418"/>
                    </w:tabs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>Τηλέφωνο</w:t>
                  </w: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ab/>
                    <w:t>: 210 344 3011</w:t>
                  </w:r>
                </w:p>
                <w:p w:rsidR="00735226" w:rsidRPr="00B23704" w:rsidRDefault="00735226" w:rsidP="00956FBA">
                  <w:pPr>
                    <w:tabs>
                      <w:tab w:val="left" w:pos="1210"/>
                    </w:tabs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78C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E578C9">
                    <w:rPr>
                      <w:rFonts w:ascii="Arial" w:hAnsi="Arial" w:cs="Arial"/>
                      <w:sz w:val="20"/>
                      <w:szCs w:val="20"/>
                    </w:rPr>
                    <w:tab/>
                    <w:t>: 210 344 3390</w:t>
                  </w:r>
                </w:p>
                <w:p w:rsidR="00735226" w:rsidRPr="00B23704" w:rsidRDefault="00735226" w:rsidP="0020212F">
                  <w:pPr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</w:p>
    <w:p w:rsidR="00C12EEA" w:rsidRDefault="00C12EEA" w:rsidP="00CA16C6">
      <w:pPr>
        <w:ind w:left="-568" w:right="-165"/>
        <w:rPr>
          <w:rFonts w:ascii="Arial" w:hAnsi="Arial" w:cs="Arial"/>
          <w:b/>
        </w:rPr>
      </w:pPr>
    </w:p>
    <w:p w:rsidR="00C12EEA" w:rsidRDefault="00C12EEA" w:rsidP="00CA16C6">
      <w:pPr>
        <w:ind w:left="-568" w:right="-165"/>
        <w:rPr>
          <w:rFonts w:ascii="Arial" w:hAnsi="Arial" w:cs="Arial"/>
          <w:b/>
        </w:rPr>
      </w:pPr>
    </w:p>
    <w:p w:rsidR="00C12EEA" w:rsidRDefault="00C12EEA" w:rsidP="00322986">
      <w:pPr>
        <w:spacing w:line="240" w:lineRule="auto"/>
        <w:ind w:left="-568" w:right="-165"/>
        <w:rPr>
          <w:rFonts w:ascii="Arial" w:hAnsi="Arial" w:cs="Arial"/>
          <w:b/>
        </w:rPr>
      </w:pPr>
    </w:p>
    <w:p w:rsidR="00C12EEA" w:rsidRDefault="00C12EEA" w:rsidP="00322986">
      <w:pPr>
        <w:spacing w:after="0" w:line="240" w:lineRule="auto"/>
        <w:ind w:left="-568" w:right="-165"/>
        <w:rPr>
          <w:rFonts w:ascii="Arial" w:hAnsi="Arial" w:cs="Arial"/>
          <w:b/>
        </w:rPr>
      </w:pPr>
    </w:p>
    <w:p w:rsidR="00D6371B" w:rsidRDefault="00D6371B" w:rsidP="00322986">
      <w:pPr>
        <w:pStyle w:val="NoSpacing"/>
        <w:tabs>
          <w:tab w:val="left" w:pos="709"/>
          <w:tab w:val="left" w:pos="851"/>
          <w:tab w:val="left" w:pos="993"/>
          <w:tab w:val="left" w:pos="9923"/>
        </w:tabs>
        <w:ind w:left="851" w:right="261"/>
        <w:jc w:val="both"/>
        <w:rPr>
          <w:rFonts w:ascii="Arial" w:hAnsi="Arial" w:cs="Arial"/>
          <w:b/>
        </w:rPr>
      </w:pPr>
    </w:p>
    <w:p w:rsidR="00203E05" w:rsidRPr="00E20B2E" w:rsidRDefault="00203E05" w:rsidP="00E20B2E">
      <w:pPr>
        <w:pStyle w:val="NoSpacing"/>
        <w:tabs>
          <w:tab w:val="left" w:pos="567"/>
          <w:tab w:val="left" w:pos="709"/>
          <w:tab w:val="left" w:pos="993"/>
          <w:tab w:val="left" w:pos="9923"/>
        </w:tabs>
        <w:spacing w:line="360" w:lineRule="auto"/>
        <w:ind w:left="284" w:right="108" w:firstLine="284"/>
        <w:jc w:val="both"/>
        <w:rPr>
          <w:rFonts w:ascii="Arial" w:hAnsi="Arial" w:cs="Arial"/>
          <w:b/>
          <w:sz w:val="24"/>
          <w:szCs w:val="24"/>
        </w:rPr>
      </w:pPr>
      <w:r w:rsidRPr="00AF7A04">
        <w:rPr>
          <w:rFonts w:ascii="Arial" w:hAnsi="Arial" w:cs="Arial"/>
          <w:b/>
          <w:sz w:val="24"/>
          <w:szCs w:val="24"/>
        </w:rPr>
        <w:t>ΘΕΜΑ:</w:t>
      </w:r>
      <w:r w:rsidR="00086A8C" w:rsidRPr="00AF7A04">
        <w:rPr>
          <w:rFonts w:ascii="Arial" w:hAnsi="Arial" w:cs="Arial"/>
          <w:b/>
          <w:sz w:val="24"/>
          <w:szCs w:val="24"/>
        </w:rPr>
        <w:t xml:space="preserve"> </w:t>
      </w:r>
      <w:r w:rsidRPr="00AF7A04">
        <w:rPr>
          <w:rFonts w:ascii="Arial" w:hAnsi="Arial" w:cs="Arial"/>
          <w:b/>
          <w:sz w:val="24"/>
          <w:szCs w:val="24"/>
        </w:rPr>
        <w:t>Τροποπο</w:t>
      </w:r>
      <w:r w:rsidR="001E575A" w:rsidRPr="00AF7A04">
        <w:rPr>
          <w:rFonts w:ascii="Arial" w:hAnsi="Arial" w:cs="Arial"/>
          <w:b/>
          <w:sz w:val="24"/>
          <w:szCs w:val="24"/>
        </w:rPr>
        <w:t xml:space="preserve">ίηση και </w:t>
      </w:r>
      <w:r w:rsidRPr="00AF7A04">
        <w:rPr>
          <w:rFonts w:ascii="Arial" w:hAnsi="Arial" w:cs="Arial"/>
          <w:b/>
          <w:sz w:val="24"/>
          <w:szCs w:val="24"/>
        </w:rPr>
        <w:t xml:space="preserve">συμπλήρωση της </w:t>
      </w:r>
      <w:r w:rsidR="00956FBA" w:rsidRPr="00AF7A04">
        <w:rPr>
          <w:rFonts w:ascii="Arial" w:hAnsi="Arial" w:cs="Arial"/>
          <w:b/>
          <w:sz w:val="24"/>
          <w:szCs w:val="24"/>
        </w:rPr>
        <w:t>με</w:t>
      </w:r>
      <w:r w:rsidRPr="00AF7A04">
        <w:rPr>
          <w:rFonts w:ascii="Arial" w:hAnsi="Arial" w:cs="Arial"/>
          <w:b/>
          <w:sz w:val="24"/>
          <w:szCs w:val="24"/>
        </w:rPr>
        <w:t xml:space="preserve"> αρ</w:t>
      </w:r>
      <w:r w:rsidR="00956FBA" w:rsidRPr="00AF7A04">
        <w:rPr>
          <w:rFonts w:ascii="Arial" w:hAnsi="Arial" w:cs="Arial"/>
          <w:b/>
          <w:sz w:val="24"/>
          <w:szCs w:val="24"/>
        </w:rPr>
        <w:t>. πρωτ.</w:t>
      </w:r>
      <w:r w:rsidRPr="00AF7A04">
        <w:rPr>
          <w:rFonts w:ascii="Arial" w:hAnsi="Arial" w:cs="Arial"/>
          <w:b/>
          <w:sz w:val="24"/>
          <w:szCs w:val="24"/>
        </w:rPr>
        <w:t xml:space="preserve"> 118842/Γ2/17-09-2008 υπουργικής απόφασης (ΦΕΚ 1984 Β΄) «Αναθέσεις μαθημάτων Γυμνασίου, Γενικού Λυκείου, ΕΠΑ.Λ. και ΕΠΑ.Σ.», όπως τροποποιήθηκε και ισχύει (ΦΕΚ 1984 Β΄).</w:t>
      </w:r>
    </w:p>
    <w:p w:rsidR="00E20B2E" w:rsidRDefault="00E20B2E" w:rsidP="00D6643B">
      <w:pPr>
        <w:tabs>
          <w:tab w:val="left" w:pos="567"/>
          <w:tab w:val="left" w:pos="709"/>
          <w:tab w:val="left" w:pos="993"/>
          <w:tab w:val="left" w:pos="9923"/>
        </w:tabs>
        <w:autoSpaceDE w:val="0"/>
        <w:autoSpaceDN w:val="0"/>
        <w:adjustRightInd w:val="0"/>
        <w:spacing w:after="0" w:line="360" w:lineRule="auto"/>
        <w:ind w:left="284" w:right="108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E05" w:rsidRPr="00E20B2E" w:rsidRDefault="0020212F" w:rsidP="00D6643B">
      <w:pPr>
        <w:tabs>
          <w:tab w:val="left" w:pos="567"/>
          <w:tab w:val="left" w:pos="709"/>
          <w:tab w:val="left" w:pos="993"/>
          <w:tab w:val="left" w:pos="9923"/>
        </w:tabs>
        <w:autoSpaceDE w:val="0"/>
        <w:autoSpaceDN w:val="0"/>
        <w:adjustRightInd w:val="0"/>
        <w:spacing w:after="0" w:line="360" w:lineRule="auto"/>
        <w:ind w:left="284" w:right="108"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E20B2E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E20B2E">
        <w:rPr>
          <w:rFonts w:ascii="Arial" w:hAnsi="Arial" w:cs="Arial"/>
          <w:b/>
          <w:bCs/>
          <w:sz w:val="24"/>
          <w:szCs w:val="24"/>
        </w:rPr>
        <w:t xml:space="preserve"> </w:t>
      </w:r>
      <w:r w:rsidR="00203E05" w:rsidRPr="00E20B2E">
        <w:rPr>
          <w:rFonts w:ascii="Arial" w:hAnsi="Arial" w:cs="Arial"/>
          <w:b/>
          <w:bCs/>
          <w:sz w:val="24"/>
          <w:szCs w:val="24"/>
        </w:rPr>
        <w:t>Υ</w:t>
      </w:r>
      <w:r w:rsidRPr="00E20B2E">
        <w:rPr>
          <w:rFonts w:ascii="Arial" w:hAnsi="Arial" w:cs="Arial"/>
          <w:b/>
          <w:bCs/>
          <w:sz w:val="24"/>
          <w:szCs w:val="24"/>
        </w:rPr>
        <w:t xml:space="preserve">ΠΟΥΡΓΟΣ ΠΑΙΔΕΙΑΣ </w:t>
      </w:r>
      <w:r w:rsidR="00203E05" w:rsidRPr="00E20B2E">
        <w:rPr>
          <w:rFonts w:ascii="Arial" w:hAnsi="Arial" w:cs="Arial"/>
          <w:b/>
          <w:bCs/>
          <w:sz w:val="24"/>
          <w:szCs w:val="24"/>
        </w:rPr>
        <w:t>ΚΑΙ ΘΡΗΣΚΕΥΜΑΤΩΝ</w:t>
      </w:r>
    </w:p>
    <w:p w:rsidR="00203E05" w:rsidRPr="00E20B2E" w:rsidRDefault="00203E05" w:rsidP="00D6643B">
      <w:pPr>
        <w:tabs>
          <w:tab w:val="left" w:pos="567"/>
          <w:tab w:val="left" w:pos="993"/>
          <w:tab w:val="left" w:pos="9923"/>
        </w:tabs>
        <w:spacing w:after="0" w:line="360" w:lineRule="auto"/>
        <w:ind w:left="284" w:right="108" w:firstLine="284"/>
        <w:rPr>
          <w:rFonts w:ascii="Arial" w:hAnsi="Arial" w:cs="Arial"/>
          <w:sz w:val="24"/>
          <w:szCs w:val="24"/>
        </w:rPr>
      </w:pPr>
      <w:r w:rsidRPr="00E20B2E">
        <w:rPr>
          <w:rFonts w:ascii="Arial" w:hAnsi="Arial" w:cs="Arial"/>
          <w:sz w:val="24"/>
          <w:szCs w:val="24"/>
        </w:rPr>
        <w:t>Έχοντας υπόψη:</w:t>
      </w:r>
    </w:p>
    <w:p w:rsidR="00203E05" w:rsidRPr="00E20B2E" w:rsidRDefault="00203E05" w:rsidP="00D6643B">
      <w:pPr>
        <w:pStyle w:val="BodyTextIndent"/>
        <w:numPr>
          <w:ilvl w:val="0"/>
          <w:numId w:val="1"/>
        </w:numPr>
        <w:tabs>
          <w:tab w:val="left" w:pos="567"/>
          <w:tab w:val="left" w:pos="993"/>
          <w:tab w:val="left" w:pos="9923"/>
        </w:tabs>
        <w:spacing w:after="0" w:line="360" w:lineRule="auto"/>
        <w:ind w:left="284" w:right="108" w:firstLine="284"/>
        <w:jc w:val="both"/>
        <w:rPr>
          <w:sz w:val="24"/>
          <w:szCs w:val="24"/>
        </w:rPr>
      </w:pPr>
      <w:r w:rsidRPr="00E20B2E">
        <w:rPr>
          <w:sz w:val="24"/>
          <w:szCs w:val="24"/>
        </w:rPr>
        <w:t>Τις διατάξεις του άρθρου 7 παρ. 2 του ν. 2817/2000 «Εκπαίδευση των ατόμων με ειδικές εκπαιδευτικές ανάγκες και άλλες διατάξεις» (ΦΕΚ 78 Α΄), καθώς και τις διατάξεις του άρθρου 18 παρ.1 περ. στ. του ν. 3475/2006 «Οργάνωση και λειτουργία της δευτεροβάθμιας επαγγελματικής εκπαίδευσης και άλλες διατάξεις» (ΦΕΚ 146 Α΄).</w:t>
      </w:r>
    </w:p>
    <w:p w:rsidR="00203E05" w:rsidRPr="00E20B2E" w:rsidRDefault="00203E05" w:rsidP="00D6643B">
      <w:pPr>
        <w:pStyle w:val="BodyTextIndent"/>
        <w:numPr>
          <w:ilvl w:val="0"/>
          <w:numId w:val="1"/>
        </w:numPr>
        <w:tabs>
          <w:tab w:val="left" w:pos="567"/>
          <w:tab w:val="left" w:pos="993"/>
          <w:tab w:val="left" w:pos="9923"/>
        </w:tabs>
        <w:spacing w:after="0" w:line="360" w:lineRule="auto"/>
        <w:ind w:left="284" w:right="108" w:firstLine="284"/>
        <w:jc w:val="both"/>
        <w:rPr>
          <w:sz w:val="24"/>
          <w:szCs w:val="24"/>
        </w:rPr>
      </w:pPr>
      <w:r w:rsidRPr="00E20B2E">
        <w:rPr>
          <w:sz w:val="24"/>
          <w:szCs w:val="24"/>
        </w:rPr>
        <w:t xml:space="preserve">Την </w:t>
      </w:r>
      <w:r w:rsidR="001E575A" w:rsidRPr="00E20B2E">
        <w:rPr>
          <w:sz w:val="24"/>
          <w:szCs w:val="24"/>
        </w:rPr>
        <w:t>με αρ. πρωτ.</w:t>
      </w:r>
      <w:r w:rsidRPr="00E20B2E">
        <w:rPr>
          <w:sz w:val="24"/>
          <w:szCs w:val="24"/>
        </w:rPr>
        <w:t xml:space="preserve"> 118842/Γ2/17-09-2008 υπουργική απόφαση «Αναθέσεις μαθημάτων Γυμνασίου, Γενικού Λυκείου, ΕΠΑ.Λ. και ΕΠΑ.Σ.» (ΦΕΚ 1984 Β΄), όπως τροποποιήθηκε και ισχύει.</w:t>
      </w:r>
    </w:p>
    <w:p w:rsidR="00A61D71" w:rsidRPr="00E20B2E" w:rsidRDefault="00A61D71" w:rsidP="00D6643B">
      <w:pPr>
        <w:pStyle w:val="BodyTextIndent"/>
        <w:numPr>
          <w:ilvl w:val="0"/>
          <w:numId w:val="1"/>
        </w:numPr>
        <w:tabs>
          <w:tab w:val="left" w:pos="567"/>
          <w:tab w:val="left" w:pos="993"/>
          <w:tab w:val="left" w:pos="9923"/>
        </w:tabs>
        <w:spacing w:after="0" w:line="360" w:lineRule="auto"/>
        <w:ind w:left="284" w:right="108" w:firstLine="284"/>
        <w:jc w:val="both"/>
        <w:rPr>
          <w:sz w:val="24"/>
          <w:szCs w:val="24"/>
        </w:rPr>
      </w:pPr>
      <w:r w:rsidRPr="00E20B2E">
        <w:rPr>
          <w:sz w:val="24"/>
          <w:szCs w:val="24"/>
        </w:rPr>
        <w:t>Τις διατάξεις της παραγράφου 3 του άρθρου 2 του ν. 3966/2011 (</w:t>
      </w:r>
      <w:r w:rsidR="00AB1FD8" w:rsidRPr="00E20B2E">
        <w:rPr>
          <w:sz w:val="24"/>
          <w:szCs w:val="24"/>
        </w:rPr>
        <w:t xml:space="preserve">ΦΕΚ </w:t>
      </w:r>
      <w:r w:rsidRPr="00E20B2E">
        <w:rPr>
          <w:sz w:val="24"/>
          <w:szCs w:val="24"/>
        </w:rPr>
        <w:t>Α΄ 118) «Θεσμικό πλαίσιο των Πρότυπων Πειραματικών Σχολείων, Ίδρυση Ινστιτο</w:t>
      </w:r>
      <w:r w:rsidRPr="00E20B2E">
        <w:rPr>
          <w:sz w:val="24"/>
          <w:szCs w:val="24"/>
        </w:rPr>
        <w:t>ύ</w:t>
      </w:r>
      <w:r w:rsidRPr="00E20B2E">
        <w:rPr>
          <w:sz w:val="24"/>
          <w:szCs w:val="24"/>
        </w:rPr>
        <w:t>του Εκπαιδευτικής Πολιτικής, Οργάνωση του Ινστιτούτου Τεχνολογίας Υπολογιστών και Εκδόσεων «ΔΙ</w:t>
      </w:r>
      <w:r w:rsidRPr="00E20B2E">
        <w:rPr>
          <w:sz w:val="24"/>
          <w:szCs w:val="24"/>
        </w:rPr>
        <w:t>Ο</w:t>
      </w:r>
      <w:r w:rsidRPr="00E20B2E">
        <w:rPr>
          <w:sz w:val="24"/>
          <w:szCs w:val="24"/>
        </w:rPr>
        <w:t xml:space="preserve">ΦΑΝΤΟΣ» και λοιπές διατάξεις». </w:t>
      </w:r>
    </w:p>
    <w:p w:rsidR="00E07928" w:rsidRPr="00E20B2E" w:rsidRDefault="00E07928" w:rsidP="00D6643B">
      <w:pPr>
        <w:pStyle w:val="BodyTextIndent"/>
        <w:numPr>
          <w:ilvl w:val="0"/>
          <w:numId w:val="1"/>
        </w:numPr>
        <w:tabs>
          <w:tab w:val="left" w:pos="567"/>
          <w:tab w:val="left" w:pos="993"/>
          <w:tab w:val="left" w:pos="9923"/>
        </w:tabs>
        <w:spacing w:after="0" w:line="360" w:lineRule="auto"/>
        <w:ind w:left="284" w:right="108" w:firstLine="284"/>
        <w:jc w:val="both"/>
        <w:rPr>
          <w:sz w:val="24"/>
          <w:szCs w:val="24"/>
        </w:rPr>
      </w:pPr>
      <w:r w:rsidRPr="00E20B2E">
        <w:rPr>
          <w:sz w:val="24"/>
          <w:szCs w:val="24"/>
        </w:rPr>
        <w:lastRenderedPageBreak/>
        <w:t>Τις διατάξεις του άρθρου 90 του κώδικα Νομοθεσίας για την Κυβέρνηση και τα Κυβερνητικά όργανα που κυρώθηκε με το άρθρο πρώτο του Π.Δ. 63/2005 (ΦΕΚ Α΄ 98).</w:t>
      </w:r>
    </w:p>
    <w:p w:rsidR="00A61D71" w:rsidRPr="00B22431" w:rsidRDefault="00A61D71" w:rsidP="00D6643B">
      <w:pPr>
        <w:pStyle w:val="BodyTextIndent"/>
        <w:numPr>
          <w:ilvl w:val="0"/>
          <w:numId w:val="1"/>
        </w:numPr>
        <w:tabs>
          <w:tab w:val="left" w:pos="567"/>
          <w:tab w:val="left" w:pos="993"/>
          <w:tab w:val="left" w:pos="9923"/>
        </w:tabs>
        <w:spacing w:after="0" w:line="360" w:lineRule="auto"/>
        <w:ind w:left="284" w:right="108" w:firstLine="284"/>
        <w:jc w:val="both"/>
        <w:rPr>
          <w:sz w:val="24"/>
          <w:szCs w:val="24"/>
        </w:rPr>
      </w:pPr>
      <w:r w:rsidRPr="00E20B2E">
        <w:rPr>
          <w:sz w:val="24"/>
          <w:szCs w:val="24"/>
        </w:rPr>
        <w:t>Την με αρ</w:t>
      </w:r>
      <w:r w:rsidR="00B22431" w:rsidRPr="00F436F2">
        <w:rPr>
          <w:sz w:val="24"/>
          <w:szCs w:val="24"/>
        </w:rPr>
        <w:t>.</w:t>
      </w:r>
      <w:r w:rsidR="00F436F2" w:rsidRPr="00F436F2">
        <w:rPr>
          <w:sz w:val="24"/>
          <w:szCs w:val="24"/>
        </w:rPr>
        <w:t xml:space="preserve"> 29</w:t>
      </w:r>
      <w:r w:rsidRPr="00F436F2">
        <w:rPr>
          <w:sz w:val="24"/>
          <w:szCs w:val="24"/>
        </w:rPr>
        <w:t>/2013 Πράξη</w:t>
      </w:r>
      <w:r w:rsidRPr="00B22431">
        <w:rPr>
          <w:sz w:val="24"/>
          <w:szCs w:val="24"/>
        </w:rPr>
        <w:t xml:space="preserve"> του Δ.Σ. του Ινστ</w:t>
      </w:r>
      <w:r w:rsidRPr="00B22431">
        <w:rPr>
          <w:sz w:val="24"/>
          <w:szCs w:val="24"/>
        </w:rPr>
        <w:t>ι</w:t>
      </w:r>
      <w:r w:rsidRPr="00B22431">
        <w:rPr>
          <w:sz w:val="24"/>
          <w:szCs w:val="24"/>
        </w:rPr>
        <w:t>τούτου Εκπαιδευτικής Πολιτικής (Ι.Ε.Π.).</w:t>
      </w:r>
    </w:p>
    <w:p w:rsidR="00E07928" w:rsidRPr="00E20B2E" w:rsidRDefault="00E07928" w:rsidP="00D6643B">
      <w:pPr>
        <w:pStyle w:val="BodyTextIndent"/>
        <w:numPr>
          <w:ilvl w:val="0"/>
          <w:numId w:val="1"/>
        </w:numPr>
        <w:tabs>
          <w:tab w:val="left" w:pos="567"/>
          <w:tab w:val="left" w:pos="993"/>
          <w:tab w:val="left" w:pos="9923"/>
        </w:tabs>
        <w:spacing w:after="0" w:line="360" w:lineRule="auto"/>
        <w:ind w:left="284" w:right="108" w:firstLine="284"/>
        <w:jc w:val="both"/>
        <w:rPr>
          <w:sz w:val="24"/>
          <w:szCs w:val="24"/>
        </w:rPr>
      </w:pPr>
      <w:r w:rsidRPr="00E20B2E">
        <w:rPr>
          <w:sz w:val="24"/>
          <w:szCs w:val="24"/>
        </w:rPr>
        <w:t>Το γεγονός ότι από την παρούσα απόφαση δεν προκαλείται δαπάνη εις βάρος του κρατικού Προϋπολογισμού.</w:t>
      </w:r>
    </w:p>
    <w:p w:rsidR="00322986" w:rsidRPr="00E20B2E" w:rsidRDefault="00322986" w:rsidP="00322986">
      <w:pPr>
        <w:pStyle w:val="ListParagraph"/>
        <w:tabs>
          <w:tab w:val="left" w:pos="567"/>
        </w:tabs>
        <w:spacing w:after="0" w:line="360" w:lineRule="auto"/>
        <w:ind w:left="284" w:right="108" w:firstLine="284"/>
        <w:jc w:val="center"/>
        <w:rPr>
          <w:rFonts w:ascii="Arial" w:hAnsi="Arial" w:cs="Arial"/>
          <w:b/>
          <w:sz w:val="24"/>
          <w:szCs w:val="24"/>
        </w:rPr>
      </w:pPr>
    </w:p>
    <w:p w:rsidR="00E578C9" w:rsidRPr="00E20B2E" w:rsidRDefault="00203E05" w:rsidP="00322986">
      <w:pPr>
        <w:pStyle w:val="ListParagraph"/>
        <w:tabs>
          <w:tab w:val="left" w:pos="567"/>
        </w:tabs>
        <w:spacing w:after="0" w:line="360" w:lineRule="auto"/>
        <w:ind w:left="284" w:right="108" w:firstLine="284"/>
        <w:jc w:val="center"/>
        <w:rPr>
          <w:rFonts w:ascii="Arial" w:hAnsi="Arial" w:cs="Arial"/>
          <w:b/>
          <w:sz w:val="24"/>
          <w:szCs w:val="24"/>
        </w:rPr>
      </w:pPr>
      <w:r w:rsidRPr="00E20B2E">
        <w:rPr>
          <w:rFonts w:ascii="Arial" w:hAnsi="Arial" w:cs="Arial"/>
          <w:b/>
          <w:sz w:val="24"/>
          <w:szCs w:val="24"/>
        </w:rPr>
        <w:t>Αποφασίζουμε</w:t>
      </w:r>
    </w:p>
    <w:p w:rsidR="00203E05" w:rsidRPr="00E20B2E" w:rsidRDefault="00203E05" w:rsidP="00322986">
      <w:pPr>
        <w:pStyle w:val="ListParagraph"/>
        <w:tabs>
          <w:tab w:val="left" w:pos="567"/>
        </w:tabs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  <w:r w:rsidRPr="00E20B2E">
        <w:rPr>
          <w:rFonts w:ascii="Arial" w:hAnsi="Arial" w:cs="Arial"/>
          <w:sz w:val="24"/>
          <w:szCs w:val="24"/>
        </w:rPr>
        <w:t>Τροποποιούμε</w:t>
      </w:r>
      <w:r w:rsidR="00A61D71" w:rsidRPr="00E20B2E">
        <w:rPr>
          <w:rFonts w:ascii="Arial" w:hAnsi="Arial" w:cs="Arial"/>
          <w:sz w:val="24"/>
          <w:szCs w:val="24"/>
        </w:rPr>
        <w:t xml:space="preserve"> και </w:t>
      </w:r>
      <w:r w:rsidRPr="00E20B2E">
        <w:rPr>
          <w:rFonts w:ascii="Arial" w:hAnsi="Arial" w:cs="Arial"/>
          <w:sz w:val="24"/>
          <w:szCs w:val="24"/>
        </w:rPr>
        <w:t xml:space="preserve">συμπληρώνουμε την </w:t>
      </w:r>
      <w:r w:rsidR="00086A8C" w:rsidRPr="00E20B2E">
        <w:rPr>
          <w:rFonts w:ascii="Arial" w:hAnsi="Arial" w:cs="Arial"/>
          <w:sz w:val="24"/>
          <w:szCs w:val="24"/>
        </w:rPr>
        <w:t>με</w:t>
      </w:r>
      <w:r w:rsidRPr="00E20B2E">
        <w:rPr>
          <w:rFonts w:ascii="Arial" w:hAnsi="Arial" w:cs="Arial"/>
          <w:sz w:val="24"/>
          <w:szCs w:val="24"/>
        </w:rPr>
        <w:t xml:space="preserve"> αρ</w:t>
      </w:r>
      <w:r w:rsidR="00086A8C" w:rsidRPr="00E20B2E">
        <w:rPr>
          <w:rFonts w:ascii="Arial" w:hAnsi="Arial" w:cs="Arial"/>
          <w:sz w:val="24"/>
          <w:szCs w:val="24"/>
        </w:rPr>
        <w:t>. πρωτ.</w:t>
      </w:r>
      <w:r w:rsidRPr="00E20B2E">
        <w:rPr>
          <w:rFonts w:ascii="Arial" w:hAnsi="Arial" w:cs="Arial"/>
          <w:sz w:val="24"/>
          <w:szCs w:val="24"/>
        </w:rPr>
        <w:t xml:space="preserve"> 118842/Γ2/17-09-2008 υπουργική απόφαση (ΦΕΚ 1984 Β΄) ως ακολούθως:</w:t>
      </w:r>
    </w:p>
    <w:p w:rsidR="00322986" w:rsidRPr="00E20B2E" w:rsidRDefault="00322986" w:rsidP="00322986">
      <w:pPr>
        <w:pStyle w:val="ListParagraph"/>
        <w:tabs>
          <w:tab w:val="left" w:pos="567"/>
        </w:tabs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</w:p>
    <w:p w:rsidR="00023FAB" w:rsidRPr="00FB5604" w:rsidRDefault="00023FAB" w:rsidP="00023FAB">
      <w:pPr>
        <w:tabs>
          <w:tab w:val="left" w:pos="4253"/>
          <w:tab w:val="left" w:pos="7655"/>
        </w:tabs>
        <w:ind w:firstLine="284"/>
        <w:rPr>
          <w:rFonts w:ascii="Arial" w:hAnsi="Arial" w:cs="Arial"/>
          <w:b/>
          <w:sz w:val="24"/>
          <w:szCs w:val="24"/>
          <w:u w:val="single"/>
        </w:rPr>
      </w:pPr>
      <w:r w:rsidRPr="00FB5604">
        <w:rPr>
          <w:rFonts w:ascii="Arial" w:hAnsi="Arial" w:cs="Arial"/>
          <w:b/>
          <w:sz w:val="24"/>
          <w:szCs w:val="24"/>
          <w:u w:val="single"/>
        </w:rPr>
        <w:t>Μαθήματα Γενικής Παιδείας</w:t>
      </w:r>
    </w:p>
    <w:p w:rsidR="00EA17B5" w:rsidRPr="003D47AC" w:rsidRDefault="00EA17B5" w:rsidP="00EA17B5">
      <w:pPr>
        <w:pStyle w:val="BodyTextIndent2"/>
        <w:tabs>
          <w:tab w:val="left" w:pos="567"/>
        </w:tabs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  <w:r w:rsidRPr="00E20B2E">
        <w:rPr>
          <w:rFonts w:ascii="Arial" w:hAnsi="Arial" w:cs="Arial"/>
          <w:b/>
          <w:sz w:val="24"/>
          <w:szCs w:val="24"/>
        </w:rPr>
        <w:t>1.</w:t>
      </w:r>
      <w:r w:rsidRPr="00E20B2E">
        <w:rPr>
          <w:rFonts w:ascii="Arial" w:hAnsi="Arial" w:cs="Arial"/>
          <w:sz w:val="24"/>
          <w:szCs w:val="24"/>
        </w:rPr>
        <w:t xml:space="preserve"> </w:t>
      </w:r>
      <w:r w:rsidRPr="003D47AC">
        <w:rPr>
          <w:rFonts w:ascii="Arial" w:hAnsi="Arial" w:cs="Arial"/>
          <w:sz w:val="24"/>
          <w:szCs w:val="24"/>
        </w:rPr>
        <w:t>Το μάθημα «Ερευνητική εργασία (</w:t>
      </w:r>
      <w:r w:rsidRPr="003D47AC">
        <w:rPr>
          <w:rFonts w:ascii="Arial" w:hAnsi="Arial" w:cs="Arial"/>
          <w:sz w:val="24"/>
          <w:szCs w:val="24"/>
          <w:lang w:val="en-US"/>
        </w:rPr>
        <w:t>Project</w:t>
      </w:r>
      <w:r w:rsidRPr="003D47AC">
        <w:rPr>
          <w:rFonts w:ascii="Arial" w:hAnsi="Arial" w:cs="Arial"/>
          <w:sz w:val="24"/>
          <w:szCs w:val="24"/>
        </w:rPr>
        <w:t xml:space="preserve">)» στην Α΄ τάξη </w:t>
      </w:r>
      <w:r>
        <w:rPr>
          <w:rFonts w:ascii="Arial" w:hAnsi="Arial" w:cs="Arial"/>
          <w:sz w:val="24"/>
          <w:szCs w:val="24"/>
        </w:rPr>
        <w:t xml:space="preserve">Επαγγελματικού </w:t>
      </w:r>
      <w:r w:rsidRPr="003D47AC">
        <w:rPr>
          <w:rFonts w:ascii="Arial" w:hAnsi="Arial" w:cs="Arial"/>
          <w:sz w:val="24"/>
          <w:szCs w:val="24"/>
        </w:rPr>
        <w:t>Λυκείου</w:t>
      </w:r>
      <w:r w:rsidR="00F436F2">
        <w:rPr>
          <w:rFonts w:ascii="Arial" w:hAnsi="Arial" w:cs="Arial"/>
          <w:sz w:val="24"/>
          <w:szCs w:val="24"/>
        </w:rPr>
        <w:t xml:space="preserve"> </w:t>
      </w:r>
      <w:r w:rsidRPr="003D47AC">
        <w:rPr>
          <w:rFonts w:ascii="Arial" w:hAnsi="Arial" w:cs="Arial"/>
          <w:sz w:val="24"/>
          <w:szCs w:val="24"/>
        </w:rPr>
        <w:t xml:space="preserve">ορίζεται ως πρώτη ανάθεση σε όλους τους εκπαιδευτικούς ΠΕ ανεξαρτήτως κλάδου-ειδικότητας που διδάσκουν στο </w:t>
      </w:r>
      <w:r>
        <w:rPr>
          <w:rFonts w:ascii="Arial" w:hAnsi="Arial" w:cs="Arial"/>
          <w:sz w:val="24"/>
          <w:szCs w:val="24"/>
        </w:rPr>
        <w:t>Επαγγελματικ</w:t>
      </w:r>
      <w:r w:rsidR="00AE3BD3">
        <w:rPr>
          <w:rFonts w:ascii="Arial" w:hAnsi="Arial" w:cs="Arial"/>
          <w:sz w:val="24"/>
          <w:szCs w:val="24"/>
        </w:rPr>
        <w:t>ό Λύκειο</w:t>
      </w:r>
      <w:r w:rsidRPr="003D47AC">
        <w:rPr>
          <w:rFonts w:ascii="Arial" w:hAnsi="Arial" w:cs="Arial"/>
          <w:sz w:val="24"/>
          <w:szCs w:val="24"/>
        </w:rPr>
        <w:t>.</w:t>
      </w:r>
    </w:p>
    <w:p w:rsidR="00EA17B5" w:rsidRPr="003D47AC" w:rsidRDefault="00EA17B5" w:rsidP="00EA17B5">
      <w:pPr>
        <w:pStyle w:val="BodyTextIndent2"/>
        <w:tabs>
          <w:tab w:val="left" w:pos="567"/>
        </w:tabs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  <w:r w:rsidRPr="003D47AC">
        <w:rPr>
          <w:rFonts w:ascii="Arial" w:hAnsi="Arial" w:cs="Arial"/>
          <w:sz w:val="24"/>
          <w:szCs w:val="24"/>
        </w:rPr>
        <w:t>Οι εκπαιδευτικοί μπορούν να αναλάβουν την εποπτεία και καθοδήγηση μέχρι δύο (02) ερευνητικών εργασιών ανά τετράμηνο, με εξαίρεση τους εκπαιδευτικούς:</w:t>
      </w:r>
    </w:p>
    <w:p w:rsidR="00EA17B5" w:rsidRPr="003D47AC" w:rsidRDefault="00EA17B5" w:rsidP="00EA17B5">
      <w:pPr>
        <w:pStyle w:val="BodyTextIndent2"/>
        <w:tabs>
          <w:tab w:val="left" w:pos="567"/>
        </w:tabs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  <w:r w:rsidRPr="003D47AC">
        <w:rPr>
          <w:rFonts w:ascii="Arial" w:hAnsi="Arial" w:cs="Arial"/>
          <w:sz w:val="24"/>
          <w:szCs w:val="24"/>
        </w:rPr>
        <w:t xml:space="preserve">α. των ειδικοτήτων </w:t>
      </w:r>
      <w:r w:rsidRPr="00D21128">
        <w:rPr>
          <w:rFonts w:ascii="Arial" w:hAnsi="Arial" w:cs="Arial"/>
          <w:sz w:val="24"/>
          <w:szCs w:val="24"/>
        </w:rPr>
        <w:t xml:space="preserve">που είχαν ως πρώτη ανάθεση το μάθημα της Τεχνολογίας της Α΄ τάξης του Γενικού Λυκείου (Υ.Α. 118842/Γ2/17-09-2008, ΦΕΚ 1984 Β΄), οι οποίοι μπορούν να αναλάβουν μέχρι </w:t>
      </w:r>
      <w:r w:rsidRPr="00D21128">
        <w:rPr>
          <w:rFonts w:ascii="Arial" w:hAnsi="Arial" w:cs="Arial"/>
          <w:b/>
          <w:sz w:val="24"/>
          <w:szCs w:val="24"/>
        </w:rPr>
        <w:t>τέσσερις</w:t>
      </w:r>
      <w:r w:rsidRPr="00D21128">
        <w:rPr>
          <w:rFonts w:ascii="Arial" w:hAnsi="Arial" w:cs="Arial"/>
          <w:sz w:val="24"/>
          <w:szCs w:val="24"/>
        </w:rPr>
        <w:t xml:space="preserve"> (04) ανά</w:t>
      </w:r>
      <w:r w:rsidRPr="003D47AC">
        <w:rPr>
          <w:rFonts w:ascii="Arial" w:hAnsi="Arial" w:cs="Arial"/>
          <w:sz w:val="24"/>
          <w:szCs w:val="24"/>
        </w:rPr>
        <w:t xml:space="preserve"> τετράμηνο και</w:t>
      </w:r>
    </w:p>
    <w:p w:rsidR="00EA17B5" w:rsidRPr="003D47AC" w:rsidRDefault="00EA17B5" w:rsidP="00EA17B5">
      <w:pPr>
        <w:pStyle w:val="BodyTextIndent2"/>
        <w:tabs>
          <w:tab w:val="left" w:pos="567"/>
        </w:tabs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  <w:r w:rsidRPr="003D47AC">
        <w:rPr>
          <w:rFonts w:ascii="Arial" w:hAnsi="Arial" w:cs="Arial"/>
          <w:sz w:val="24"/>
          <w:szCs w:val="24"/>
        </w:rPr>
        <w:t xml:space="preserve">β. των ειδικοτήτων ΠΕ02, ΠΕ03 και ΠΕ04, οι οποίοι μπορούν να αναλάβουν την εποπτεία και καθοδήγηση ενός (01) ερευνητικού θέματος ανά τετράμηνο, </w:t>
      </w:r>
      <w:r w:rsidRPr="003D47AC">
        <w:rPr>
          <w:rFonts w:ascii="Arial" w:hAnsi="Arial" w:cs="Arial"/>
          <w:b/>
          <w:sz w:val="24"/>
          <w:szCs w:val="24"/>
        </w:rPr>
        <w:t>εφόσον</w:t>
      </w:r>
    </w:p>
    <w:p w:rsidR="00EA17B5" w:rsidRPr="003D47AC" w:rsidRDefault="00EA17B5" w:rsidP="00EA17B5">
      <w:pPr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  <w:r w:rsidRPr="003D47AC">
        <w:rPr>
          <w:rFonts w:ascii="Arial" w:hAnsi="Arial" w:cs="Arial"/>
          <w:b/>
          <w:sz w:val="24"/>
          <w:szCs w:val="24"/>
          <w:lang w:val="en-US"/>
        </w:rPr>
        <w:t>i</w:t>
      </w:r>
      <w:r w:rsidRPr="003D47AC">
        <w:rPr>
          <w:rFonts w:ascii="Arial" w:hAnsi="Arial" w:cs="Arial"/>
          <w:b/>
          <w:sz w:val="24"/>
          <w:szCs w:val="24"/>
        </w:rPr>
        <w:t>)</w:t>
      </w:r>
      <w:r w:rsidRPr="003D47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7AC">
        <w:rPr>
          <w:rFonts w:ascii="Arial" w:hAnsi="Arial" w:cs="Arial"/>
          <w:sz w:val="24"/>
          <w:szCs w:val="24"/>
        </w:rPr>
        <w:t>για</w:t>
      </w:r>
      <w:proofErr w:type="gramEnd"/>
      <w:r w:rsidRPr="003D47AC">
        <w:rPr>
          <w:rFonts w:ascii="Arial" w:hAnsi="Arial" w:cs="Arial"/>
          <w:sz w:val="24"/>
          <w:szCs w:val="24"/>
        </w:rPr>
        <w:t xml:space="preserve"> τη συμπλήρωση του υποχρεωτικού ωραρίου τους υπολείπονται δύο (02) ώρες </w:t>
      </w:r>
      <w:r w:rsidRPr="003D47AC">
        <w:rPr>
          <w:rFonts w:ascii="Arial" w:hAnsi="Arial" w:cs="Arial"/>
          <w:b/>
          <w:sz w:val="24"/>
          <w:szCs w:val="24"/>
        </w:rPr>
        <w:t>και</w:t>
      </w:r>
      <w:r w:rsidRPr="003D47AC">
        <w:rPr>
          <w:rFonts w:ascii="Arial" w:hAnsi="Arial" w:cs="Arial"/>
          <w:sz w:val="24"/>
          <w:szCs w:val="24"/>
        </w:rPr>
        <w:t xml:space="preserve"> </w:t>
      </w:r>
    </w:p>
    <w:p w:rsidR="00EA17B5" w:rsidRPr="003D47AC" w:rsidRDefault="00EA17B5" w:rsidP="00EA17B5">
      <w:pPr>
        <w:spacing w:after="0" w:line="360" w:lineRule="auto"/>
        <w:ind w:left="284" w:right="108" w:firstLine="284"/>
        <w:jc w:val="both"/>
        <w:rPr>
          <w:rFonts w:ascii="Arial" w:hAnsi="Arial" w:cs="Arial"/>
          <w:sz w:val="24"/>
          <w:szCs w:val="24"/>
        </w:rPr>
      </w:pPr>
      <w:r w:rsidRPr="003D47AC">
        <w:rPr>
          <w:rFonts w:ascii="Arial" w:hAnsi="Arial" w:cs="Arial"/>
          <w:b/>
          <w:sz w:val="24"/>
          <w:szCs w:val="24"/>
          <w:lang w:val="en-US"/>
        </w:rPr>
        <w:t>ii</w:t>
      </w:r>
      <w:r w:rsidRPr="003D47AC">
        <w:rPr>
          <w:rFonts w:ascii="Arial" w:hAnsi="Arial" w:cs="Arial"/>
          <w:b/>
          <w:sz w:val="24"/>
          <w:szCs w:val="24"/>
        </w:rPr>
        <w:t>)</w:t>
      </w:r>
      <w:r w:rsidRPr="003D47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7AC">
        <w:rPr>
          <w:rFonts w:ascii="Arial" w:hAnsi="Arial" w:cs="Arial"/>
          <w:sz w:val="24"/>
          <w:szCs w:val="24"/>
        </w:rPr>
        <w:t>δεν</w:t>
      </w:r>
      <w:proofErr w:type="gramEnd"/>
      <w:r w:rsidRPr="003D47AC">
        <w:rPr>
          <w:rFonts w:ascii="Arial" w:hAnsi="Arial" w:cs="Arial"/>
          <w:sz w:val="24"/>
          <w:szCs w:val="24"/>
        </w:rPr>
        <w:t xml:space="preserve"> απαιτείται η μετακίνησή τους σε άλλη σχολική μονάδ</w:t>
      </w:r>
      <w:r>
        <w:rPr>
          <w:rFonts w:ascii="Arial" w:hAnsi="Arial" w:cs="Arial"/>
          <w:sz w:val="24"/>
          <w:szCs w:val="24"/>
        </w:rPr>
        <w:t>α για κάλυψη ωρών της ειδικότητά</w:t>
      </w:r>
      <w:r w:rsidRPr="003D47AC">
        <w:rPr>
          <w:rFonts w:ascii="Arial" w:hAnsi="Arial" w:cs="Arial"/>
          <w:sz w:val="24"/>
          <w:szCs w:val="24"/>
        </w:rPr>
        <w:t>ς τους, σύμφωνα με τις ανάγκες της οικείας Δ/νσης Δ/θμιας Εκπ/σης.</w:t>
      </w:r>
    </w:p>
    <w:p w:rsidR="00EA17B5" w:rsidRPr="00A817A2" w:rsidRDefault="00EA17B5" w:rsidP="003C7DD4">
      <w:pPr>
        <w:pStyle w:val="BodyTextIndent2"/>
        <w:tabs>
          <w:tab w:val="left" w:pos="567"/>
        </w:tabs>
        <w:spacing w:after="0" w:line="360" w:lineRule="auto"/>
        <w:ind w:left="284" w:right="-34" w:firstLine="142"/>
        <w:jc w:val="both"/>
        <w:rPr>
          <w:rFonts w:ascii="Arial" w:hAnsi="Arial" w:cs="Arial"/>
          <w:sz w:val="24"/>
          <w:szCs w:val="24"/>
        </w:rPr>
      </w:pPr>
      <w:r w:rsidRPr="00A817A2">
        <w:rPr>
          <w:rFonts w:ascii="Arial" w:hAnsi="Arial" w:cs="Arial"/>
          <w:sz w:val="24"/>
          <w:szCs w:val="24"/>
        </w:rPr>
        <w:t xml:space="preserve">Το μάθημα «Ερευνητική εργασία» διδάσκεται από έναν (1) εκπαιδευτικό και η ανάθεσή του γίνεται, αφού ανατεθούν στους εκπαιδευτικούς τα διδασκόμενα μαθήματα της ειδικότητάς τους. </w:t>
      </w:r>
    </w:p>
    <w:p w:rsidR="00EA17B5" w:rsidRPr="00A817A2" w:rsidRDefault="00EA17B5" w:rsidP="003C7DD4">
      <w:pPr>
        <w:pStyle w:val="a2"/>
        <w:tabs>
          <w:tab w:val="left" w:pos="567"/>
          <w:tab w:val="left" w:pos="1134"/>
          <w:tab w:val="left" w:pos="3402"/>
          <w:tab w:val="left" w:pos="4111"/>
          <w:tab w:val="left" w:pos="4253"/>
        </w:tabs>
        <w:spacing w:after="0" w:line="360" w:lineRule="auto"/>
        <w:ind w:left="284" w:right="-34" w:firstLine="142"/>
        <w:jc w:val="both"/>
        <w:rPr>
          <w:rFonts w:ascii="Arial" w:hAnsi="Arial" w:cs="Arial"/>
          <w:sz w:val="24"/>
          <w:szCs w:val="24"/>
          <w:lang w:val="el-GR"/>
        </w:rPr>
      </w:pPr>
      <w:r w:rsidRPr="00A817A2">
        <w:rPr>
          <w:rFonts w:ascii="Arial" w:hAnsi="Arial" w:cs="Arial"/>
          <w:sz w:val="24"/>
          <w:szCs w:val="24"/>
          <w:lang w:val="el-GR"/>
        </w:rPr>
        <w:lastRenderedPageBreak/>
        <w:t>Τα παραπάνω ανώτατα όρια των ερευνητικών εργασιών που μπορεί να αναλάβει ο κάθε εκπαιδευτικός ισχύουν είτε ο εκπαιδευτικός υπηρετεί σε μία είτε σε περισσότερες σχολικές μονάδες.</w:t>
      </w:r>
    </w:p>
    <w:p w:rsidR="00990E7B" w:rsidRDefault="00990E7B" w:rsidP="00023FAB">
      <w:pPr>
        <w:tabs>
          <w:tab w:val="left" w:pos="567"/>
        </w:tabs>
        <w:spacing w:after="0"/>
        <w:ind w:right="-176" w:firstLine="426"/>
        <w:jc w:val="both"/>
        <w:rPr>
          <w:rFonts w:ascii="Arial" w:hAnsi="Arial" w:cs="Arial"/>
          <w:b/>
        </w:rPr>
      </w:pPr>
    </w:p>
    <w:p w:rsidR="00023FAB" w:rsidRDefault="00023FAB" w:rsidP="00023FAB">
      <w:pPr>
        <w:tabs>
          <w:tab w:val="left" w:pos="567"/>
        </w:tabs>
        <w:spacing w:after="0"/>
        <w:ind w:right="-176" w:firstLine="426"/>
        <w:jc w:val="both"/>
        <w:rPr>
          <w:rFonts w:ascii="Arial" w:hAnsi="Arial" w:cs="Arial"/>
        </w:rPr>
      </w:pPr>
      <w:r w:rsidRPr="00B40C11">
        <w:rPr>
          <w:rFonts w:ascii="Arial" w:hAnsi="Arial" w:cs="Arial"/>
          <w:b/>
        </w:rPr>
        <w:t xml:space="preserve">2. </w:t>
      </w:r>
      <w:r w:rsidRPr="00B40C11">
        <w:rPr>
          <w:rFonts w:ascii="Arial" w:hAnsi="Arial" w:cs="Arial"/>
        </w:rPr>
        <w:t>Η ανάθεση</w:t>
      </w:r>
      <w:r w:rsidRPr="00B40C11">
        <w:rPr>
          <w:rFonts w:ascii="Arial" w:hAnsi="Arial" w:cs="Arial"/>
          <w:b/>
        </w:rPr>
        <w:t xml:space="preserve"> </w:t>
      </w:r>
      <w:r w:rsidRPr="00B40C11">
        <w:rPr>
          <w:rFonts w:ascii="Arial" w:hAnsi="Arial" w:cs="Arial"/>
        </w:rPr>
        <w:t xml:space="preserve">του μαθήματος </w:t>
      </w:r>
      <w:r w:rsidRPr="00B40C11">
        <w:rPr>
          <w:rFonts w:ascii="Arial" w:hAnsi="Arial" w:cs="Arial"/>
          <w:bCs/>
        </w:rPr>
        <w:t>Πολιτική Παιδεία (Οικονομία, Πολιτικοί Θεσμοί &amp; Αρχές Δικαίου και Κοινωνιολογία</w:t>
      </w:r>
      <w:r w:rsidRPr="004B2C01">
        <w:rPr>
          <w:rFonts w:ascii="Arial" w:hAnsi="Arial" w:cs="Arial"/>
        </w:rPr>
        <w:t>)</w:t>
      </w:r>
      <w:r w:rsidRPr="00B40C11">
        <w:rPr>
          <w:rFonts w:ascii="Arial" w:hAnsi="Arial" w:cs="Arial"/>
        </w:rPr>
        <w:t xml:space="preserve"> </w:t>
      </w:r>
      <w:r w:rsidR="004B2C01" w:rsidRPr="004B2C01">
        <w:rPr>
          <w:rFonts w:ascii="Arial" w:hAnsi="Arial" w:cs="Arial"/>
        </w:rPr>
        <w:t xml:space="preserve">στην Α΄ τάξη Επαγγελματικού Λυκείου </w:t>
      </w:r>
      <w:r w:rsidRPr="00B40C11">
        <w:rPr>
          <w:rFonts w:ascii="Arial" w:hAnsi="Arial" w:cs="Arial"/>
        </w:rPr>
        <w:t>ορίζεται ως εξής:</w:t>
      </w:r>
    </w:p>
    <w:p w:rsidR="00270C69" w:rsidRPr="00B40C11" w:rsidRDefault="00270C69" w:rsidP="00023FAB">
      <w:pPr>
        <w:tabs>
          <w:tab w:val="left" w:pos="567"/>
        </w:tabs>
        <w:spacing w:after="0"/>
        <w:ind w:right="-176" w:firstLine="426"/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9"/>
        <w:gridCol w:w="1989"/>
        <w:gridCol w:w="2409"/>
      </w:tblGrid>
      <w:tr w:rsidR="00023FAB" w:rsidRPr="00941773" w:rsidTr="00270C69">
        <w:tc>
          <w:tcPr>
            <w:tcW w:w="5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ΜΑΘΗΜΑ </w:t>
            </w:r>
          </w:p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Α΄ ΑΝΑΘΕΣΗ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Β΄ ΑΝΑΘΕΣΗ</w:t>
            </w:r>
          </w:p>
        </w:tc>
      </w:tr>
      <w:tr w:rsidR="00023FAB" w:rsidRPr="00941773" w:rsidTr="00270C69"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AB" w:rsidRPr="00AF4239" w:rsidRDefault="00023FAB" w:rsidP="00F242D5">
            <w:pPr>
              <w:pStyle w:val="a3"/>
              <w:snapToGrid w:val="0"/>
              <w:ind w:left="142"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Πολιτική Παιδεία (Οικονομία, Πολιτικοί Θεσμοί &amp; Αρχές Δικαίου και Κοινωνιολογία)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FAB" w:rsidRPr="00AF4239" w:rsidRDefault="00023FAB" w:rsidP="00F242D5">
            <w:pPr>
              <w:pStyle w:val="a3"/>
              <w:snapToGrid w:val="0"/>
              <w:spacing w:line="276" w:lineRule="auto"/>
              <w:ind w:right="-165" w:firstLine="38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F4239">
              <w:rPr>
                <w:rFonts w:ascii="Calibri" w:eastAsia="Calibri" w:hAnsi="Calibri" w:cs="Arial"/>
                <w:sz w:val="22"/>
                <w:szCs w:val="22"/>
              </w:rPr>
              <w:t xml:space="preserve">ΠΕ09, ΠΕ10,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AB" w:rsidRPr="00AF4239" w:rsidRDefault="00023FAB" w:rsidP="00F242D5">
            <w:pPr>
              <w:pStyle w:val="a3"/>
              <w:snapToGrid w:val="0"/>
              <w:spacing w:line="276" w:lineRule="auto"/>
              <w:ind w:right="-165" w:firstLine="360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023FAB" w:rsidRDefault="00023FAB" w:rsidP="00023FAB">
      <w:pPr>
        <w:spacing w:after="0" w:line="240" w:lineRule="auto"/>
        <w:ind w:right="-165" w:firstLine="357"/>
        <w:jc w:val="both"/>
        <w:rPr>
          <w:rFonts w:ascii="Arial" w:hAnsi="Arial" w:cs="Arial"/>
        </w:rPr>
      </w:pPr>
    </w:p>
    <w:p w:rsidR="00023FAB" w:rsidRPr="003F3C3C" w:rsidRDefault="00023FAB" w:rsidP="00023FAB">
      <w:pPr>
        <w:spacing w:after="0" w:line="240" w:lineRule="auto"/>
        <w:ind w:right="-176" w:firstLine="357"/>
        <w:jc w:val="both"/>
        <w:rPr>
          <w:rFonts w:ascii="Arial" w:hAnsi="Arial" w:cs="Arial"/>
        </w:rPr>
      </w:pPr>
      <w:r w:rsidRPr="003F3C3C">
        <w:rPr>
          <w:rFonts w:ascii="Arial" w:hAnsi="Arial" w:cs="Arial"/>
          <w:b/>
        </w:rPr>
        <w:t xml:space="preserve">3. </w:t>
      </w:r>
      <w:r w:rsidRPr="003F3C3C">
        <w:rPr>
          <w:rFonts w:ascii="Arial" w:hAnsi="Arial" w:cs="Arial"/>
        </w:rPr>
        <w:t>Η ανάθεση</w:t>
      </w:r>
      <w:r w:rsidRPr="003F3C3C">
        <w:rPr>
          <w:rFonts w:ascii="Arial" w:hAnsi="Arial" w:cs="Arial"/>
          <w:b/>
        </w:rPr>
        <w:t xml:space="preserve"> </w:t>
      </w:r>
      <w:r w:rsidRPr="003F3C3C">
        <w:rPr>
          <w:rFonts w:ascii="Arial" w:hAnsi="Arial" w:cs="Arial"/>
        </w:rPr>
        <w:t xml:space="preserve">του μαθήματος της Ιστορίας Γενικής Παιδείας </w:t>
      </w:r>
      <w:r w:rsidR="00D21128" w:rsidRPr="003F3C3C">
        <w:rPr>
          <w:rFonts w:ascii="Arial" w:hAnsi="Arial" w:cs="Arial"/>
        </w:rPr>
        <w:t>στις</w:t>
      </w:r>
      <w:r w:rsidRPr="003F3C3C">
        <w:rPr>
          <w:rFonts w:ascii="Arial" w:hAnsi="Arial" w:cs="Arial"/>
        </w:rPr>
        <w:t xml:space="preserve"> Α΄ </w:t>
      </w:r>
      <w:r w:rsidR="002F23D3" w:rsidRPr="003F3C3C">
        <w:rPr>
          <w:rFonts w:ascii="Arial" w:hAnsi="Arial" w:cs="Arial"/>
        </w:rPr>
        <w:t xml:space="preserve">και Β΄ </w:t>
      </w:r>
      <w:r w:rsidR="00D21128" w:rsidRPr="003F3C3C">
        <w:rPr>
          <w:rFonts w:ascii="Arial" w:hAnsi="Arial" w:cs="Arial"/>
        </w:rPr>
        <w:t xml:space="preserve">τάξεις Ημερησίου </w:t>
      </w:r>
      <w:r w:rsidRPr="003F3C3C">
        <w:rPr>
          <w:rFonts w:ascii="Arial" w:hAnsi="Arial" w:cs="Arial"/>
        </w:rPr>
        <w:t>Επαγγελματικού Λυκείου</w:t>
      </w:r>
      <w:r w:rsidR="00D21128" w:rsidRPr="003F3C3C">
        <w:rPr>
          <w:rFonts w:ascii="Arial" w:hAnsi="Arial" w:cs="Arial"/>
        </w:rPr>
        <w:t xml:space="preserve">  και Α΄ και Γ΄ τάξεις Εσπερινού Επαγγελματικού Λυκείου</w:t>
      </w:r>
      <w:r w:rsidRPr="003F3C3C">
        <w:rPr>
          <w:rFonts w:ascii="Arial" w:hAnsi="Arial" w:cs="Arial"/>
        </w:rPr>
        <w:t xml:space="preserve">, ορίζεται ως εξής: </w:t>
      </w:r>
    </w:p>
    <w:p w:rsidR="00270C69" w:rsidRPr="00D21128" w:rsidRDefault="00270C69" w:rsidP="00023FAB">
      <w:pPr>
        <w:spacing w:after="0" w:line="240" w:lineRule="auto"/>
        <w:ind w:right="-176" w:firstLine="357"/>
        <w:jc w:val="both"/>
        <w:rPr>
          <w:rFonts w:ascii="Arial" w:hAnsi="Arial" w:cs="Arial"/>
          <w:color w:val="FF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1899"/>
        <w:gridCol w:w="2268"/>
      </w:tblGrid>
      <w:tr w:rsidR="00023FAB" w:rsidRPr="00941773" w:rsidTr="00D2388E">
        <w:tc>
          <w:tcPr>
            <w:tcW w:w="55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ΜΑΘΗΜΑ </w:t>
            </w:r>
          </w:p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Α΄</w:t>
            </w:r>
            <w:r w:rsidRPr="00AF42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ΑΝΑΘΕΣΗ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Β΄ ΑΝΑΘΕΣΗ</w:t>
            </w:r>
            <w:r w:rsidRPr="00AF4239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023FAB" w:rsidRPr="00941773" w:rsidTr="00270C69">
        <w:trPr>
          <w:trHeight w:val="101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Ιστορία</w:t>
            </w:r>
          </w:p>
          <w:p w:rsidR="00023FAB" w:rsidRPr="00AF4239" w:rsidRDefault="00023FAB" w:rsidP="00F242D5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FAB" w:rsidRPr="00AF4239" w:rsidRDefault="00023FAB" w:rsidP="00F242D5">
            <w:pPr>
              <w:pStyle w:val="a3"/>
              <w:snapToGrid w:val="0"/>
              <w:spacing w:line="276" w:lineRule="auto"/>
              <w:ind w:right="-165" w:firstLine="36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F4239">
              <w:rPr>
                <w:rFonts w:ascii="Calibri" w:eastAsia="Calibri" w:hAnsi="Calibri" w:cs="Arial"/>
                <w:bCs/>
                <w:sz w:val="22"/>
                <w:szCs w:val="22"/>
              </w:rPr>
              <w:t>ΠΕ02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AB" w:rsidRPr="00AF4239" w:rsidRDefault="00023FAB" w:rsidP="00F242D5">
            <w:pPr>
              <w:pStyle w:val="a3"/>
              <w:snapToGrid w:val="0"/>
              <w:ind w:right="-165" w:firstLine="34"/>
              <w:rPr>
                <w:rFonts w:ascii="Calibri" w:eastAsia="Calibri" w:hAnsi="Calibri" w:cs="Arial"/>
                <w:sz w:val="22"/>
                <w:szCs w:val="22"/>
              </w:rPr>
            </w:pPr>
            <w:r w:rsidRPr="00AF4239">
              <w:rPr>
                <w:rFonts w:ascii="Calibri" w:eastAsia="Calibri" w:hAnsi="Calibri" w:cs="Arial"/>
                <w:sz w:val="22"/>
                <w:szCs w:val="22"/>
              </w:rPr>
              <w:t>(ΠΕ10, ΠΕ13)</w:t>
            </w:r>
            <w:r w:rsidRPr="00AF4239">
              <w:rPr>
                <w:rFonts w:ascii="Calibri" w:eastAsia="Calibri" w:hAnsi="Calibri" w:cs="Arial"/>
                <w:sz w:val="22"/>
                <w:szCs w:val="22"/>
                <w:vertAlign w:val="superscript"/>
              </w:rPr>
              <w:t>2</w:t>
            </w:r>
            <w:r w:rsidRPr="00AF4239">
              <w:rPr>
                <w:rFonts w:ascii="Calibri" w:eastAsia="Calibri" w:hAnsi="Calibri" w:cs="Arial"/>
                <w:sz w:val="22"/>
                <w:szCs w:val="22"/>
              </w:rPr>
              <w:t>,</w:t>
            </w:r>
          </w:p>
          <w:p w:rsidR="00023FAB" w:rsidRPr="00AF4239" w:rsidRDefault="00023FAB" w:rsidP="00F242D5">
            <w:pPr>
              <w:pStyle w:val="a3"/>
              <w:snapToGrid w:val="0"/>
              <w:ind w:right="-165" w:firstLine="34"/>
              <w:rPr>
                <w:rFonts w:ascii="Calibri" w:eastAsia="Calibri" w:hAnsi="Calibri" w:cs="Arial"/>
                <w:sz w:val="22"/>
                <w:szCs w:val="22"/>
              </w:rPr>
            </w:pPr>
            <w:r w:rsidRPr="00AF4239">
              <w:rPr>
                <w:rFonts w:ascii="Calibri" w:eastAsia="Calibri" w:hAnsi="Calibri" w:cs="Arial"/>
                <w:sz w:val="22"/>
                <w:szCs w:val="22"/>
              </w:rPr>
              <w:t>(ΠΕ06 για το σχ. έτος 2013-2014)</w:t>
            </w:r>
          </w:p>
          <w:p w:rsidR="00023FAB" w:rsidRPr="00AF4239" w:rsidRDefault="00023FAB" w:rsidP="00F242D5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023FAB" w:rsidRDefault="00023FAB" w:rsidP="00023FAB">
      <w:pPr>
        <w:pStyle w:val="a3"/>
        <w:snapToGrid w:val="0"/>
        <w:ind w:right="-164" w:firstLine="34"/>
        <w:jc w:val="both"/>
        <w:rPr>
          <w:rFonts w:ascii="Arial" w:eastAsia="Calibri" w:hAnsi="Arial" w:cs="Arial"/>
          <w:sz w:val="20"/>
          <w:szCs w:val="20"/>
        </w:rPr>
      </w:pPr>
    </w:p>
    <w:p w:rsidR="00023FAB" w:rsidRPr="00D2388E" w:rsidRDefault="00023FAB" w:rsidP="00023FAB">
      <w:pPr>
        <w:pStyle w:val="a3"/>
        <w:snapToGrid w:val="0"/>
        <w:ind w:right="-164" w:firstLine="34"/>
        <w:jc w:val="both"/>
        <w:rPr>
          <w:rFonts w:ascii="Arial" w:eastAsia="Calibri" w:hAnsi="Arial" w:cs="Arial"/>
          <w:sz w:val="22"/>
          <w:szCs w:val="22"/>
        </w:rPr>
      </w:pPr>
      <w:r w:rsidRPr="00D2388E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D2388E">
        <w:rPr>
          <w:rFonts w:ascii="Arial" w:eastAsia="Calibri" w:hAnsi="Arial" w:cs="Arial"/>
          <w:sz w:val="22"/>
          <w:szCs w:val="22"/>
        </w:rPr>
        <w:t xml:space="preserve">Η Β΄ ανάθεση τους μαθήματος της Ιστορίας γίνεται στους εκπαιδευτικούς των κλάδων ΠΕ10, ΠΕ13, (ΠΕ06 για το σχ. έτος 2013-2014), </w:t>
      </w:r>
      <w:r w:rsidRPr="00D2388E">
        <w:rPr>
          <w:rFonts w:ascii="Arial" w:eastAsia="Calibri" w:hAnsi="Arial" w:cs="Arial"/>
          <w:b/>
          <w:sz w:val="22"/>
          <w:szCs w:val="22"/>
        </w:rPr>
        <w:t>μόνο εφόσον οι εκπαιδευτικοί κλάδου ΠΕ02 έχουν συμπληρώσει το ωράριό τους με μαθήματα Α΄ ανάθεσης στο σχολείο ή σχολεία που έχουν τοποθετηθεί</w:t>
      </w:r>
      <w:r w:rsidRPr="00D2388E">
        <w:rPr>
          <w:rFonts w:ascii="Arial" w:eastAsia="Calibri" w:hAnsi="Arial" w:cs="Arial"/>
          <w:sz w:val="22"/>
          <w:szCs w:val="22"/>
        </w:rPr>
        <w:t>.</w:t>
      </w:r>
    </w:p>
    <w:p w:rsidR="00023FAB" w:rsidRPr="00D2388E" w:rsidRDefault="00023FAB" w:rsidP="00023FAB">
      <w:pPr>
        <w:pStyle w:val="a3"/>
        <w:snapToGrid w:val="0"/>
        <w:ind w:right="-164" w:firstLine="34"/>
        <w:rPr>
          <w:rFonts w:ascii="Arial" w:eastAsia="Calibri" w:hAnsi="Arial" w:cs="Arial"/>
          <w:sz w:val="22"/>
          <w:szCs w:val="22"/>
        </w:rPr>
      </w:pPr>
    </w:p>
    <w:p w:rsidR="00023FAB" w:rsidRPr="00D2388E" w:rsidRDefault="00023FAB" w:rsidP="00023FAB">
      <w:pPr>
        <w:pStyle w:val="a3"/>
        <w:snapToGrid w:val="0"/>
        <w:ind w:right="-164" w:firstLine="34"/>
        <w:rPr>
          <w:rFonts w:ascii="Arial" w:eastAsia="Calibri" w:hAnsi="Arial" w:cs="Arial"/>
          <w:sz w:val="22"/>
          <w:szCs w:val="22"/>
        </w:rPr>
      </w:pPr>
      <w:r w:rsidRPr="00D2388E">
        <w:rPr>
          <w:rFonts w:ascii="Arial" w:eastAsia="Calibri" w:hAnsi="Arial" w:cs="Arial"/>
          <w:sz w:val="22"/>
          <w:szCs w:val="22"/>
          <w:vertAlign w:val="superscript"/>
        </w:rPr>
        <w:t xml:space="preserve">2 </w:t>
      </w:r>
      <w:r w:rsidRPr="00D2388E">
        <w:rPr>
          <w:rFonts w:ascii="Arial" w:eastAsia="Calibri" w:hAnsi="Arial" w:cs="Arial"/>
          <w:sz w:val="22"/>
          <w:szCs w:val="22"/>
        </w:rPr>
        <w:t>Κατά προτεραιότητα οι εκπαιδευτικοί κλάδου ΠΕ10, ΠΕ13.</w:t>
      </w:r>
    </w:p>
    <w:p w:rsidR="00AF4239" w:rsidRDefault="00AF4239" w:rsidP="00AF7A04">
      <w:pPr>
        <w:pStyle w:val="a3"/>
        <w:snapToGrid w:val="0"/>
        <w:rPr>
          <w:rFonts w:ascii="Arial" w:hAnsi="Arial" w:cs="Arial"/>
          <w:b/>
          <w:bCs/>
          <w:sz w:val="22"/>
          <w:szCs w:val="22"/>
        </w:rPr>
      </w:pPr>
    </w:p>
    <w:p w:rsidR="004B2C01" w:rsidRPr="004B2C01" w:rsidRDefault="00AF7A04" w:rsidP="004B2C01">
      <w:pPr>
        <w:pStyle w:val="NoSpacing"/>
        <w:tabs>
          <w:tab w:val="left" w:pos="567"/>
        </w:tabs>
        <w:spacing w:line="360" w:lineRule="auto"/>
        <w:ind w:right="108"/>
        <w:jc w:val="both"/>
        <w:rPr>
          <w:rFonts w:ascii="Arial" w:hAnsi="Arial" w:cs="Arial"/>
          <w:b/>
          <w:bCs/>
        </w:rPr>
      </w:pPr>
      <w:r w:rsidRPr="004B2C01">
        <w:rPr>
          <w:rFonts w:ascii="Arial" w:hAnsi="Arial" w:cs="Arial"/>
          <w:b/>
          <w:bCs/>
          <w:u w:val="single"/>
        </w:rPr>
        <w:t>Μαθήματα Ειδικοτήτων ανά Κύκλο Επιλογής</w:t>
      </w:r>
      <w:r w:rsidR="004B2C01" w:rsidRPr="004B2C01">
        <w:rPr>
          <w:rFonts w:ascii="Arial" w:hAnsi="Arial" w:cs="Arial"/>
          <w:b/>
          <w:sz w:val="24"/>
          <w:szCs w:val="24"/>
        </w:rPr>
        <w:t xml:space="preserve"> </w:t>
      </w:r>
      <w:r w:rsidR="004B2C01" w:rsidRPr="004B2C01">
        <w:rPr>
          <w:rFonts w:ascii="Arial" w:hAnsi="Arial" w:cs="Arial"/>
          <w:b/>
          <w:bCs/>
        </w:rPr>
        <w:t xml:space="preserve">Α΄ </w:t>
      </w:r>
      <w:r w:rsidR="004B2C01">
        <w:rPr>
          <w:rFonts w:ascii="Arial" w:hAnsi="Arial" w:cs="Arial"/>
          <w:b/>
          <w:bCs/>
        </w:rPr>
        <w:t>τάξης Ημερησίου και Εσπερινού Ε</w:t>
      </w:r>
      <w:r w:rsidR="004B2C01" w:rsidRPr="004B2C01">
        <w:rPr>
          <w:rFonts w:ascii="Arial" w:hAnsi="Arial" w:cs="Arial"/>
          <w:b/>
          <w:bCs/>
        </w:rPr>
        <w:t xml:space="preserve">παγγελματικού </w:t>
      </w:r>
      <w:r w:rsidR="004B2C01">
        <w:rPr>
          <w:rFonts w:ascii="Arial" w:hAnsi="Arial" w:cs="Arial"/>
          <w:b/>
          <w:bCs/>
        </w:rPr>
        <w:t>Λ</w:t>
      </w:r>
      <w:r w:rsidR="004B2C01" w:rsidRPr="004B2C01">
        <w:rPr>
          <w:rFonts w:ascii="Arial" w:hAnsi="Arial" w:cs="Arial"/>
          <w:b/>
          <w:bCs/>
        </w:rPr>
        <w:t xml:space="preserve">υκείου </w:t>
      </w:r>
    </w:p>
    <w:p w:rsidR="00AF7A04" w:rsidRPr="00925457" w:rsidRDefault="00AF7A04" w:rsidP="00990E7B">
      <w:pPr>
        <w:pStyle w:val="a3"/>
        <w:snapToGri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Α) Κύκλος Επιλογής</w:t>
      </w:r>
      <w:r w:rsidRPr="00925457">
        <w:rPr>
          <w:rFonts w:ascii="Calibri" w:hAnsi="Calibri"/>
          <w:b/>
          <w:bCs/>
          <w:sz w:val="22"/>
          <w:szCs w:val="22"/>
        </w:rPr>
        <w:t xml:space="preserve"> Τεχνολογικών Εφαρμογών</w:t>
      </w:r>
    </w:p>
    <w:p w:rsidR="00AF7A04" w:rsidRDefault="00AF7A04" w:rsidP="00990E7B">
      <w:pPr>
        <w:pStyle w:val="a3"/>
        <w:snapToGri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686"/>
        <w:gridCol w:w="2976"/>
      </w:tblGrid>
      <w:tr w:rsidR="00AF7A04" w:rsidRPr="00941773" w:rsidTr="00270C69">
        <w:tc>
          <w:tcPr>
            <w:tcW w:w="36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ΜΑΘΗΜΑ </w:t>
            </w:r>
          </w:p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Α΄</w:t>
            </w:r>
            <w:r w:rsidRPr="00AF42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ΑΝΑΘΕΣΗ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Β΄ ΑΝΑΘΕΣΗ</w:t>
            </w:r>
          </w:p>
        </w:tc>
      </w:tr>
      <w:tr w:rsidR="00AF7A04" w:rsidRPr="00941773" w:rsidTr="00270C6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Αρχές Μηχανολογίας</w:t>
            </w:r>
          </w:p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ΠΕ12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(04,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07,11),</w:t>
            </w:r>
            <w:r w:rsidR="00CC6ECE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ΠΕ17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(02,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F3C3C">
              <w:rPr>
                <w:rFonts w:ascii="Calibri" w:hAnsi="Calibri" w:cs="Arial"/>
                <w:sz w:val="22"/>
                <w:szCs w:val="22"/>
              </w:rPr>
              <w:t>06</w:t>
            </w:r>
            <w:r w:rsidRPr="00AF4239">
              <w:rPr>
                <w:rFonts w:ascii="Calibri" w:hAnsi="Calibri" w:cs="Arial"/>
                <w:sz w:val="22"/>
                <w:szCs w:val="22"/>
              </w:rPr>
              <w:t>),</w:t>
            </w:r>
          </w:p>
          <w:p w:rsidR="003F3C3C" w:rsidRPr="00AF4239" w:rsidRDefault="00AF7A04" w:rsidP="003F3C3C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ΠΕ18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(18,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32)</w:t>
            </w:r>
            <w:r w:rsidR="00D21128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ΠΕ18.31</w:t>
            </w:r>
          </w:p>
        </w:tc>
      </w:tr>
      <w:tr w:rsidR="00AF7A04" w:rsidRPr="00941773" w:rsidTr="00270C6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Αρχές Ηλεκτρονικής &amp; Ηλεκτρολογίας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ΠΕ12.05,</w:t>
            </w:r>
            <w:r w:rsidR="00CC6ECE" w:rsidRPr="00AF423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ΠΕ17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(03,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07),</w:t>
            </w:r>
          </w:p>
          <w:p w:rsidR="003F3C3C" w:rsidRPr="003F3C3C" w:rsidRDefault="00AF7A04" w:rsidP="004B2C01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ΠΕ12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(06,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10),</w:t>
            </w:r>
            <w:r w:rsidR="00CC6ECE" w:rsidRPr="00AF423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ΠΕ17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(04,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08)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A5D80" w:rsidRPr="00941773" w:rsidTr="00270C6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80" w:rsidRPr="00AF4239" w:rsidRDefault="00FA5D80" w:rsidP="00A762EA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Τεχνικό Σχέδιο</w:t>
            </w:r>
          </w:p>
          <w:p w:rsidR="00FA5D80" w:rsidRPr="00AF4239" w:rsidRDefault="00FA5D80" w:rsidP="00A762EA">
            <w:pPr>
              <w:pStyle w:val="a3"/>
              <w:snapToGrid w:val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0" w:rsidRPr="00AF4239" w:rsidRDefault="00FA5D80" w:rsidP="00A762EA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ΠΕ12 (01, 02, 03, 04, 05, 07</w:t>
            </w:r>
            <w:r w:rsidR="007D4D6C">
              <w:rPr>
                <w:rFonts w:ascii="Calibri" w:hAnsi="Calibri" w:cs="Arial"/>
                <w:sz w:val="22"/>
                <w:szCs w:val="22"/>
                <w:lang w:val="en-US"/>
              </w:rPr>
              <w:t>, 11</w:t>
            </w:r>
            <w:r w:rsidRPr="00AF4239">
              <w:rPr>
                <w:rFonts w:ascii="Calibri" w:hAnsi="Calibri" w:cs="Arial"/>
                <w:sz w:val="22"/>
                <w:szCs w:val="22"/>
              </w:rPr>
              <w:t>),</w:t>
            </w:r>
          </w:p>
          <w:p w:rsidR="00FA5D80" w:rsidRPr="003F3C3C" w:rsidRDefault="00FA5D80" w:rsidP="00A762EA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 xml:space="preserve">ΠΕ17 (01, </w:t>
            </w:r>
            <w:r w:rsidRPr="003F3C3C">
              <w:rPr>
                <w:rFonts w:ascii="Calibri" w:hAnsi="Calibri" w:cs="Arial"/>
                <w:sz w:val="22"/>
                <w:szCs w:val="22"/>
              </w:rPr>
              <w:t>02, 03, 05, 06, 07, 11),</w:t>
            </w:r>
          </w:p>
          <w:p w:rsidR="00FA5D80" w:rsidRPr="00AF4239" w:rsidRDefault="00FA5D80" w:rsidP="00A762EA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3F3C3C">
              <w:rPr>
                <w:rFonts w:ascii="Calibri" w:hAnsi="Calibri" w:cs="Arial"/>
                <w:sz w:val="22"/>
                <w:szCs w:val="22"/>
              </w:rPr>
              <w:t xml:space="preserve">ΠΕ18.31, </w:t>
            </w:r>
            <w:r w:rsidRPr="003F3C3C">
              <w:rPr>
                <w:rFonts w:ascii="Calibri" w:hAnsi="Calibri" w:cs="Arial"/>
                <w:bCs/>
                <w:sz w:val="22"/>
                <w:szCs w:val="22"/>
              </w:rPr>
              <w:t>ΤΕ01.01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80" w:rsidRPr="00AF4239" w:rsidRDefault="00FA5D80" w:rsidP="00A762EA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7A04" w:rsidRPr="00941773" w:rsidTr="00270C6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Σχολικός Επαγγελματικός Προσανατολισμός – Περιβάλλον Εργασίας – Ασφάλεια &amp; Υγιεινή </w:t>
            </w:r>
          </w:p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Όλοι οι εκπαιδευτικοί που διδάσκουν μαθήματα ειδικοτήτων με Α΄ ανάθεση στον Κύκλο</w:t>
            </w:r>
            <w:r w:rsidRPr="00AF423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Επιλογής «Τεχνολογικών Εφαρμογών»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7A04" w:rsidRPr="00941773" w:rsidTr="00270C6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270C69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Τεχνολογίες Πληροφορίας και Επικοινωνιών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A5D80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ΠΕ19,</w:t>
            </w:r>
            <w:r w:rsidR="00FA5D80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EA" w:rsidRPr="00AF4239" w:rsidRDefault="002143EA" w:rsidP="003F3C3C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ΠΕ12 (06, 10), ΠΕ17 (04, 08)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990E7B" w:rsidRDefault="00990E7B" w:rsidP="00990E7B">
      <w:pPr>
        <w:spacing w:line="240" w:lineRule="auto"/>
        <w:ind w:right="-17"/>
        <w:rPr>
          <w:b/>
          <w:bCs/>
        </w:rPr>
      </w:pPr>
    </w:p>
    <w:p w:rsidR="000A06A2" w:rsidRDefault="000A06A2" w:rsidP="00990E7B">
      <w:pPr>
        <w:spacing w:line="240" w:lineRule="auto"/>
        <w:ind w:right="-17"/>
        <w:rPr>
          <w:b/>
          <w:bCs/>
        </w:rPr>
      </w:pPr>
    </w:p>
    <w:p w:rsidR="00AF7A04" w:rsidRPr="008E31C9" w:rsidRDefault="00AF7A04" w:rsidP="00990E7B">
      <w:pPr>
        <w:spacing w:line="240" w:lineRule="auto"/>
        <w:ind w:right="-17"/>
        <w:rPr>
          <w:rFonts w:cs="Arial"/>
        </w:rPr>
      </w:pPr>
      <w:r>
        <w:rPr>
          <w:b/>
          <w:bCs/>
        </w:rPr>
        <w:t>Β) Κύκλος Επιλογής</w:t>
      </w:r>
      <w:r w:rsidRPr="00925457">
        <w:rPr>
          <w:b/>
          <w:bCs/>
        </w:rPr>
        <w:t xml:space="preserve"> </w:t>
      </w:r>
      <w:r>
        <w:rPr>
          <w:b/>
          <w:bCs/>
        </w:rPr>
        <w:t>Διοίκησης και Οικονομίας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686"/>
        <w:gridCol w:w="2835"/>
      </w:tblGrid>
      <w:tr w:rsidR="00AF7A04" w:rsidRPr="00941773" w:rsidTr="00AF4239">
        <w:tc>
          <w:tcPr>
            <w:tcW w:w="35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ΜΑΘΗΜΑ </w:t>
            </w:r>
          </w:p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Α΄</w:t>
            </w:r>
            <w:r w:rsidRPr="00AF42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ΑΝΑΘΕΣΗ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Β΄ ΑΝΑΘΕΣΗ</w:t>
            </w:r>
          </w:p>
        </w:tc>
      </w:tr>
      <w:tr w:rsidR="00AF7A04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</w:p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Οργάνωση &amp; Διοίκηση</w:t>
            </w:r>
          </w:p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 w:firstLine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ΠΕ09,</w:t>
            </w:r>
            <w:r w:rsidR="00C906D6" w:rsidRPr="00AF423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ΠΕ18.02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A5D80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ΠΕ13,</w:t>
            </w:r>
            <w:r w:rsidR="00FA5D80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ΠΕ18</w:t>
            </w:r>
            <w:r w:rsidR="00FA5D80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(35,</w:t>
            </w:r>
            <w:r w:rsidR="00FA5D80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40)</w:t>
            </w:r>
          </w:p>
        </w:tc>
      </w:tr>
      <w:tr w:rsidR="00AF7A04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Αρχές Λογιστικής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ΠΕ09,</w:t>
            </w:r>
            <w:r w:rsidR="007E1A4F" w:rsidRPr="00AF423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ΠΕ18.02</w:t>
            </w:r>
          </w:p>
        </w:tc>
      </w:tr>
      <w:tr w:rsidR="00AF7A04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 xml:space="preserve">Σχολικός Επαγγελματικός Προσανατολισμός – Περιβάλλον Εργασίας – Ασφάλεια &amp; Υγιεινή </w:t>
            </w:r>
          </w:p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Όλοι οι εκπαιδευτικοί που διδάσκουν μαθήματα ειδικοτήτων με Α΄ ανάθεση στον Κύκλο Επιλογής «</w:t>
            </w:r>
            <w:r w:rsidR="00FE5060" w:rsidRPr="00AF4239">
              <w:rPr>
                <w:rFonts w:ascii="Calibri" w:hAnsi="Calibri" w:cs="Arial"/>
                <w:sz w:val="22"/>
                <w:szCs w:val="22"/>
              </w:rPr>
              <w:t>Διοίκησης και Οικονομίας</w:t>
            </w:r>
            <w:r w:rsidR="00735226" w:rsidRPr="00AF4239">
              <w:rPr>
                <w:rFonts w:ascii="Calibri" w:hAnsi="Calibri" w:cs="Arial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7A04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Τεχνολογίες Πληροφορίας και Επικοινωνιών</w:t>
            </w:r>
          </w:p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ΠΕ19,</w:t>
            </w:r>
            <w:r w:rsidR="00FE238E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2143EA" w:rsidP="003F3C3C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ΠΕ12 (06, 10), ΠΕ17 (04, 08)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AF7A04" w:rsidRDefault="00AF7A04" w:rsidP="00990E7B">
      <w:pPr>
        <w:spacing w:line="240" w:lineRule="auto"/>
        <w:ind w:right="-17"/>
        <w:rPr>
          <w:rFonts w:cs="Arial"/>
        </w:rPr>
      </w:pPr>
    </w:p>
    <w:p w:rsidR="00FB5604" w:rsidRDefault="00FB5604" w:rsidP="00990E7B">
      <w:pPr>
        <w:spacing w:line="240" w:lineRule="auto"/>
        <w:ind w:right="-17"/>
        <w:rPr>
          <w:rFonts w:cs="Arial"/>
        </w:rPr>
      </w:pPr>
    </w:p>
    <w:p w:rsidR="00AF7A04" w:rsidRPr="006B3428" w:rsidRDefault="00AF7A04" w:rsidP="00990E7B">
      <w:pPr>
        <w:pStyle w:val="a3"/>
        <w:snapToGri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Γ) Κύκλος Επιλογής</w:t>
      </w:r>
      <w:r w:rsidRPr="00925457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Γεωπονίας, Τεχνολογίας Τροφίμων και Διατροφής</w:t>
      </w:r>
    </w:p>
    <w:p w:rsidR="006B3428" w:rsidRPr="006B3428" w:rsidRDefault="006B3428" w:rsidP="00990E7B">
      <w:pPr>
        <w:pStyle w:val="a3"/>
        <w:snapToGrid w:val="0"/>
        <w:rPr>
          <w:rFonts w:ascii="Calibri" w:hAnsi="Calibri"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3473"/>
        <w:gridCol w:w="2835"/>
      </w:tblGrid>
      <w:tr w:rsidR="00AF7A04" w:rsidRPr="00941773" w:rsidTr="009436F9">
        <w:tc>
          <w:tcPr>
            <w:tcW w:w="37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ΜΑΘΗΜΑ </w:t>
            </w:r>
          </w:p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Α΄</w:t>
            </w:r>
            <w:r w:rsidRPr="00AF42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ΑΝΑΘΕΣΗ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Β΄ ΑΝΑΘΕΣΗ</w:t>
            </w:r>
          </w:p>
        </w:tc>
      </w:tr>
      <w:tr w:rsidR="00AF7A04" w:rsidRPr="00941773" w:rsidTr="009436F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Αρχές Αγροτικής Οικονομίας</w:t>
            </w:r>
          </w:p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 w:firstLine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ΠΕ14.04,</w:t>
            </w:r>
            <w:r w:rsidR="00FE238E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ΠΕ18.17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ΠΕ18</w:t>
            </w:r>
            <w:r w:rsidR="00CA3149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(12,</w:t>
            </w:r>
            <w:r w:rsidR="00CA3149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13,</w:t>
            </w:r>
            <w:r w:rsidR="00CA3149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14,</w:t>
            </w:r>
            <w:r w:rsidR="00CA3149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15,</w:t>
            </w:r>
            <w:r w:rsidR="00CA3149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16,</w:t>
            </w:r>
            <w:r w:rsidR="00CA3149"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30)</w:t>
            </w:r>
          </w:p>
        </w:tc>
      </w:tr>
      <w:tr w:rsidR="00CA3149" w:rsidRPr="00941773" w:rsidTr="00A762EA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9" w:rsidRPr="00AF4239" w:rsidRDefault="00CA3149" w:rsidP="00A762EA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Αρχές Λογιστικής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149" w:rsidRPr="00AF4239" w:rsidRDefault="00CA3149" w:rsidP="00A762EA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ΠΕ09, ΠΕ18.03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149" w:rsidRPr="00AF4239" w:rsidRDefault="00CA3149" w:rsidP="00A762EA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ΠΕ18.02</w:t>
            </w:r>
          </w:p>
        </w:tc>
      </w:tr>
      <w:tr w:rsidR="00AF7A04" w:rsidRPr="00941773" w:rsidTr="009436F9">
        <w:trPr>
          <w:trHeight w:val="1125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 xml:space="preserve">Σχολικός Επαγγελματικός Προσανατολισμός – Περιβάλλον Εργασίας – Ασφάλεια &amp; Υγιεινή </w:t>
            </w:r>
          </w:p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Default="00AF7A04" w:rsidP="00AF4239">
            <w:pPr>
              <w:pStyle w:val="a3"/>
              <w:tabs>
                <w:tab w:val="left" w:pos="98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Όλοι οι εκπαιδευτικοί που διδάσκουν μαθήματα ειδικοτήτων με Α΄ ανάθεση στον Κύκλο Επιλογής «</w:t>
            </w:r>
            <w:r w:rsidR="00FE5060" w:rsidRPr="00AF4239">
              <w:rPr>
                <w:rFonts w:ascii="Calibri" w:hAnsi="Calibri"/>
                <w:bCs/>
                <w:sz w:val="22"/>
                <w:szCs w:val="22"/>
              </w:rPr>
              <w:t>Γεωπονίας, Τεχνολογίας Τροφίμων</w:t>
            </w:r>
            <w:r w:rsidR="00CA3149" w:rsidRPr="00AF423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FE5060" w:rsidRPr="00AF4239">
              <w:rPr>
                <w:rFonts w:ascii="Calibri" w:hAnsi="Calibri"/>
                <w:bCs/>
                <w:sz w:val="22"/>
                <w:szCs w:val="22"/>
              </w:rPr>
              <w:t>και Διατροφής</w:t>
            </w:r>
            <w:r w:rsidR="00FE238E" w:rsidRPr="00AF4239">
              <w:rPr>
                <w:rFonts w:ascii="Calibri" w:hAnsi="Calibri"/>
                <w:bCs/>
                <w:sz w:val="22"/>
                <w:szCs w:val="22"/>
              </w:rPr>
              <w:t>»</w:t>
            </w:r>
          </w:p>
          <w:p w:rsidR="002143EA" w:rsidRPr="00AF4239" w:rsidRDefault="002143EA" w:rsidP="00AF4239">
            <w:pPr>
              <w:pStyle w:val="a3"/>
              <w:tabs>
                <w:tab w:val="left" w:pos="982"/>
              </w:tabs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7A04" w:rsidRPr="00941773" w:rsidTr="009436F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Τεχνολογίες Πληροφορίας και Επικοινωνιών</w:t>
            </w:r>
          </w:p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ΠΕ19,</w:t>
            </w:r>
            <w:r w:rsidR="0029361D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2143EA" w:rsidP="003F3C3C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ΠΕ12 (06, 10), ΠΕ17 (04, 08)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AF4239" w:rsidRDefault="00AF4239" w:rsidP="00990E7B">
      <w:pPr>
        <w:spacing w:line="240" w:lineRule="auto"/>
        <w:ind w:right="-17"/>
        <w:rPr>
          <w:b/>
          <w:bCs/>
        </w:rPr>
      </w:pPr>
    </w:p>
    <w:p w:rsidR="00AF7A04" w:rsidRPr="00224C43" w:rsidRDefault="00AF7A04" w:rsidP="00990E7B">
      <w:pPr>
        <w:spacing w:line="240" w:lineRule="auto"/>
        <w:ind w:right="-17"/>
        <w:rPr>
          <w:rFonts w:cs="Arial"/>
        </w:rPr>
      </w:pPr>
      <w:r w:rsidRPr="00224C43">
        <w:rPr>
          <w:b/>
          <w:bCs/>
        </w:rPr>
        <w:lastRenderedPageBreak/>
        <w:t>Δ) Κύκλος Επιλογής Ναυτιλιακών Επαγγελμάτων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  <w:gridCol w:w="3402"/>
      </w:tblGrid>
      <w:tr w:rsidR="00AF7A04" w:rsidRPr="00941773" w:rsidTr="00AF4239">
        <w:tc>
          <w:tcPr>
            <w:tcW w:w="35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 xml:space="preserve">ΜΑΘΗΜΑ </w:t>
            </w:r>
          </w:p>
          <w:p w:rsidR="00AF7A04" w:rsidRPr="00AF4239" w:rsidRDefault="00AF7A04" w:rsidP="00F932C2">
            <w:pPr>
              <w:pStyle w:val="a3"/>
              <w:snapToGrid w:val="0"/>
              <w:ind w:right="-165" w:firstLine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Α΄</w:t>
            </w:r>
            <w:r w:rsidRPr="00AF42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ΑΝΑΘΕΣΗ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Β΄ ΑΝΑΘΕΣΗ</w:t>
            </w:r>
          </w:p>
        </w:tc>
      </w:tr>
      <w:tr w:rsidR="00CA3149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9" w:rsidRPr="00AF4239" w:rsidRDefault="00CA3149" w:rsidP="00A762EA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Ναυτική Τέχνη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149" w:rsidRPr="00AF4239" w:rsidRDefault="00CA3149" w:rsidP="003F3C3C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 xml:space="preserve">ΠΕ18.23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149" w:rsidRPr="00AF4239" w:rsidRDefault="00CA3149" w:rsidP="00A762EA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A3149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9" w:rsidRPr="00AF4239" w:rsidRDefault="00CA3149" w:rsidP="00A762EA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Ναυτιλιακές Γνώσεις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149" w:rsidRPr="003F3C3C" w:rsidRDefault="00CA3149" w:rsidP="003F3C3C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 xml:space="preserve">ΠΕ18.23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149" w:rsidRPr="00AF4239" w:rsidRDefault="00CA3149" w:rsidP="00A762EA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ΠΕ13 (Νομικοί με γνώσεις στο</w:t>
            </w:r>
            <w:r w:rsidR="00AF423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Ναυτικό Δίκαιο)</w:t>
            </w:r>
          </w:p>
        </w:tc>
      </w:tr>
      <w:tr w:rsidR="00CA3149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9" w:rsidRPr="00AF4239" w:rsidRDefault="00CA3149" w:rsidP="00A762EA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Στοιχεία Μηχανών Πλοίου</w:t>
            </w:r>
          </w:p>
          <w:p w:rsidR="00CA3149" w:rsidRPr="00AF4239" w:rsidRDefault="00CA3149" w:rsidP="00A762EA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149" w:rsidRPr="00AF4239" w:rsidRDefault="00CA3149" w:rsidP="003F3C3C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 xml:space="preserve">ΠΕ18.31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149" w:rsidRPr="00AF4239" w:rsidRDefault="00CA3149" w:rsidP="00A762EA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ΠΕ12.07, ΠΕ12.04, ΠΕ17.02,</w:t>
            </w:r>
          </w:p>
          <w:p w:rsidR="00CA3149" w:rsidRPr="00AF4239" w:rsidRDefault="00CA3149" w:rsidP="00A762EA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ΠΕ17.06 (Ναυπηγικής ΤΕΙ)</w:t>
            </w:r>
          </w:p>
        </w:tc>
      </w:tr>
      <w:tr w:rsidR="00AF7A04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Τεχνικό Σχέδιο</w:t>
            </w:r>
          </w:p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 w:firstLine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149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ΠΕ18.31,</w:t>
            </w:r>
            <w:r w:rsidR="00CA3149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ΠΕ12</w:t>
            </w:r>
            <w:r w:rsidR="00CA3149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(07,</w:t>
            </w:r>
            <w:r w:rsidR="00CA3149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04),</w:t>
            </w:r>
          </w:p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ΠΕ17</w:t>
            </w:r>
            <w:r w:rsidR="00CA3149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(02,</w:t>
            </w:r>
            <w:r w:rsidR="00CA3149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06)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7A04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 xml:space="preserve">Σχολικός Επαγγελματικός Προσανατολισμός – Περιβάλλον Εργασίας – Ασφάλεια &amp; Υγιεινή </w:t>
            </w:r>
          </w:p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Όλοι οι εκπαιδευτικοί που διδάσκουν μαθήματα ειδικοτήτων με Α΄ ανάθεση στον Κύκλο Επιλογής «</w:t>
            </w:r>
            <w:r w:rsidR="00430F3E" w:rsidRPr="00AF4239">
              <w:rPr>
                <w:rFonts w:ascii="Calibri" w:hAnsi="Calibri" w:cs="Arial"/>
                <w:bCs/>
                <w:sz w:val="22"/>
                <w:szCs w:val="22"/>
              </w:rPr>
              <w:t>Ναυτιλιακών Επαγγελμάτων</w:t>
            </w:r>
            <w:r w:rsidR="009436F9" w:rsidRPr="00AF4239">
              <w:rPr>
                <w:rFonts w:ascii="Calibri" w:hAnsi="Calibri" w:cs="Arial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AF7A04" w:rsidP="00F932C2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7A04" w:rsidRPr="00941773" w:rsidTr="00AF423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AF4239">
              <w:rPr>
                <w:rFonts w:ascii="Calibri" w:hAnsi="Calibri"/>
                <w:bCs/>
                <w:sz w:val="22"/>
                <w:szCs w:val="22"/>
              </w:rPr>
              <w:t>Τεχνολογίες Πληροφορίας και Επικοινωνιών</w:t>
            </w:r>
          </w:p>
          <w:p w:rsidR="00AF7A04" w:rsidRPr="00AF4239" w:rsidRDefault="00AF7A04" w:rsidP="00F932C2">
            <w:pPr>
              <w:pStyle w:val="a3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A04" w:rsidRPr="00AF4239" w:rsidRDefault="00AF7A04" w:rsidP="00F932C2">
            <w:pPr>
              <w:pStyle w:val="a3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AF4239">
              <w:rPr>
                <w:rFonts w:ascii="Calibri" w:hAnsi="Calibri" w:cs="Arial"/>
                <w:sz w:val="22"/>
                <w:szCs w:val="22"/>
              </w:rPr>
              <w:t>ΠΕ19,</w:t>
            </w:r>
            <w:r w:rsidR="009436F9" w:rsidRPr="00AF42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F4239">
              <w:rPr>
                <w:rFonts w:ascii="Calibri" w:hAnsi="Calibri" w:cs="Arial"/>
                <w:sz w:val="22"/>
                <w:szCs w:val="22"/>
              </w:rPr>
              <w:t>ΠΕ20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4" w:rsidRPr="00AF4239" w:rsidRDefault="002143EA" w:rsidP="003F3C3C">
            <w:pPr>
              <w:pStyle w:val="a3"/>
              <w:snapToGrid w:val="0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AF4239">
              <w:rPr>
                <w:rFonts w:ascii="Calibri" w:hAnsi="Calibri" w:cs="Arial"/>
                <w:bCs/>
                <w:sz w:val="22"/>
                <w:szCs w:val="22"/>
              </w:rPr>
              <w:t>ΠΕ12 (06, 10), ΠΕ17 (04, 08)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AF7A04" w:rsidRPr="001164F0" w:rsidRDefault="00AF7A04" w:rsidP="00AF7A04">
      <w:pPr>
        <w:keepNext/>
        <w:ind w:left="5760" w:firstLine="720"/>
        <w:jc w:val="both"/>
        <w:rPr>
          <w:rFonts w:cs="Arial"/>
        </w:rPr>
      </w:pPr>
    </w:p>
    <w:p w:rsidR="00594736" w:rsidRPr="00E20B2E" w:rsidRDefault="00594736" w:rsidP="00D67A5D">
      <w:pPr>
        <w:spacing w:after="120" w:line="360" w:lineRule="auto"/>
        <w:ind w:right="-164" w:firstLine="357"/>
        <w:jc w:val="both"/>
        <w:rPr>
          <w:rFonts w:ascii="Arial" w:hAnsi="Arial" w:cs="Arial"/>
          <w:sz w:val="24"/>
          <w:szCs w:val="24"/>
        </w:rPr>
      </w:pPr>
      <w:r w:rsidRPr="007C0206">
        <w:rPr>
          <w:rFonts w:ascii="Arial" w:hAnsi="Arial" w:cs="Arial"/>
          <w:sz w:val="24"/>
          <w:szCs w:val="24"/>
        </w:rPr>
        <w:t xml:space="preserve">Κατά τα λοιπά ισχύει η </w:t>
      </w:r>
      <w:r w:rsidR="001B2F60" w:rsidRPr="007C0206">
        <w:rPr>
          <w:rFonts w:ascii="Arial" w:hAnsi="Arial" w:cs="Arial"/>
          <w:sz w:val="24"/>
          <w:szCs w:val="24"/>
        </w:rPr>
        <w:t>με αρ</w:t>
      </w:r>
      <w:r w:rsidR="00E578C9" w:rsidRPr="007C0206">
        <w:rPr>
          <w:rFonts w:ascii="Arial" w:hAnsi="Arial" w:cs="Arial"/>
          <w:sz w:val="24"/>
          <w:szCs w:val="24"/>
        </w:rPr>
        <w:t>.</w:t>
      </w:r>
      <w:r w:rsidR="001B2F60" w:rsidRPr="007C0206">
        <w:rPr>
          <w:rFonts w:ascii="Arial" w:hAnsi="Arial" w:cs="Arial"/>
          <w:sz w:val="24"/>
          <w:szCs w:val="24"/>
        </w:rPr>
        <w:t xml:space="preserve"> πρωτ</w:t>
      </w:r>
      <w:r w:rsidRPr="007C0206">
        <w:rPr>
          <w:rFonts w:ascii="Arial" w:hAnsi="Arial" w:cs="Arial"/>
          <w:sz w:val="24"/>
          <w:szCs w:val="24"/>
        </w:rPr>
        <w:t xml:space="preserve">. 118842/Γ2/17-09-2008 </w:t>
      </w:r>
      <w:r w:rsidR="00E56E14" w:rsidRPr="007C0206">
        <w:rPr>
          <w:rFonts w:ascii="Arial" w:hAnsi="Arial" w:cs="Arial"/>
          <w:sz w:val="24"/>
          <w:szCs w:val="24"/>
        </w:rPr>
        <w:t xml:space="preserve">Υ.Α. </w:t>
      </w:r>
      <w:r w:rsidRPr="007C0206">
        <w:rPr>
          <w:rFonts w:ascii="Arial" w:hAnsi="Arial" w:cs="Arial"/>
          <w:sz w:val="24"/>
          <w:szCs w:val="24"/>
        </w:rPr>
        <w:t>(ΦΕΚ 1984 Β΄), όπως έχει τροποποιηθεί και συμπληρωθεί.</w:t>
      </w:r>
    </w:p>
    <w:p w:rsidR="0055057F" w:rsidRDefault="0055057F" w:rsidP="00D67A5D">
      <w:pPr>
        <w:spacing w:after="120" w:line="360" w:lineRule="auto"/>
        <w:ind w:right="-164" w:firstLine="357"/>
        <w:jc w:val="both"/>
        <w:rPr>
          <w:rFonts w:ascii="Arial" w:hAnsi="Arial" w:cs="Arial"/>
          <w:sz w:val="24"/>
          <w:szCs w:val="24"/>
        </w:rPr>
      </w:pPr>
      <w:r w:rsidRPr="00F038D4">
        <w:rPr>
          <w:rFonts w:ascii="Arial" w:hAnsi="Arial" w:cs="Arial"/>
          <w:sz w:val="24"/>
          <w:szCs w:val="24"/>
        </w:rPr>
        <w:t>Κάθε</w:t>
      </w:r>
      <w:r w:rsidRPr="00F038D4">
        <w:rPr>
          <w:color w:val="000000"/>
          <w:sz w:val="20"/>
          <w:szCs w:val="20"/>
        </w:rPr>
        <w:t xml:space="preserve"> </w:t>
      </w:r>
      <w:r w:rsidRPr="00F038D4">
        <w:rPr>
          <w:rFonts w:ascii="Arial" w:hAnsi="Arial" w:cs="Arial"/>
          <w:sz w:val="24"/>
          <w:szCs w:val="24"/>
        </w:rPr>
        <w:t>διάταξη που ρυθμίζει διαφορετικά τα θέματα της παρούσης απόφασης καταργείται.</w:t>
      </w:r>
    </w:p>
    <w:p w:rsidR="001647ED" w:rsidRPr="00E20B2E" w:rsidRDefault="001647ED" w:rsidP="00D67A5D">
      <w:pPr>
        <w:spacing w:after="120" w:line="360" w:lineRule="auto"/>
        <w:ind w:right="-164" w:firstLine="357"/>
        <w:jc w:val="both"/>
        <w:rPr>
          <w:rFonts w:ascii="Arial" w:hAnsi="Arial" w:cs="Arial"/>
          <w:sz w:val="24"/>
          <w:szCs w:val="24"/>
        </w:rPr>
      </w:pPr>
      <w:r w:rsidRPr="00E20B2E">
        <w:rPr>
          <w:rFonts w:ascii="Arial" w:hAnsi="Arial" w:cs="Arial"/>
          <w:sz w:val="24"/>
          <w:szCs w:val="24"/>
        </w:rPr>
        <w:t>Η ισχύς της παρούσης αρχίζει από το σχολικό έτος 2013-14.</w:t>
      </w:r>
    </w:p>
    <w:p w:rsidR="001647ED" w:rsidRDefault="001647ED" w:rsidP="00D67A5D">
      <w:pPr>
        <w:spacing w:after="120" w:line="360" w:lineRule="auto"/>
        <w:ind w:right="-164" w:firstLine="357"/>
        <w:jc w:val="both"/>
        <w:rPr>
          <w:rFonts w:ascii="Arial" w:hAnsi="Arial" w:cs="Arial"/>
          <w:sz w:val="24"/>
          <w:szCs w:val="24"/>
        </w:rPr>
      </w:pPr>
      <w:r w:rsidRPr="00E20B2E">
        <w:rPr>
          <w:rFonts w:ascii="Arial" w:hAnsi="Arial" w:cs="Arial"/>
          <w:sz w:val="24"/>
          <w:szCs w:val="24"/>
        </w:rPr>
        <w:t>Η παρούσα απόφαση να δημοσιευθεί στην Εφημερίδα της Κυβέρνησης.</w:t>
      </w:r>
    </w:p>
    <w:p w:rsidR="009F4150" w:rsidRPr="00E20B2E" w:rsidRDefault="009F4150" w:rsidP="00D67A5D">
      <w:pPr>
        <w:spacing w:after="120" w:line="360" w:lineRule="auto"/>
        <w:ind w:right="-164" w:firstLine="35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64E8" w:rsidRPr="00E20B2E" w:rsidRDefault="009F4150" w:rsidP="00CA16C6">
      <w:pPr>
        <w:pStyle w:val="BodyTextIndent2"/>
        <w:spacing w:after="0" w:line="360" w:lineRule="auto"/>
        <w:ind w:left="-284" w:right="-165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Αθήνα, 10-09-2013</w:t>
      </w:r>
    </w:p>
    <w:p w:rsidR="003064E8" w:rsidRDefault="003064E8" w:rsidP="00CA16C6">
      <w:pPr>
        <w:pStyle w:val="BodyTextIndent2"/>
        <w:spacing w:after="0" w:line="360" w:lineRule="auto"/>
        <w:ind w:left="0" w:right="-165" w:firstLine="357"/>
        <w:jc w:val="both"/>
        <w:rPr>
          <w:rFonts w:ascii="Arial" w:hAnsi="Arial" w:cs="Arial"/>
        </w:rPr>
      </w:pPr>
    </w:p>
    <w:p w:rsidR="003064E8" w:rsidRDefault="003064E8" w:rsidP="00CA16C6">
      <w:pPr>
        <w:pStyle w:val="BodyTextIndent2"/>
        <w:spacing w:after="0" w:line="360" w:lineRule="auto"/>
        <w:ind w:left="0" w:right="-165" w:firstLine="357"/>
        <w:jc w:val="both"/>
        <w:rPr>
          <w:rFonts w:ascii="Arial" w:hAnsi="Arial" w:cs="Arial"/>
        </w:rPr>
      </w:pPr>
    </w:p>
    <w:p w:rsidR="009F4150" w:rsidRPr="003064E8" w:rsidRDefault="009F4150" w:rsidP="009F4150">
      <w:pPr>
        <w:framePr w:w="4066" w:h="1274" w:hSpace="180" w:wrap="auto" w:vAnchor="text" w:hAnchor="page" w:x="6466" w:y="230"/>
        <w:spacing w:after="0" w:line="240" w:lineRule="auto"/>
        <w:ind w:right="-165"/>
        <w:jc w:val="center"/>
        <w:rPr>
          <w:rFonts w:ascii="Arial" w:hAnsi="Arial" w:cs="Arial"/>
          <w:b/>
          <w:sz w:val="20"/>
          <w:szCs w:val="20"/>
        </w:rPr>
      </w:pPr>
      <w:r w:rsidRPr="003064E8">
        <w:rPr>
          <w:rFonts w:ascii="Arial" w:hAnsi="Arial" w:cs="Arial"/>
          <w:b/>
          <w:sz w:val="20"/>
          <w:szCs w:val="20"/>
        </w:rPr>
        <w:t>Ο ΥΠΟΥΡΓΟΣ</w:t>
      </w:r>
    </w:p>
    <w:p w:rsidR="009F4150" w:rsidRPr="003064E8" w:rsidRDefault="009F4150" w:rsidP="009F4150">
      <w:pPr>
        <w:framePr w:w="4066" w:h="1274" w:hSpace="180" w:wrap="auto" w:vAnchor="text" w:hAnchor="page" w:x="6466" w:y="230"/>
        <w:spacing w:after="0" w:line="240" w:lineRule="auto"/>
        <w:ind w:right="-165"/>
        <w:jc w:val="center"/>
        <w:rPr>
          <w:rFonts w:ascii="Arial" w:hAnsi="Arial" w:cs="Arial"/>
          <w:b/>
          <w:sz w:val="20"/>
          <w:szCs w:val="20"/>
        </w:rPr>
      </w:pPr>
    </w:p>
    <w:p w:rsidR="009F4150" w:rsidRDefault="009F4150" w:rsidP="009F4150">
      <w:pPr>
        <w:framePr w:w="4066" w:h="1274" w:hSpace="180" w:wrap="auto" w:vAnchor="text" w:hAnchor="page" w:x="6466" w:y="230"/>
        <w:spacing w:after="0" w:line="240" w:lineRule="auto"/>
        <w:ind w:right="-165"/>
        <w:jc w:val="center"/>
        <w:rPr>
          <w:rFonts w:ascii="Arial" w:hAnsi="Arial" w:cs="Arial"/>
          <w:b/>
          <w:sz w:val="20"/>
          <w:szCs w:val="20"/>
        </w:rPr>
      </w:pPr>
    </w:p>
    <w:p w:rsidR="009F4150" w:rsidRPr="003064E8" w:rsidRDefault="009F4150" w:rsidP="009F4150">
      <w:pPr>
        <w:framePr w:w="4066" w:h="1274" w:hSpace="180" w:wrap="auto" w:vAnchor="text" w:hAnchor="page" w:x="6466" w:y="230"/>
        <w:spacing w:after="0" w:line="240" w:lineRule="auto"/>
        <w:ind w:right="-165"/>
        <w:jc w:val="center"/>
        <w:rPr>
          <w:rFonts w:ascii="Arial" w:hAnsi="Arial" w:cs="Arial"/>
          <w:b/>
          <w:sz w:val="20"/>
          <w:szCs w:val="20"/>
        </w:rPr>
      </w:pPr>
    </w:p>
    <w:p w:rsidR="009F4150" w:rsidRPr="003064E8" w:rsidRDefault="009F4150" w:rsidP="009F4150">
      <w:pPr>
        <w:framePr w:w="4066" w:h="1274" w:hSpace="180" w:wrap="auto" w:vAnchor="text" w:hAnchor="page" w:x="6466" w:y="230"/>
        <w:spacing w:after="0" w:line="240" w:lineRule="auto"/>
        <w:ind w:right="-16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064E8">
        <w:rPr>
          <w:rFonts w:ascii="Arial" w:hAnsi="Arial" w:cs="Arial"/>
          <w:b/>
          <w:sz w:val="20"/>
          <w:szCs w:val="20"/>
        </w:rPr>
        <w:t>ΚΩΝΣΤΑΝΤΙΝΟΣ ΑΡΒΑΝΙΤΟΠΟΥΛΟΣ</w:t>
      </w:r>
    </w:p>
    <w:p w:rsidR="003064E8" w:rsidRDefault="003064E8" w:rsidP="00CA16C6">
      <w:pPr>
        <w:pStyle w:val="BodyTextIndent2"/>
        <w:spacing w:after="0" w:line="360" w:lineRule="auto"/>
        <w:ind w:left="0" w:right="-165" w:firstLine="357"/>
        <w:jc w:val="both"/>
        <w:rPr>
          <w:rFonts w:ascii="Arial" w:hAnsi="Arial" w:cs="Arial"/>
        </w:rPr>
      </w:pPr>
    </w:p>
    <w:p w:rsidR="0042509E" w:rsidRDefault="0042509E" w:rsidP="00CA16C6">
      <w:pPr>
        <w:ind w:right="-16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</w:t>
      </w:r>
      <w:r w:rsidRPr="001474C2">
        <w:rPr>
          <w:rFonts w:ascii="Arial" w:hAnsi="Arial" w:cs="Arial"/>
        </w:rPr>
        <w:t xml:space="preserve">  </w:t>
      </w:r>
    </w:p>
    <w:sectPr w:rsidR="0042509E" w:rsidSect="00990E7B">
      <w:footerReference w:type="default" r:id="rId10"/>
      <w:footerReference w:type="first" r:id="rId11"/>
      <w:pgSz w:w="11907" w:h="16840" w:code="9"/>
      <w:pgMar w:top="1440" w:right="1080" w:bottom="2410" w:left="1080" w:header="720" w:footer="363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73" w:rsidRDefault="00941773">
      <w:r>
        <w:separator/>
      </w:r>
    </w:p>
  </w:endnote>
  <w:endnote w:type="continuationSeparator" w:id="0">
    <w:p w:rsidR="00941773" w:rsidRDefault="0094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26" w:rsidRDefault="00735226" w:rsidP="00D6371B">
    <w:pPr>
      <w:pStyle w:val="Footer"/>
      <w:tabs>
        <w:tab w:val="left" w:pos="5609"/>
        <w:tab w:val="right" w:pos="9746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32B16">
      <w:rPr>
        <w:noProof/>
      </w:rPr>
      <w:t>5</w:t>
    </w:r>
    <w:r>
      <w:fldChar w:fldCharType="end"/>
    </w:r>
  </w:p>
  <w:p w:rsidR="00735226" w:rsidRDefault="0073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26" w:rsidRDefault="007352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35226" w:rsidRDefault="0073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73" w:rsidRDefault="00941773">
      <w:r>
        <w:separator/>
      </w:r>
    </w:p>
  </w:footnote>
  <w:footnote w:type="continuationSeparator" w:id="0">
    <w:p w:rsidR="00941773" w:rsidRDefault="0094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2F211DC"/>
    <w:multiLevelType w:val="hybridMultilevel"/>
    <w:tmpl w:val="1B889594"/>
    <w:lvl w:ilvl="0" w:tplc="67162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E5947"/>
    <w:multiLevelType w:val="hybridMultilevel"/>
    <w:tmpl w:val="63EE3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BD2"/>
    <w:rsid w:val="00003035"/>
    <w:rsid w:val="00013806"/>
    <w:rsid w:val="0001589E"/>
    <w:rsid w:val="000227CA"/>
    <w:rsid w:val="00023FAB"/>
    <w:rsid w:val="000255C0"/>
    <w:rsid w:val="00033170"/>
    <w:rsid w:val="00034FFB"/>
    <w:rsid w:val="000416C2"/>
    <w:rsid w:val="00042954"/>
    <w:rsid w:val="000463CD"/>
    <w:rsid w:val="00047672"/>
    <w:rsid w:val="00053B3F"/>
    <w:rsid w:val="00054495"/>
    <w:rsid w:val="0005718C"/>
    <w:rsid w:val="000605B1"/>
    <w:rsid w:val="00063A9D"/>
    <w:rsid w:val="00067516"/>
    <w:rsid w:val="00070935"/>
    <w:rsid w:val="00077A7F"/>
    <w:rsid w:val="00080C3D"/>
    <w:rsid w:val="00086A8C"/>
    <w:rsid w:val="000904A3"/>
    <w:rsid w:val="00093AF5"/>
    <w:rsid w:val="000A06A2"/>
    <w:rsid w:val="000A4FD2"/>
    <w:rsid w:val="000A6460"/>
    <w:rsid w:val="000B5073"/>
    <w:rsid w:val="000B5C7F"/>
    <w:rsid w:val="000B6DEE"/>
    <w:rsid w:val="000B7CE0"/>
    <w:rsid w:val="000C3227"/>
    <w:rsid w:val="000C4B89"/>
    <w:rsid w:val="000D048E"/>
    <w:rsid w:val="000D23A0"/>
    <w:rsid w:val="000D2F5D"/>
    <w:rsid w:val="000D3660"/>
    <w:rsid w:val="000D37AC"/>
    <w:rsid w:val="000D5E34"/>
    <w:rsid w:val="000E2433"/>
    <w:rsid w:val="000E4143"/>
    <w:rsid w:val="000E53FC"/>
    <w:rsid w:val="000E71EE"/>
    <w:rsid w:val="000F2198"/>
    <w:rsid w:val="000F3CB2"/>
    <w:rsid w:val="000F57A8"/>
    <w:rsid w:val="000F6001"/>
    <w:rsid w:val="000F6FAD"/>
    <w:rsid w:val="00100132"/>
    <w:rsid w:val="00100AB7"/>
    <w:rsid w:val="0010646C"/>
    <w:rsid w:val="00110E15"/>
    <w:rsid w:val="001129B6"/>
    <w:rsid w:val="00115BC9"/>
    <w:rsid w:val="0012054A"/>
    <w:rsid w:val="00140AC0"/>
    <w:rsid w:val="001410C7"/>
    <w:rsid w:val="001566FB"/>
    <w:rsid w:val="001567E7"/>
    <w:rsid w:val="001647ED"/>
    <w:rsid w:val="00164C89"/>
    <w:rsid w:val="001668A6"/>
    <w:rsid w:val="00172980"/>
    <w:rsid w:val="001751C5"/>
    <w:rsid w:val="00180908"/>
    <w:rsid w:val="00181210"/>
    <w:rsid w:val="00181211"/>
    <w:rsid w:val="001824D5"/>
    <w:rsid w:val="001826C2"/>
    <w:rsid w:val="00183898"/>
    <w:rsid w:val="00184C8E"/>
    <w:rsid w:val="001861F7"/>
    <w:rsid w:val="00193941"/>
    <w:rsid w:val="0019415F"/>
    <w:rsid w:val="00197641"/>
    <w:rsid w:val="001A162E"/>
    <w:rsid w:val="001A420E"/>
    <w:rsid w:val="001A4728"/>
    <w:rsid w:val="001A7CD5"/>
    <w:rsid w:val="001A7D97"/>
    <w:rsid w:val="001B2F60"/>
    <w:rsid w:val="001B49FE"/>
    <w:rsid w:val="001C2609"/>
    <w:rsid w:val="001C3A70"/>
    <w:rsid w:val="001C5A5D"/>
    <w:rsid w:val="001D44C5"/>
    <w:rsid w:val="001E08A5"/>
    <w:rsid w:val="001E3383"/>
    <w:rsid w:val="001E3545"/>
    <w:rsid w:val="001E575A"/>
    <w:rsid w:val="001F0D63"/>
    <w:rsid w:val="001F0EC8"/>
    <w:rsid w:val="001F4128"/>
    <w:rsid w:val="00200542"/>
    <w:rsid w:val="0020212F"/>
    <w:rsid w:val="00202EAE"/>
    <w:rsid w:val="00203E05"/>
    <w:rsid w:val="002040A4"/>
    <w:rsid w:val="00205986"/>
    <w:rsid w:val="002103CD"/>
    <w:rsid w:val="002143EA"/>
    <w:rsid w:val="00217E36"/>
    <w:rsid w:val="00224385"/>
    <w:rsid w:val="00226E87"/>
    <w:rsid w:val="0022738E"/>
    <w:rsid w:val="002344DB"/>
    <w:rsid w:val="0023658B"/>
    <w:rsid w:val="00237A17"/>
    <w:rsid w:val="002405F4"/>
    <w:rsid w:val="00240B3C"/>
    <w:rsid w:val="002413BA"/>
    <w:rsid w:val="00241430"/>
    <w:rsid w:val="00241A9B"/>
    <w:rsid w:val="00241F21"/>
    <w:rsid w:val="002439FA"/>
    <w:rsid w:val="002550C4"/>
    <w:rsid w:val="00255FD4"/>
    <w:rsid w:val="00256F83"/>
    <w:rsid w:val="00257904"/>
    <w:rsid w:val="00257E82"/>
    <w:rsid w:val="00261483"/>
    <w:rsid w:val="00263813"/>
    <w:rsid w:val="002638FE"/>
    <w:rsid w:val="00263BE0"/>
    <w:rsid w:val="002644A8"/>
    <w:rsid w:val="00270C69"/>
    <w:rsid w:val="00281FAD"/>
    <w:rsid w:val="0028711C"/>
    <w:rsid w:val="00290BD7"/>
    <w:rsid w:val="00292719"/>
    <w:rsid w:val="0029361D"/>
    <w:rsid w:val="00293E29"/>
    <w:rsid w:val="00297909"/>
    <w:rsid w:val="002A0722"/>
    <w:rsid w:val="002A0C54"/>
    <w:rsid w:val="002A1729"/>
    <w:rsid w:val="002A3E86"/>
    <w:rsid w:val="002D10D3"/>
    <w:rsid w:val="002D1607"/>
    <w:rsid w:val="002D4A4C"/>
    <w:rsid w:val="002D61A3"/>
    <w:rsid w:val="002D7233"/>
    <w:rsid w:val="002D7C13"/>
    <w:rsid w:val="002E0C1B"/>
    <w:rsid w:val="002E3C09"/>
    <w:rsid w:val="002F0326"/>
    <w:rsid w:val="002F0D76"/>
    <w:rsid w:val="002F23D3"/>
    <w:rsid w:val="002F3DFA"/>
    <w:rsid w:val="002F5D8F"/>
    <w:rsid w:val="00301075"/>
    <w:rsid w:val="00301B15"/>
    <w:rsid w:val="003039C3"/>
    <w:rsid w:val="003064E8"/>
    <w:rsid w:val="0031467E"/>
    <w:rsid w:val="00321B52"/>
    <w:rsid w:val="00322986"/>
    <w:rsid w:val="00326497"/>
    <w:rsid w:val="00332651"/>
    <w:rsid w:val="00334420"/>
    <w:rsid w:val="00344BC7"/>
    <w:rsid w:val="003512F2"/>
    <w:rsid w:val="00351C62"/>
    <w:rsid w:val="003527F2"/>
    <w:rsid w:val="00356B7E"/>
    <w:rsid w:val="00362A38"/>
    <w:rsid w:val="00374D01"/>
    <w:rsid w:val="00376733"/>
    <w:rsid w:val="00376B19"/>
    <w:rsid w:val="003807DB"/>
    <w:rsid w:val="0038417A"/>
    <w:rsid w:val="00384FC7"/>
    <w:rsid w:val="00385DCE"/>
    <w:rsid w:val="00394DC8"/>
    <w:rsid w:val="003A17EA"/>
    <w:rsid w:val="003A395D"/>
    <w:rsid w:val="003A78E2"/>
    <w:rsid w:val="003B22BA"/>
    <w:rsid w:val="003B3018"/>
    <w:rsid w:val="003B5CBC"/>
    <w:rsid w:val="003B7B1C"/>
    <w:rsid w:val="003C15AC"/>
    <w:rsid w:val="003C1BA9"/>
    <w:rsid w:val="003C6D38"/>
    <w:rsid w:val="003C7DD4"/>
    <w:rsid w:val="003D45D7"/>
    <w:rsid w:val="003E039D"/>
    <w:rsid w:val="003E2AC2"/>
    <w:rsid w:val="003E49CE"/>
    <w:rsid w:val="003F36ED"/>
    <w:rsid w:val="003F373A"/>
    <w:rsid w:val="003F3C3C"/>
    <w:rsid w:val="003F565C"/>
    <w:rsid w:val="003F76C7"/>
    <w:rsid w:val="0040117D"/>
    <w:rsid w:val="00406F0B"/>
    <w:rsid w:val="004077FA"/>
    <w:rsid w:val="004205E7"/>
    <w:rsid w:val="00422536"/>
    <w:rsid w:val="00424BDA"/>
    <w:rsid w:val="0042509E"/>
    <w:rsid w:val="00430F3E"/>
    <w:rsid w:val="00433567"/>
    <w:rsid w:val="004351EF"/>
    <w:rsid w:val="004414FB"/>
    <w:rsid w:val="00441C97"/>
    <w:rsid w:val="00442EE9"/>
    <w:rsid w:val="0044478B"/>
    <w:rsid w:val="00453376"/>
    <w:rsid w:val="00454E2E"/>
    <w:rsid w:val="004660EB"/>
    <w:rsid w:val="004804E1"/>
    <w:rsid w:val="00483C90"/>
    <w:rsid w:val="00483E48"/>
    <w:rsid w:val="004860FB"/>
    <w:rsid w:val="004868C8"/>
    <w:rsid w:val="00491559"/>
    <w:rsid w:val="0049222E"/>
    <w:rsid w:val="004960AB"/>
    <w:rsid w:val="004A0912"/>
    <w:rsid w:val="004A25E9"/>
    <w:rsid w:val="004A2BFD"/>
    <w:rsid w:val="004A3922"/>
    <w:rsid w:val="004A392F"/>
    <w:rsid w:val="004A3C92"/>
    <w:rsid w:val="004A3F00"/>
    <w:rsid w:val="004B1140"/>
    <w:rsid w:val="004B2C01"/>
    <w:rsid w:val="004B3A44"/>
    <w:rsid w:val="004C0423"/>
    <w:rsid w:val="004C2214"/>
    <w:rsid w:val="004D042F"/>
    <w:rsid w:val="004D27FE"/>
    <w:rsid w:val="004D41AB"/>
    <w:rsid w:val="004D481D"/>
    <w:rsid w:val="004E0ED8"/>
    <w:rsid w:val="004E1DBA"/>
    <w:rsid w:val="004E2B58"/>
    <w:rsid w:val="004E2CA0"/>
    <w:rsid w:val="004E40B4"/>
    <w:rsid w:val="004E7DB0"/>
    <w:rsid w:val="004F2989"/>
    <w:rsid w:val="004F4E31"/>
    <w:rsid w:val="00501D87"/>
    <w:rsid w:val="00501F4D"/>
    <w:rsid w:val="00511D7D"/>
    <w:rsid w:val="00512F2B"/>
    <w:rsid w:val="00514491"/>
    <w:rsid w:val="005177CC"/>
    <w:rsid w:val="00517FE9"/>
    <w:rsid w:val="00523BD9"/>
    <w:rsid w:val="00530A5C"/>
    <w:rsid w:val="00533A2D"/>
    <w:rsid w:val="005417A8"/>
    <w:rsid w:val="00542BCF"/>
    <w:rsid w:val="0054425E"/>
    <w:rsid w:val="00544B90"/>
    <w:rsid w:val="0055057F"/>
    <w:rsid w:val="0055451C"/>
    <w:rsid w:val="005559D4"/>
    <w:rsid w:val="00555DC1"/>
    <w:rsid w:val="00556149"/>
    <w:rsid w:val="00556DA6"/>
    <w:rsid w:val="005629BA"/>
    <w:rsid w:val="00564046"/>
    <w:rsid w:val="0056618D"/>
    <w:rsid w:val="00570CE8"/>
    <w:rsid w:val="00576A64"/>
    <w:rsid w:val="00577E2B"/>
    <w:rsid w:val="00582F49"/>
    <w:rsid w:val="005854E4"/>
    <w:rsid w:val="005903BF"/>
    <w:rsid w:val="00593BE7"/>
    <w:rsid w:val="00594736"/>
    <w:rsid w:val="00595757"/>
    <w:rsid w:val="0059731E"/>
    <w:rsid w:val="005A0BCA"/>
    <w:rsid w:val="005A1A9A"/>
    <w:rsid w:val="005A54E2"/>
    <w:rsid w:val="005A5CFA"/>
    <w:rsid w:val="005B03C8"/>
    <w:rsid w:val="005B1C6E"/>
    <w:rsid w:val="005B3154"/>
    <w:rsid w:val="005B4B97"/>
    <w:rsid w:val="005B60B4"/>
    <w:rsid w:val="005C13DC"/>
    <w:rsid w:val="005C3FCE"/>
    <w:rsid w:val="005C723B"/>
    <w:rsid w:val="005D0253"/>
    <w:rsid w:val="005D2722"/>
    <w:rsid w:val="005D29B5"/>
    <w:rsid w:val="005D4923"/>
    <w:rsid w:val="005D4BD4"/>
    <w:rsid w:val="005D6B2F"/>
    <w:rsid w:val="005D722E"/>
    <w:rsid w:val="005F5145"/>
    <w:rsid w:val="005F53A4"/>
    <w:rsid w:val="005F5C30"/>
    <w:rsid w:val="005F616D"/>
    <w:rsid w:val="005F7457"/>
    <w:rsid w:val="00600BDF"/>
    <w:rsid w:val="006022F1"/>
    <w:rsid w:val="0060333F"/>
    <w:rsid w:val="00623786"/>
    <w:rsid w:val="00624185"/>
    <w:rsid w:val="006258BE"/>
    <w:rsid w:val="00625F81"/>
    <w:rsid w:val="00626AE6"/>
    <w:rsid w:val="00630C6E"/>
    <w:rsid w:val="00633CE6"/>
    <w:rsid w:val="00635606"/>
    <w:rsid w:val="0063703F"/>
    <w:rsid w:val="00646524"/>
    <w:rsid w:val="00647EBC"/>
    <w:rsid w:val="00655A95"/>
    <w:rsid w:val="006561BE"/>
    <w:rsid w:val="00657983"/>
    <w:rsid w:val="00661872"/>
    <w:rsid w:val="0066417D"/>
    <w:rsid w:val="00670D98"/>
    <w:rsid w:val="0067127C"/>
    <w:rsid w:val="00673408"/>
    <w:rsid w:val="00673834"/>
    <w:rsid w:val="00674936"/>
    <w:rsid w:val="00681075"/>
    <w:rsid w:val="006822B3"/>
    <w:rsid w:val="006858AF"/>
    <w:rsid w:val="00693735"/>
    <w:rsid w:val="0069649A"/>
    <w:rsid w:val="00697BFC"/>
    <w:rsid w:val="006A0F02"/>
    <w:rsid w:val="006A5400"/>
    <w:rsid w:val="006B160F"/>
    <w:rsid w:val="006B2639"/>
    <w:rsid w:val="006B3428"/>
    <w:rsid w:val="006B4A6F"/>
    <w:rsid w:val="006C250E"/>
    <w:rsid w:val="006C3113"/>
    <w:rsid w:val="006C68F5"/>
    <w:rsid w:val="006D24BC"/>
    <w:rsid w:val="006D3DA6"/>
    <w:rsid w:val="006D44FD"/>
    <w:rsid w:val="006D7C56"/>
    <w:rsid w:val="006E759F"/>
    <w:rsid w:val="006F252A"/>
    <w:rsid w:val="006F49AE"/>
    <w:rsid w:val="006F7F73"/>
    <w:rsid w:val="007042AA"/>
    <w:rsid w:val="0070682B"/>
    <w:rsid w:val="00713B07"/>
    <w:rsid w:val="007163B4"/>
    <w:rsid w:val="007168D9"/>
    <w:rsid w:val="00716DF4"/>
    <w:rsid w:val="007205E1"/>
    <w:rsid w:val="00721497"/>
    <w:rsid w:val="00721798"/>
    <w:rsid w:val="00724FA8"/>
    <w:rsid w:val="00725371"/>
    <w:rsid w:val="00726AD9"/>
    <w:rsid w:val="0072703E"/>
    <w:rsid w:val="00730E7C"/>
    <w:rsid w:val="00735226"/>
    <w:rsid w:val="00735DFD"/>
    <w:rsid w:val="007411D2"/>
    <w:rsid w:val="00751614"/>
    <w:rsid w:val="007518BD"/>
    <w:rsid w:val="00752EEC"/>
    <w:rsid w:val="007545CC"/>
    <w:rsid w:val="00757FDE"/>
    <w:rsid w:val="0076018C"/>
    <w:rsid w:val="007618EA"/>
    <w:rsid w:val="00761CC2"/>
    <w:rsid w:val="007668A9"/>
    <w:rsid w:val="007676C9"/>
    <w:rsid w:val="00771CD7"/>
    <w:rsid w:val="007729B9"/>
    <w:rsid w:val="007737A3"/>
    <w:rsid w:val="00774B74"/>
    <w:rsid w:val="00777681"/>
    <w:rsid w:val="007801F2"/>
    <w:rsid w:val="00781EA6"/>
    <w:rsid w:val="007849D9"/>
    <w:rsid w:val="00786E27"/>
    <w:rsid w:val="00791F3C"/>
    <w:rsid w:val="00797B1B"/>
    <w:rsid w:val="007A36EA"/>
    <w:rsid w:val="007B12B0"/>
    <w:rsid w:val="007B4E95"/>
    <w:rsid w:val="007B5C40"/>
    <w:rsid w:val="007B5C6A"/>
    <w:rsid w:val="007B5F7E"/>
    <w:rsid w:val="007B657C"/>
    <w:rsid w:val="007C0206"/>
    <w:rsid w:val="007C0B06"/>
    <w:rsid w:val="007C1834"/>
    <w:rsid w:val="007C6899"/>
    <w:rsid w:val="007D2783"/>
    <w:rsid w:val="007D2B64"/>
    <w:rsid w:val="007D4D6C"/>
    <w:rsid w:val="007E1A4F"/>
    <w:rsid w:val="007E51C3"/>
    <w:rsid w:val="007E5B32"/>
    <w:rsid w:val="007E6BCB"/>
    <w:rsid w:val="007F5E19"/>
    <w:rsid w:val="007F60A6"/>
    <w:rsid w:val="007F7475"/>
    <w:rsid w:val="007F7F12"/>
    <w:rsid w:val="00800A60"/>
    <w:rsid w:val="00800B83"/>
    <w:rsid w:val="00802732"/>
    <w:rsid w:val="0080288D"/>
    <w:rsid w:val="00803F5D"/>
    <w:rsid w:val="00810B51"/>
    <w:rsid w:val="00812B8F"/>
    <w:rsid w:val="00816BD2"/>
    <w:rsid w:val="00824D60"/>
    <w:rsid w:val="008303C1"/>
    <w:rsid w:val="008313EC"/>
    <w:rsid w:val="008379ED"/>
    <w:rsid w:val="0084077C"/>
    <w:rsid w:val="008636A7"/>
    <w:rsid w:val="008652DA"/>
    <w:rsid w:val="0086586E"/>
    <w:rsid w:val="00865A5C"/>
    <w:rsid w:val="0087279E"/>
    <w:rsid w:val="00872CFB"/>
    <w:rsid w:val="00876C56"/>
    <w:rsid w:val="00877F70"/>
    <w:rsid w:val="00881569"/>
    <w:rsid w:val="00881A7B"/>
    <w:rsid w:val="00891665"/>
    <w:rsid w:val="00891EF3"/>
    <w:rsid w:val="0089636A"/>
    <w:rsid w:val="008A1B9F"/>
    <w:rsid w:val="008A42DA"/>
    <w:rsid w:val="008B39FF"/>
    <w:rsid w:val="008B3C9E"/>
    <w:rsid w:val="008B40A8"/>
    <w:rsid w:val="008B4F63"/>
    <w:rsid w:val="008B6D9D"/>
    <w:rsid w:val="008C09ED"/>
    <w:rsid w:val="008C63B9"/>
    <w:rsid w:val="008D0222"/>
    <w:rsid w:val="008D67D9"/>
    <w:rsid w:val="008E0B38"/>
    <w:rsid w:val="008E3B86"/>
    <w:rsid w:val="008E6A1D"/>
    <w:rsid w:val="008E76DD"/>
    <w:rsid w:val="008F14EB"/>
    <w:rsid w:val="008F4678"/>
    <w:rsid w:val="008F5909"/>
    <w:rsid w:val="008F655A"/>
    <w:rsid w:val="009023A0"/>
    <w:rsid w:val="00912938"/>
    <w:rsid w:val="00913759"/>
    <w:rsid w:val="009148A3"/>
    <w:rsid w:val="00914AD7"/>
    <w:rsid w:val="00921791"/>
    <w:rsid w:val="00921BDB"/>
    <w:rsid w:val="009220D4"/>
    <w:rsid w:val="009239E1"/>
    <w:rsid w:val="0094029D"/>
    <w:rsid w:val="00941773"/>
    <w:rsid w:val="009436F9"/>
    <w:rsid w:val="00951359"/>
    <w:rsid w:val="00953FD2"/>
    <w:rsid w:val="00954DBD"/>
    <w:rsid w:val="00956FBA"/>
    <w:rsid w:val="009662A6"/>
    <w:rsid w:val="00973251"/>
    <w:rsid w:val="00973ADC"/>
    <w:rsid w:val="009741D9"/>
    <w:rsid w:val="00990E7B"/>
    <w:rsid w:val="00991010"/>
    <w:rsid w:val="00991506"/>
    <w:rsid w:val="00992AD7"/>
    <w:rsid w:val="00997084"/>
    <w:rsid w:val="0099723E"/>
    <w:rsid w:val="009A2457"/>
    <w:rsid w:val="009A57E4"/>
    <w:rsid w:val="009C0764"/>
    <w:rsid w:val="009C09C9"/>
    <w:rsid w:val="009C1B04"/>
    <w:rsid w:val="009C1E93"/>
    <w:rsid w:val="009C2E16"/>
    <w:rsid w:val="009C5DFC"/>
    <w:rsid w:val="009C6802"/>
    <w:rsid w:val="009D10B9"/>
    <w:rsid w:val="009D49C3"/>
    <w:rsid w:val="009D63DA"/>
    <w:rsid w:val="009E075D"/>
    <w:rsid w:val="009E1CD5"/>
    <w:rsid w:val="009E5B70"/>
    <w:rsid w:val="009E6F85"/>
    <w:rsid w:val="009F0AAC"/>
    <w:rsid w:val="009F4150"/>
    <w:rsid w:val="009F4B18"/>
    <w:rsid w:val="00A01388"/>
    <w:rsid w:val="00A05F29"/>
    <w:rsid w:val="00A05F7C"/>
    <w:rsid w:val="00A079D5"/>
    <w:rsid w:val="00A12121"/>
    <w:rsid w:val="00A1374A"/>
    <w:rsid w:val="00A170AC"/>
    <w:rsid w:val="00A22034"/>
    <w:rsid w:val="00A22852"/>
    <w:rsid w:val="00A25337"/>
    <w:rsid w:val="00A30B73"/>
    <w:rsid w:val="00A32C9C"/>
    <w:rsid w:val="00A35497"/>
    <w:rsid w:val="00A35C2D"/>
    <w:rsid w:val="00A4074B"/>
    <w:rsid w:val="00A4175F"/>
    <w:rsid w:val="00A44747"/>
    <w:rsid w:val="00A47623"/>
    <w:rsid w:val="00A61D71"/>
    <w:rsid w:val="00A66945"/>
    <w:rsid w:val="00A67360"/>
    <w:rsid w:val="00A70F37"/>
    <w:rsid w:val="00A71CDE"/>
    <w:rsid w:val="00A762EA"/>
    <w:rsid w:val="00A8027F"/>
    <w:rsid w:val="00A817A2"/>
    <w:rsid w:val="00A81DEC"/>
    <w:rsid w:val="00A850A7"/>
    <w:rsid w:val="00A8654D"/>
    <w:rsid w:val="00A907EA"/>
    <w:rsid w:val="00A92002"/>
    <w:rsid w:val="00A95236"/>
    <w:rsid w:val="00AA7192"/>
    <w:rsid w:val="00AB1FD8"/>
    <w:rsid w:val="00AC101A"/>
    <w:rsid w:val="00AC24AE"/>
    <w:rsid w:val="00AC411F"/>
    <w:rsid w:val="00AC48CE"/>
    <w:rsid w:val="00AC60F6"/>
    <w:rsid w:val="00AD0B82"/>
    <w:rsid w:val="00AD15A3"/>
    <w:rsid w:val="00AD7083"/>
    <w:rsid w:val="00AE176D"/>
    <w:rsid w:val="00AE3BD3"/>
    <w:rsid w:val="00AE6B0E"/>
    <w:rsid w:val="00AF00EF"/>
    <w:rsid w:val="00AF0C70"/>
    <w:rsid w:val="00AF3126"/>
    <w:rsid w:val="00AF4239"/>
    <w:rsid w:val="00AF4615"/>
    <w:rsid w:val="00AF6844"/>
    <w:rsid w:val="00AF7A04"/>
    <w:rsid w:val="00B03C72"/>
    <w:rsid w:val="00B1187B"/>
    <w:rsid w:val="00B11D33"/>
    <w:rsid w:val="00B135E0"/>
    <w:rsid w:val="00B22431"/>
    <w:rsid w:val="00B23704"/>
    <w:rsid w:val="00B25B85"/>
    <w:rsid w:val="00B2624E"/>
    <w:rsid w:val="00B3168D"/>
    <w:rsid w:val="00B32604"/>
    <w:rsid w:val="00B3269A"/>
    <w:rsid w:val="00B334C8"/>
    <w:rsid w:val="00B423BF"/>
    <w:rsid w:val="00B53661"/>
    <w:rsid w:val="00B56E7B"/>
    <w:rsid w:val="00B633D3"/>
    <w:rsid w:val="00B704B1"/>
    <w:rsid w:val="00B74D0D"/>
    <w:rsid w:val="00B77FF0"/>
    <w:rsid w:val="00B80AF9"/>
    <w:rsid w:val="00B86D7D"/>
    <w:rsid w:val="00B87194"/>
    <w:rsid w:val="00B879AA"/>
    <w:rsid w:val="00B914F9"/>
    <w:rsid w:val="00B95093"/>
    <w:rsid w:val="00B977FB"/>
    <w:rsid w:val="00BA38EC"/>
    <w:rsid w:val="00BA4AD5"/>
    <w:rsid w:val="00BB6107"/>
    <w:rsid w:val="00BC4D21"/>
    <w:rsid w:val="00BC5751"/>
    <w:rsid w:val="00BC5D01"/>
    <w:rsid w:val="00BC7E02"/>
    <w:rsid w:val="00BE14D2"/>
    <w:rsid w:val="00BE49CB"/>
    <w:rsid w:val="00BE4F83"/>
    <w:rsid w:val="00BE7B7D"/>
    <w:rsid w:val="00BE7F70"/>
    <w:rsid w:val="00BF4C03"/>
    <w:rsid w:val="00BF6748"/>
    <w:rsid w:val="00BF6DFB"/>
    <w:rsid w:val="00C024D9"/>
    <w:rsid w:val="00C025A0"/>
    <w:rsid w:val="00C12EEA"/>
    <w:rsid w:val="00C14B77"/>
    <w:rsid w:val="00C154E2"/>
    <w:rsid w:val="00C17229"/>
    <w:rsid w:val="00C2017A"/>
    <w:rsid w:val="00C252DC"/>
    <w:rsid w:val="00C327D9"/>
    <w:rsid w:val="00C32B16"/>
    <w:rsid w:val="00C35FC1"/>
    <w:rsid w:val="00C40115"/>
    <w:rsid w:val="00C407DF"/>
    <w:rsid w:val="00C423F5"/>
    <w:rsid w:val="00C423F8"/>
    <w:rsid w:val="00C43A05"/>
    <w:rsid w:val="00C51042"/>
    <w:rsid w:val="00C525D0"/>
    <w:rsid w:val="00C61064"/>
    <w:rsid w:val="00C641B4"/>
    <w:rsid w:val="00C64F41"/>
    <w:rsid w:val="00C6515E"/>
    <w:rsid w:val="00C663EE"/>
    <w:rsid w:val="00C7345A"/>
    <w:rsid w:val="00C7384D"/>
    <w:rsid w:val="00C75AF0"/>
    <w:rsid w:val="00C7635F"/>
    <w:rsid w:val="00C8273C"/>
    <w:rsid w:val="00C832EE"/>
    <w:rsid w:val="00C83C9E"/>
    <w:rsid w:val="00C906D6"/>
    <w:rsid w:val="00C94A10"/>
    <w:rsid w:val="00CA16C6"/>
    <w:rsid w:val="00CA1D77"/>
    <w:rsid w:val="00CA3149"/>
    <w:rsid w:val="00CA42A3"/>
    <w:rsid w:val="00CA5405"/>
    <w:rsid w:val="00CB2049"/>
    <w:rsid w:val="00CB65C1"/>
    <w:rsid w:val="00CC30C4"/>
    <w:rsid w:val="00CC6ECE"/>
    <w:rsid w:val="00CD4AF1"/>
    <w:rsid w:val="00CD61F3"/>
    <w:rsid w:val="00CD66C6"/>
    <w:rsid w:val="00CE52DA"/>
    <w:rsid w:val="00CE6582"/>
    <w:rsid w:val="00CF2A20"/>
    <w:rsid w:val="00CF5A53"/>
    <w:rsid w:val="00CF5F21"/>
    <w:rsid w:val="00D052C7"/>
    <w:rsid w:val="00D055B5"/>
    <w:rsid w:val="00D07613"/>
    <w:rsid w:val="00D2109E"/>
    <w:rsid w:val="00D21128"/>
    <w:rsid w:val="00D2388E"/>
    <w:rsid w:val="00D244F6"/>
    <w:rsid w:val="00D30111"/>
    <w:rsid w:val="00D32F30"/>
    <w:rsid w:val="00D36273"/>
    <w:rsid w:val="00D36934"/>
    <w:rsid w:val="00D40A1A"/>
    <w:rsid w:val="00D512B9"/>
    <w:rsid w:val="00D6371B"/>
    <w:rsid w:val="00D6643B"/>
    <w:rsid w:val="00D67A5D"/>
    <w:rsid w:val="00D741E6"/>
    <w:rsid w:val="00D75566"/>
    <w:rsid w:val="00D75A34"/>
    <w:rsid w:val="00D83B3F"/>
    <w:rsid w:val="00D92DD3"/>
    <w:rsid w:val="00DA0A19"/>
    <w:rsid w:val="00DA147A"/>
    <w:rsid w:val="00DA3D31"/>
    <w:rsid w:val="00DA526E"/>
    <w:rsid w:val="00DB11DF"/>
    <w:rsid w:val="00DB402A"/>
    <w:rsid w:val="00DB4E03"/>
    <w:rsid w:val="00DB5005"/>
    <w:rsid w:val="00DC05F2"/>
    <w:rsid w:val="00DC1340"/>
    <w:rsid w:val="00DC195A"/>
    <w:rsid w:val="00DC4531"/>
    <w:rsid w:val="00DD0B47"/>
    <w:rsid w:val="00DD3969"/>
    <w:rsid w:val="00DD3E9D"/>
    <w:rsid w:val="00DD488F"/>
    <w:rsid w:val="00DD77E7"/>
    <w:rsid w:val="00DE20AE"/>
    <w:rsid w:val="00DF1CFD"/>
    <w:rsid w:val="00DF3FDE"/>
    <w:rsid w:val="00DF77EB"/>
    <w:rsid w:val="00E023E1"/>
    <w:rsid w:val="00E04A99"/>
    <w:rsid w:val="00E04C69"/>
    <w:rsid w:val="00E06505"/>
    <w:rsid w:val="00E07928"/>
    <w:rsid w:val="00E10462"/>
    <w:rsid w:val="00E12D97"/>
    <w:rsid w:val="00E20208"/>
    <w:rsid w:val="00E20B2E"/>
    <w:rsid w:val="00E21431"/>
    <w:rsid w:val="00E23EA0"/>
    <w:rsid w:val="00E24755"/>
    <w:rsid w:val="00E269BF"/>
    <w:rsid w:val="00E3514B"/>
    <w:rsid w:val="00E35861"/>
    <w:rsid w:val="00E35F5E"/>
    <w:rsid w:val="00E4360D"/>
    <w:rsid w:val="00E43E00"/>
    <w:rsid w:val="00E444DA"/>
    <w:rsid w:val="00E5072A"/>
    <w:rsid w:val="00E56E14"/>
    <w:rsid w:val="00E576E1"/>
    <w:rsid w:val="00E578C9"/>
    <w:rsid w:val="00E57934"/>
    <w:rsid w:val="00E6000C"/>
    <w:rsid w:val="00E70433"/>
    <w:rsid w:val="00E723FC"/>
    <w:rsid w:val="00E8186C"/>
    <w:rsid w:val="00E8299C"/>
    <w:rsid w:val="00E861D3"/>
    <w:rsid w:val="00E873A8"/>
    <w:rsid w:val="00E91EF1"/>
    <w:rsid w:val="00E94C47"/>
    <w:rsid w:val="00EA0138"/>
    <w:rsid w:val="00EA17B5"/>
    <w:rsid w:val="00EA22A9"/>
    <w:rsid w:val="00EA22B2"/>
    <w:rsid w:val="00EB2507"/>
    <w:rsid w:val="00EB60B3"/>
    <w:rsid w:val="00EC4215"/>
    <w:rsid w:val="00EC4D15"/>
    <w:rsid w:val="00EE3295"/>
    <w:rsid w:val="00EE423C"/>
    <w:rsid w:val="00EF0616"/>
    <w:rsid w:val="00EF6757"/>
    <w:rsid w:val="00F02ED5"/>
    <w:rsid w:val="00F034EB"/>
    <w:rsid w:val="00F038D4"/>
    <w:rsid w:val="00F04113"/>
    <w:rsid w:val="00F051D9"/>
    <w:rsid w:val="00F06FAE"/>
    <w:rsid w:val="00F13764"/>
    <w:rsid w:val="00F15204"/>
    <w:rsid w:val="00F242D5"/>
    <w:rsid w:val="00F263D2"/>
    <w:rsid w:val="00F26590"/>
    <w:rsid w:val="00F26BDB"/>
    <w:rsid w:val="00F27469"/>
    <w:rsid w:val="00F303D7"/>
    <w:rsid w:val="00F31338"/>
    <w:rsid w:val="00F33847"/>
    <w:rsid w:val="00F4043C"/>
    <w:rsid w:val="00F42CE0"/>
    <w:rsid w:val="00F436F2"/>
    <w:rsid w:val="00F45DB7"/>
    <w:rsid w:val="00F463B5"/>
    <w:rsid w:val="00F47946"/>
    <w:rsid w:val="00F52445"/>
    <w:rsid w:val="00F53AEA"/>
    <w:rsid w:val="00F54814"/>
    <w:rsid w:val="00F573AE"/>
    <w:rsid w:val="00F61B57"/>
    <w:rsid w:val="00F63D7E"/>
    <w:rsid w:val="00F64957"/>
    <w:rsid w:val="00F655C5"/>
    <w:rsid w:val="00F70F52"/>
    <w:rsid w:val="00F72717"/>
    <w:rsid w:val="00F74C28"/>
    <w:rsid w:val="00F76B7A"/>
    <w:rsid w:val="00F84569"/>
    <w:rsid w:val="00F84ED9"/>
    <w:rsid w:val="00F85100"/>
    <w:rsid w:val="00F91C93"/>
    <w:rsid w:val="00F928CD"/>
    <w:rsid w:val="00F932C2"/>
    <w:rsid w:val="00F94EA0"/>
    <w:rsid w:val="00F97C22"/>
    <w:rsid w:val="00FA1C40"/>
    <w:rsid w:val="00FA5A66"/>
    <w:rsid w:val="00FA5D80"/>
    <w:rsid w:val="00FA6C29"/>
    <w:rsid w:val="00FA7CAC"/>
    <w:rsid w:val="00FB5604"/>
    <w:rsid w:val="00FB58F8"/>
    <w:rsid w:val="00FB5FD0"/>
    <w:rsid w:val="00FB7298"/>
    <w:rsid w:val="00FC5261"/>
    <w:rsid w:val="00FC7908"/>
    <w:rsid w:val="00FD2B3F"/>
    <w:rsid w:val="00FD456E"/>
    <w:rsid w:val="00FD72AF"/>
    <w:rsid w:val="00FD7757"/>
    <w:rsid w:val="00FE238E"/>
    <w:rsid w:val="00FE481D"/>
    <w:rsid w:val="00FE5060"/>
    <w:rsid w:val="00FE7875"/>
    <w:rsid w:val="00FF0827"/>
    <w:rsid w:val="00FF50CF"/>
    <w:rsid w:val="00FF593B"/>
    <w:rsid w:val="00FF5FBB"/>
    <w:rsid w:val="00FF6074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2" w:right="-360" w:firstLine="562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2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aliases w:val=" Char Char1 Char"/>
    <w:uiPriority w:val="1"/>
    <w:semiHidden/>
    <w:unhideWhenUsed/>
    <w:rsid w:val="00C32B16"/>
  </w:style>
  <w:style w:type="table" w:default="1" w:styleId="TableNormal">
    <w:name w:val="Normal Table"/>
    <w:semiHidden/>
    <w:rsid w:val="009972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2B16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pPr>
      <w:ind w:left="-562" w:right="-360" w:firstLine="562"/>
      <w:jc w:val="both"/>
    </w:pPr>
    <w:rPr>
      <w:rFonts w:ascii="Arial" w:hAnsi="Arial" w:cs="Arial"/>
    </w:rPr>
  </w:style>
  <w:style w:type="paragraph" w:styleId="BodyText">
    <w:name w:val="Body Text"/>
    <w:basedOn w:val="Normal"/>
    <w:pPr>
      <w:ind w:right="-357"/>
      <w:jc w:val="both"/>
    </w:pPr>
    <w:rPr>
      <w:rFonts w:ascii="Arial" w:hAnsi="Arial" w:cs="Arial"/>
      <w:lang w:val="en-US"/>
    </w:rPr>
  </w:style>
  <w:style w:type="paragraph" w:styleId="BodyText2">
    <w:name w:val="Body Text 2"/>
    <w:basedOn w:val="Normal"/>
    <w:pPr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</w:rPr>
  </w:style>
  <w:style w:type="paragraph" w:styleId="BodyText20">
    <w:name w:val="Body Text 2"/>
    <w:basedOn w:val="Normal"/>
    <w:pPr>
      <w:tabs>
        <w:tab w:val="left" w:pos="360"/>
      </w:tabs>
    </w:pPr>
    <w:rPr>
      <w:rFonts w:ascii="Arial" w:hAnsi="Arial" w:cs="Arial"/>
      <w:b/>
      <w:bCs/>
    </w:rPr>
  </w:style>
  <w:style w:type="paragraph" w:customStyle="1" w:styleId="CharChar1">
    <w:name w:val=" Char Char1"/>
    <w:basedOn w:val="Normal"/>
    <w:rsid w:val="005F616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">
    <w:name w:val=" Char Char Char"/>
    <w:basedOn w:val="Normal"/>
    <w:rsid w:val="00A9523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E176D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21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ΚΑΝΟΝΙΚΟ"/>
    <w:rsid w:val="0042509E"/>
    <w:pPr>
      <w:spacing w:after="120"/>
      <w:jc w:val="both"/>
    </w:pPr>
    <w:rPr>
      <w:sz w:val="24"/>
    </w:rPr>
  </w:style>
  <w:style w:type="paragraph" w:customStyle="1" w:styleId="a0">
    <w:name w:val="ΘΕΜΑ"/>
    <w:basedOn w:val="a"/>
    <w:next w:val="a"/>
    <w:rsid w:val="0042509E"/>
    <w:pPr>
      <w:spacing w:before="360" w:after="360"/>
      <w:ind w:left="1418" w:right="567" w:hanging="851"/>
      <w:jc w:val="left"/>
    </w:pPr>
    <w:rPr>
      <w:b/>
      <w:sz w:val="26"/>
    </w:rPr>
  </w:style>
  <w:style w:type="paragraph" w:customStyle="1" w:styleId="a1">
    <w:name w:val="ΑΡΙΘΜΙΣΗ"/>
    <w:basedOn w:val="a"/>
    <w:rsid w:val="0042509E"/>
    <w:pPr>
      <w:ind w:left="340" w:hanging="340"/>
    </w:pPr>
  </w:style>
  <w:style w:type="paragraph" w:styleId="Caption">
    <w:name w:val="caption"/>
    <w:basedOn w:val="Normal"/>
    <w:next w:val="Normal"/>
    <w:qFormat/>
    <w:rsid w:val="0042509E"/>
    <w:pPr>
      <w:framePr w:w="3397" w:h="873" w:hSpace="180" w:wrap="auto" w:vAnchor="text" w:hAnchor="page" w:x="7445" w:y="14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Arial" w:hAnsi="Arial"/>
      <w:b/>
      <w:sz w:val="28"/>
      <w:lang w:val="en-US"/>
    </w:rPr>
  </w:style>
  <w:style w:type="paragraph" w:customStyle="1" w:styleId="a2">
    <w:name w:val="Στυλ Κέντρο"/>
    <w:basedOn w:val="Normal"/>
    <w:rsid w:val="00D40A1A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201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3D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3D31"/>
    <w:rPr>
      <w:b/>
      <w:bCs/>
    </w:rPr>
  </w:style>
  <w:style w:type="paragraph" w:styleId="ListParagraph">
    <w:name w:val="List Paragraph"/>
    <w:basedOn w:val="Normal"/>
    <w:qFormat/>
    <w:rsid w:val="00080C3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205E1"/>
    <w:rPr>
      <w:rFonts w:ascii="Calibri" w:eastAsia="Calibri" w:hAnsi="Calibri" w:cs="Times New Roman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03E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3E05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qFormat/>
    <w:rsid w:val="00203E05"/>
    <w:rPr>
      <w:rFonts w:ascii="Calibri" w:hAnsi="Calibri"/>
      <w:sz w:val="22"/>
      <w:szCs w:val="22"/>
    </w:rPr>
  </w:style>
  <w:style w:type="paragraph" w:customStyle="1" w:styleId="WW-1">
    <w:name w:val="WW-Προεπιλογή1"/>
    <w:rsid w:val="00C94A1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3">
    <w:name w:val="Περιεχόμενα πίνακα"/>
    <w:basedOn w:val="Normal"/>
    <w:rsid w:val="007E51C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37C86-06E3-4EFB-A3E9-F511B53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5949</Characters>
  <Application>Microsoft Office Word</Application>
  <DocSecurity>4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Να διατηρηθεί μέχρι ................</vt:lpstr>
    </vt:vector>
  </TitlesOfParts>
  <Company>ΥΠΟΥΡΓΕΙΟ ΠΑΙΔΕΙΑΣ</Company>
  <LinksUpToDate>false</LinksUpToDate>
  <CharactersWithSpaces>6859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διατηρηθεί μέχρι ................</dc:title>
  <dc:subject/>
  <dc:creator>xxxxxxxxxxxxxxxxxxxxxx</dc:creator>
  <cp:keywords/>
  <dc:description/>
  <cp:lastModifiedBy>Windows User</cp:lastModifiedBy>
  <cp:revision>2</cp:revision>
  <cp:lastPrinted>2013-09-10T12:38:00Z</cp:lastPrinted>
  <dcterms:created xsi:type="dcterms:W3CDTF">2013-09-11T11:34:00Z</dcterms:created>
  <dcterms:modified xsi:type="dcterms:W3CDTF">2013-09-11T11:34:00Z</dcterms:modified>
</cp:coreProperties>
</file>