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16" w:rsidRPr="00967116" w:rsidRDefault="00967116" w:rsidP="009671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967116">
        <w:rPr>
          <w:rFonts w:ascii="Arial" w:hAnsi="Arial"/>
          <w:sz w:val="22"/>
          <w:szCs w:val="22"/>
        </w:rPr>
        <w:t xml:space="preserve">Απόσπασμα από το </w:t>
      </w:r>
      <w:r w:rsidR="007941A8">
        <w:rPr>
          <w:rFonts w:ascii="Arial" w:hAnsi="Arial"/>
          <w:sz w:val="22"/>
          <w:szCs w:val="22"/>
        </w:rPr>
        <w:t>ΠΔ 46/22-04-2016)</w:t>
      </w:r>
    </w:p>
    <w:p w:rsidR="00A01CC1" w:rsidRPr="00967116" w:rsidRDefault="002A183C" w:rsidP="002A183C">
      <w:r w:rsidRPr="002A183C">
        <w:rPr>
          <w:color w:val="FF0000"/>
        </w:rPr>
        <w:br/>
      </w:r>
      <w:r w:rsidRPr="00967116">
        <w:t xml:space="preserve"> Η εξέταση στο μάθημα </w:t>
      </w:r>
      <w:r w:rsidRPr="00967116">
        <w:rPr>
          <w:b/>
          <w:color w:val="FF0000"/>
        </w:rPr>
        <w:t>Κοινωνιολογία</w:t>
      </w:r>
      <w:r w:rsidRPr="00967116">
        <w:t xml:space="preserve"> της Ομάδας Προσανατολισμού Ανθρωπιστικών Σπουδών και της Ομάδας Προσανατολισμού Σπουδών Οικονομίας &amp; Πληροφορικής και στο μάθημα επιλογής Αρχές Οργάνωσης και Διοίκησης Επιχειρήσεων και Υπηρεσιών στη Γ΄ τάξη Ημερησίου Γενικού Λυκείου περιλαμβάνει δύο ομάδες ερωτήσεων:</w:t>
      </w:r>
      <w:r w:rsidRPr="00967116">
        <w:br/>
        <w:t>α) Η πρώτη αποτελείται από ερωτήσεις με τις οποίες ελέγχεται τόσο η κατοχή των αναγκαίων γνωστικών στοιχείων όσο και η κατανόησή τους.</w:t>
      </w:r>
      <w:r w:rsidRPr="00967116">
        <w:br/>
        <w:t>β) Η δεύτερη αποτελείται από δύο ή τρεις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</w:t>
      </w:r>
      <w:r w:rsidRPr="00967116">
        <w:br/>
        <w:t>Η βαθμολογία κατανέμεται κατά 50% σε καθεμία από τις ομάδες αυτές. Η κατανομή της βαθμολογίας στις ερωτήσεις κάθε ομάδας, μπορεί να διαφοροποιείται ανάλογα με το βαθμό δυσκολίας σε καθεμία από αυτές, η οποία καθορίζεται κατά τη διατύπωση των θεμάτων και ανακοινώνεται στους μαθητές γραπτώς.</w:t>
      </w:r>
      <w:r w:rsidRPr="00967116">
        <w:br/>
      </w:r>
    </w:p>
    <w:sectPr w:rsidR="00A01CC1" w:rsidRPr="00967116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83C"/>
    <w:rsid w:val="00117E45"/>
    <w:rsid w:val="001C3386"/>
    <w:rsid w:val="002A183C"/>
    <w:rsid w:val="00611050"/>
    <w:rsid w:val="007941A8"/>
    <w:rsid w:val="00967116"/>
    <w:rsid w:val="00A01CC1"/>
    <w:rsid w:val="00A25E70"/>
    <w:rsid w:val="00C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2015-11-23T09:39:00Z</dcterms:created>
  <dcterms:modified xsi:type="dcterms:W3CDTF">2017-04-29T17:02:00Z</dcterms:modified>
</cp:coreProperties>
</file>