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606" w:rsidRPr="002B6606" w:rsidRDefault="002B6606" w:rsidP="002B6606">
      <w:pPr>
        <w:shd w:val="clear" w:color="auto" w:fill="EFEFEF"/>
        <w:spacing w:after="0" w:line="252" w:lineRule="atLeast"/>
        <w:outlineLvl w:val="0"/>
        <w:rPr>
          <w:rFonts w:ascii="Verdana" w:eastAsia="Times New Roman" w:hAnsi="Verdana" w:cs="Times New Roman"/>
          <w:b/>
          <w:bCs/>
          <w:color w:val="000000"/>
          <w:kern w:val="36"/>
          <w:sz w:val="24"/>
          <w:szCs w:val="24"/>
        </w:rPr>
      </w:pPr>
      <w:r w:rsidRPr="002B6606">
        <w:rPr>
          <w:rFonts w:ascii="Verdana" w:eastAsia="Times New Roman" w:hAnsi="Verdana" w:cs="Times New Roman"/>
          <w:b/>
          <w:bCs/>
          <w:color w:val="000000"/>
          <w:kern w:val="36"/>
          <w:sz w:val="24"/>
          <w:szCs w:val="24"/>
        </w:rPr>
        <w:fldChar w:fldCharType="begin"/>
      </w:r>
      <w:r w:rsidRPr="002B6606">
        <w:rPr>
          <w:rFonts w:ascii="Verdana" w:eastAsia="Times New Roman" w:hAnsi="Verdana" w:cs="Times New Roman"/>
          <w:b/>
          <w:bCs/>
          <w:color w:val="000000"/>
          <w:kern w:val="36"/>
          <w:sz w:val="24"/>
          <w:szCs w:val="24"/>
        </w:rPr>
        <w:instrText xml:space="preserve"> HYPERLINK "https://www.eduportal.gr/tpe-dap/" \o "Τι να σημαίνει άραγε το ΤΠΕ;" </w:instrText>
      </w:r>
      <w:r w:rsidRPr="002B6606">
        <w:rPr>
          <w:rFonts w:ascii="Verdana" w:eastAsia="Times New Roman" w:hAnsi="Verdana" w:cs="Times New Roman"/>
          <w:b/>
          <w:bCs/>
          <w:color w:val="000000"/>
          <w:kern w:val="36"/>
          <w:sz w:val="24"/>
          <w:szCs w:val="24"/>
        </w:rPr>
        <w:fldChar w:fldCharType="separate"/>
      </w:r>
      <w:r w:rsidRPr="002B6606">
        <w:rPr>
          <w:rFonts w:ascii="Verdana" w:eastAsia="Times New Roman" w:hAnsi="Verdana" w:cs="Times New Roman"/>
          <w:b/>
          <w:bCs/>
          <w:color w:val="000000"/>
          <w:kern w:val="36"/>
          <w:sz w:val="24"/>
          <w:szCs w:val="24"/>
        </w:rPr>
        <w:t>Τι να σημαίνει άραγε το ΤΠΕ;</w:t>
      </w:r>
      <w:r w:rsidRPr="002B6606">
        <w:rPr>
          <w:rFonts w:ascii="Verdana" w:eastAsia="Times New Roman" w:hAnsi="Verdana" w:cs="Times New Roman"/>
          <w:b/>
          <w:bCs/>
          <w:color w:val="000000"/>
          <w:kern w:val="36"/>
          <w:sz w:val="24"/>
          <w:szCs w:val="24"/>
        </w:rPr>
        <w:fldChar w:fldCharType="end"/>
      </w:r>
    </w:p>
    <w:p w:rsidR="002B6606" w:rsidRPr="002B6606" w:rsidRDefault="002B6606" w:rsidP="002B6606">
      <w:pPr>
        <w:shd w:val="clear" w:color="auto" w:fill="EFEFEF"/>
        <w:spacing w:after="0" w:line="240" w:lineRule="auto"/>
        <w:jc w:val="both"/>
        <w:rPr>
          <w:rFonts w:ascii="Verdana" w:eastAsia="Times New Roman" w:hAnsi="Verdana" w:cs="Times New Roman"/>
          <w:color w:val="3D3939"/>
          <w:sz w:val="24"/>
          <w:szCs w:val="24"/>
        </w:rPr>
      </w:pPr>
      <w:r w:rsidRPr="002B6606">
        <w:rPr>
          <w:rFonts w:ascii="Verdana" w:eastAsia="Times New Roman" w:hAnsi="Verdana" w:cs="Times New Roman"/>
          <w:b/>
          <w:bCs/>
          <w:color w:val="3D3939"/>
          <w:sz w:val="24"/>
          <w:szCs w:val="24"/>
        </w:rPr>
        <w:t>Εκπαίδευση Επιμορφωτών στις ΤΠΕ (B’ Επίπεδο): Τι να σημαίνει άραγε το ΤΠΕ;</w:t>
      </w:r>
    </w:p>
    <w:p w:rsidR="002B6606" w:rsidRPr="002B6606" w:rsidRDefault="002B6606" w:rsidP="002B6606">
      <w:pPr>
        <w:shd w:val="clear" w:color="auto" w:fill="EFEFEF"/>
        <w:spacing w:after="0" w:line="240" w:lineRule="auto"/>
        <w:jc w:val="both"/>
        <w:rPr>
          <w:rFonts w:ascii="Verdana" w:eastAsia="Times New Roman" w:hAnsi="Verdana" w:cs="Times New Roman"/>
          <w:color w:val="3D3939"/>
          <w:sz w:val="24"/>
          <w:szCs w:val="24"/>
        </w:rPr>
      </w:pPr>
      <w:r w:rsidRPr="002B6606">
        <w:rPr>
          <w:rFonts w:ascii="Verdana" w:eastAsia="Times New Roman" w:hAnsi="Verdana" w:cs="Times New Roman"/>
          <w:color w:val="3D3939"/>
          <w:sz w:val="24"/>
          <w:szCs w:val="24"/>
        </w:rPr>
        <w:t>Του </w:t>
      </w:r>
      <w:r w:rsidRPr="002B6606">
        <w:rPr>
          <w:rFonts w:ascii="Verdana" w:eastAsia="Times New Roman" w:hAnsi="Verdana" w:cs="Times New Roman"/>
          <w:b/>
          <w:bCs/>
          <w:color w:val="3D3939"/>
          <w:sz w:val="24"/>
          <w:szCs w:val="24"/>
        </w:rPr>
        <w:t xml:space="preserve">Νίκου </w:t>
      </w:r>
      <w:proofErr w:type="spellStart"/>
      <w:r w:rsidRPr="002B6606">
        <w:rPr>
          <w:rFonts w:ascii="Verdana" w:eastAsia="Times New Roman" w:hAnsi="Verdana" w:cs="Times New Roman"/>
          <w:b/>
          <w:bCs/>
          <w:color w:val="3D3939"/>
          <w:sz w:val="24"/>
          <w:szCs w:val="24"/>
        </w:rPr>
        <w:t>Δαπόντε</w:t>
      </w:r>
      <w:proofErr w:type="spellEnd"/>
      <w:r w:rsidRPr="002B6606">
        <w:rPr>
          <w:rFonts w:ascii="Verdana" w:eastAsia="Times New Roman" w:hAnsi="Verdana" w:cs="Times New Roman"/>
          <w:color w:val="3D3939"/>
          <w:sz w:val="24"/>
          <w:szCs w:val="24"/>
        </w:rPr>
        <w:t>, Δρ Διδακτικής ΦΕ &amp; ΤΠΕ-Ε</w:t>
      </w:r>
    </w:p>
    <w:p w:rsidR="002B6606" w:rsidRPr="002B6606" w:rsidRDefault="002B6606" w:rsidP="002B6606">
      <w:pPr>
        <w:shd w:val="clear" w:color="auto" w:fill="EFEFEF"/>
        <w:spacing w:after="0" w:line="240" w:lineRule="auto"/>
        <w:jc w:val="both"/>
        <w:rPr>
          <w:rFonts w:ascii="Verdana" w:eastAsia="Times New Roman" w:hAnsi="Verdana" w:cs="Times New Roman"/>
          <w:color w:val="3D3939"/>
          <w:sz w:val="24"/>
          <w:szCs w:val="24"/>
        </w:rPr>
      </w:pPr>
      <w:r w:rsidRPr="002B6606">
        <w:rPr>
          <w:rFonts w:ascii="Verdana" w:eastAsia="Times New Roman" w:hAnsi="Verdana" w:cs="Times New Roman"/>
          <w:color w:val="3D3939"/>
          <w:sz w:val="24"/>
          <w:szCs w:val="24"/>
        </w:rPr>
        <w:t>1. Με την έναρξη της σχολικής χρονιάς γράφτηκε στον Τύπο (6-9-2007) ότι «ο Σύνδεσμος Επιχειρήσεων Πληροφορικής και Επικοινωνιών Ελλάδος (ΣΕΠΕ)» απέστειλε στους πολιτικούς αρχηγούς εισήγηση στην οποία προτείνεται η σύσταση ενός «</w:t>
      </w:r>
      <w:hyperlink r:id="rId4" w:tgtFrame="_blank" w:history="1">
        <w:r w:rsidRPr="002B6606">
          <w:rPr>
            <w:rFonts w:ascii="Verdana" w:eastAsia="Times New Roman" w:hAnsi="Verdana" w:cs="Times New Roman"/>
            <w:b/>
            <w:bCs/>
            <w:color w:val="000000"/>
            <w:sz w:val="24"/>
            <w:szCs w:val="24"/>
          </w:rPr>
          <w:t>Υπουργείου Τεχνολογιών Πληροφορικής και Επικοινωνιών (ΤΠΕ)</w:t>
        </w:r>
      </w:hyperlink>
      <w:r w:rsidRPr="002B6606">
        <w:rPr>
          <w:rFonts w:ascii="Verdana" w:eastAsia="Times New Roman" w:hAnsi="Verdana" w:cs="Times New Roman"/>
          <w:b/>
          <w:bCs/>
          <w:color w:val="3D3939"/>
          <w:sz w:val="24"/>
          <w:szCs w:val="24"/>
        </w:rPr>
        <w:t>»</w:t>
      </w:r>
      <w:r w:rsidRPr="002B6606">
        <w:rPr>
          <w:rFonts w:ascii="Verdana" w:eastAsia="Times New Roman" w:hAnsi="Verdana" w:cs="Times New Roman"/>
          <w:color w:val="3D3939"/>
          <w:sz w:val="24"/>
          <w:szCs w:val="24"/>
        </w:rPr>
        <w:br/>
        <w:t>Πέρα από την είδηση, το μάτι μου έπεσε στη γνώριμη για την εκπαιδευτική κοινότητα συντομογραφία ΤΠΕ, αλλά με ξάφνιασε κάπως ότι το «Π» προέρχεται από το «Πληροφορική» και το «Ε» από το «Επικοινωνιών». Από την άλλη στην εισαγωγή της πρότασης διαβάζουμε ότι για το σύνδεσμο επιχειρήσεων ΣΕΠΕ το ΤΠΕ σημαίνει «Τεχνολογίες Πληροφορικής και Επικοινωνιών». Σκέφτηκα, λοιπόν, ότι είναι λογικό για το σύνδεσμο να προτείνει το «Πληροφορικής» στον τίτλο του Υπουργείου μια και είναι βασικό στοιχείο της ένωσης των επιχειρήσεων που αυτός εκπροσωπεί.</w:t>
      </w:r>
    </w:p>
    <w:p w:rsidR="002B6606" w:rsidRPr="002B6606" w:rsidRDefault="002B6606" w:rsidP="002B6606">
      <w:pPr>
        <w:shd w:val="clear" w:color="auto" w:fill="EFEFEF"/>
        <w:spacing w:after="0" w:line="240" w:lineRule="auto"/>
        <w:jc w:val="both"/>
        <w:rPr>
          <w:rFonts w:ascii="Verdana" w:eastAsia="Times New Roman" w:hAnsi="Verdana" w:cs="Times New Roman"/>
          <w:color w:val="3D3939"/>
          <w:sz w:val="24"/>
          <w:szCs w:val="24"/>
        </w:rPr>
      </w:pPr>
      <w:r w:rsidRPr="002B6606">
        <w:rPr>
          <w:rFonts w:ascii="Verdana" w:eastAsia="Times New Roman" w:hAnsi="Verdana" w:cs="Times New Roman"/>
          <w:color w:val="3D3939"/>
          <w:sz w:val="24"/>
          <w:szCs w:val="24"/>
        </w:rPr>
        <w:t>2. Λίγους μήνες νωρίτερα στις εφημερίδες είχε γραφτεί η είδηση ότι δημιουργήθηκε νέο τμήμα ΤΠΕ στο </w:t>
      </w:r>
      <w:r w:rsidRPr="002B6606">
        <w:rPr>
          <w:rFonts w:ascii="Verdana" w:eastAsia="Times New Roman" w:hAnsi="Verdana" w:cs="Times New Roman"/>
          <w:b/>
          <w:bCs/>
          <w:color w:val="3D3939"/>
          <w:sz w:val="24"/>
          <w:szCs w:val="24"/>
        </w:rPr>
        <w:t>Τεχνικό Επιμελητήριο Ελλάδας</w:t>
      </w:r>
      <w:r w:rsidRPr="002B6606">
        <w:rPr>
          <w:rFonts w:ascii="Verdana" w:eastAsia="Times New Roman" w:hAnsi="Verdana" w:cs="Times New Roman"/>
          <w:color w:val="3D3939"/>
          <w:sz w:val="24"/>
          <w:szCs w:val="24"/>
        </w:rPr>
        <w:t>(ΤΕΕ):</w:t>
      </w:r>
      <w:r w:rsidRPr="002B6606">
        <w:rPr>
          <w:rFonts w:ascii="Verdana" w:eastAsia="Times New Roman" w:hAnsi="Verdana" w:cs="Times New Roman"/>
          <w:color w:val="3D3939"/>
          <w:sz w:val="24"/>
          <w:szCs w:val="24"/>
        </w:rPr>
        <w:br/>
        <w:t>«Στις 28 Μαρτίου 2007, εγκρίθηκε το οριστικό καταστατικό ίδρυσης του νέου Τμήματος ΤΠΕ [Τεχνολογίες Πληροφορικής και Επικοινωνιών] στο ΤΕΕ (e-TEE) από τη Διοικούσα Επιτροπή του ΤΕΕ» http://portal.tee.gr/portal/page/portal/TEE_HOME</w:t>
      </w:r>
      <w:r w:rsidRPr="002B6606">
        <w:rPr>
          <w:rFonts w:ascii="Verdana" w:eastAsia="Times New Roman" w:hAnsi="Verdana" w:cs="Times New Roman"/>
          <w:color w:val="3D3939"/>
          <w:sz w:val="24"/>
          <w:szCs w:val="24"/>
        </w:rPr>
        <w:br/>
        <w:t>Και σ’ αυτήν την περίπτωση το «Π» και το «Ε» είναι τα αρχικά των λέξεων «Πληροφορικής» και «Επικοινωνιών».</w:t>
      </w:r>
    </w:p>
    <w:p w:rsidR="002B6606" w:rsidRPr="002B6606" w:rsidRDefault="002B6606" w:rsidP="002B6606">
      <w:pPr>
        <w:shd w:val="clear" w:color="auto" w:fill="EFEFEF"/>
        <w:spacing w:after="0" w:line="240" w:lineRule="auto"/>
        <w:jc w:val="both"/>
        <w:rPr>
          <w:rFonts w:ascii="Verdana" w:eastAsia="Times New Roman" w:hAnsi="Verdana" w:cs="Times New Roman"/>
          <w:color w:val="3D3939"/>
          <w:sz w:val="24"/>
          <w:szCs w:val="24"/>
        </w:rPr>
      </w:pPr>
      <w:r w:rsidRPr="002B6606">
        <w:rPr>
          <w:rFonts w:ascii="Verdana" w:eastAsia="Times New Roman" w:hAnsi="Verdana" w:cs="Times New Roman"/>
          <w:color w:val="3D3939"/>
          <w:sz w:val="24"/>
          <w:szCs w:val="24"/>
        </w:rPr>
        <w:t>3. Πρόσφατα, στο εκπαιδευτικό υλικό που ετοίμασε το Παιδαγωγικό Ινστιτούτο (ΠΙ) για τις ανάγκες της επιμόρφωσης Επιμορφωτών στις ΤΠΕ στα ΠΑΚΕ (Πανεπιστημιακά Κέντρα Επιμόρφωσης) που ξεκίνησαν πριν ένα μήνα περίπου (Νοέμβρης 2007) μόνο σε μια ενότητα τριάντα σελίδων (Γενικό μέρος, Ενότητα 1η ) συναντήσαμε τέσσερις διαφορετικές εκδοχές του τι σημαίνει ΤΠΕ:</w:t>
      </w:r>
      <w:r w:rsidRPr="002B6606">
        <w:rPr>
          <w:rFonts w:ascii="Verdana" w:eastAsia="Times New Roman" w:hAnsi="Verdana" w:cs="Times New Roman"/>
          <w:color w:val="3D3939"/>
          <w:sz w:val="24"/>
          <w:szCs w:val="24"/>
        </w:rPr>
        <w:br/>
        <w:t>Τεχνολογιών </w:t>
      </w:r>
      <w:r w:rsidRPr="002B6606">
        <w:rPr>
          <w:rFonts w:ascii="Verdana" w:eastAsia="Times New Roman" w:hAnsi="Verdana" w:cs="Times New Roman"/>
          <w:color w:val="3D3939"/>
          <w:sz w:val="24"/>
          <w:szCs w:val="24"/>
          <w:u w:val="single"/>
        </w:rPr>
        <w:t>Πληροφορίας</w:t>
      </w:r>
      <w:r w:rsidRPr="002B6606">
        <w:rPr>
          <w:rFonts w:ascii="Verdana" w:eastAsia="Times New Roman" w:hAnsi="Verdana" w:cs="Times New Roman"/>
          <w:color w:val="3D3939"/>
          <w:sz w:val="24"/>
          <w:szCs w:val="24"/>
        </w:rPr>
        <w:t> και </w:t>
      </w:r>
      <w:r w:rsidRPr="002B6606">
        <w:rPr>
          <w:rFonts w:ascii="Verdana" w:eastAsia="Times New Roman" w:hAnsi="Verdana" w:cs="Times New Roman"/>
          <w:color w:val="3D3939"/>
          <w:sz w:val="24"/>
          <w:szCs w:val="24"/>
          <w:u w:val="single"/>
        </w:rPr>
        <w:t>Επικοινωνιών</w:t>
      </w:r>
      <w:r w:rsidRPr="002B6606">
        <w:rPr>
          <w:rFonts w:ascii="Verdana" w:eastAsia="Times New Roman" w:hAnsi="Verdana" w:cs="Times New Roman"/>
          <w:color w:val="3D3939"/>
          <w:sz w:val="24"/>
          <w:szCs w:val="24"/>
        </w:rPr>
        <w:br/>
        <w:t>Τεχνολογίες της </w:t>
      </w:r>
      <w:r w:rsidRPr="002B6606">
        <w:rPr>
          <w:rFonts w:ascii="Verdana" w:eastAsia="Times New Roman" w:hAnsi="Verdana" w:cs="Times New Roman"/>
          <w:color w:val="3D3939"/>
          <w:sz w:val="24"/>
          <w:szCs w:val="24"/>
          <w:u w:val="single"/>
        </w:rPr>
        <w:t>Πληροφορίας</w:t>
      </w:r>
      <w:r w:rsidRPr="002B6606">
        <w:rPr>
          <w:rFonts w:ascii="Verdana" w:eastAsia="Times New Roman" w:hAnsi="Verdana" w:cs="Times New Roman"/>
          <w:color w:val="3D3939"/>
          <w:sz w:val="24"/>
          <w:szCs w:val="24"/>
        </w:rPr>
        <w:t> και της </w:t>
      </w:r>
      <w:r w:rsidRPr="002B6606">
        <w:rPr>
          <w:rFonts w:ascii="Verdana" w:eastAsia="Times New Roman" w:hAnsi="Verdana" w:cs="Times New Roman"/>
          <w:color w:val="3D3939"/>
          <w:sz w:val="24"/>
          <w:szCs w:val="24"/>
          <w:u w:val="single"/>
        </w:rPr>
        <w:t>Επικοινωνίας</w:t>
      </w:r>
      <w:r w:rsidRPr="002B6606">
        <w:rPr>
          <w:rFonts w:ascii="Verdana" w:eastAsia="Times New Roman" w:hAnsi="Verdana" w:cs="Times New Roman"/>
          <w:color w:val="3D3939"/>
          <w:sz w:val="24"/>
          <w:szCs w:val="24"/>
          <w:u w:val="single"/>
        </w:rPr>
        <w:br/>
      </w:r>
      <w:r w:rsidRPr="002B6606">
        <w:rPr>
          <w:rFonts w:ascii="Verdana" w:eastAsia="Times New Roman" w:hAnsi="Verdana" w:cs="Times New Roman"/>
          <w:color w:val="3D3939"/>
          <w:sz w:val="24"/>
          <w:szCs w:val="24"/>
        </w:rPr>
        <w:t>Τεχνολογιών των </w:t>
      </w:r>
      <w:r w:rsidRPr="002B6606">
        <w:rPr>
          <w:rFonts w:ascii="Verdana" w:eastAsia="Times New Roman" w:hAnsi="Verdana" w:cs="Times New Roman"/>
          <w:color w:val="3D3939"/>
          <w:sz w:val="24"/>
          <w:szCs w:val="24"/>
          <w:u w:val="single"/>
        </w:rPr>
        <w:t>Πληροφοριών</w:t>
      </w:r>
      <w:r w:rsidRPr="002B6606">
        <w:rPr>
          <w:rFonts w:ascii="Verdana" w:eastAsia="Times New Roman" w:hAnsi="Verdana" w:cs="Times New Roman"/>
          <w:color w:val="3D3939"/>
          <w:sz w:val="24"/>
          <w:szCs w:val="24"/>
        </w:rPr>
        <w:t> και των </w:t>
      </w:r>
      <w:r w:rsidRPr="002B6606">
        <w:rPr>
          <w:rFonts w:ascii="Verdana" w:eastAsia="Times New Roman" w:hAnsi="Verdana" w:cs="Times New Roman"/>
          <w:color w:val="3D3939"/>
          <w:sz w:val="24"/>
          <w:szCs w:val="24"/>
          <w:u w:val="single"/>
        </w:rPr>
        <w:t>Επικοινωνιών</w:t>
      </w:r>
      <w:r w:rsidRPr="002B6606">
        <w:rPr>
          <w:rFonts w:ascii="Verdana" w:eastAsia="Times New Roman" w:hAnsi="Verdana" w:cs="Times New Roman"/>
          <w:color w:val="3D3939"/>
          <w:sz w:val="24"/>
          <w:szCs w:val="24"/>
        </w:rPr>
        <w:br/>
        <w:t>Τεχνολογίες </w:t>
      </w:r>
      <w:r w:rsidRPr="002B6606">
        <w:rPr>
          <w:rFonts w:ascii="Verdana" w:eastAsia="Times New Roman" w:hAnsi="Verdana" w:cs="Times New Roman"/>
          <w:color w:val="3D3939"/>
          <w:sz w:val="24"/>
          <w:szCs w:val="24"/>
          <w:u w:val="single"/>
        </w:rPr>
        <w:t>Πληροφορικής</w:t>
      </w:r>
      <w:r w:rsidRPr="002B6606">
        <w:rPr>
          <w:rFonts w:ascii="Verdana" w:eastAsia="Times New Roman" w:hAnsi="Verdana" w:cs="Times New Roman"/>
          <w:color w:val="3D3939"/>
          <w:sz w:val="24"/>
          <w:szCs w:val="24"/>
        </w:rPr>
        <w:t> και </w:t>
      </w:r>
      <w:r w:rsidRPr="002B6606">
        <w:rPr>
          <w:rFonts w:ascii="Verdana" w:eastAsia="Times New Roman" w:hAnsi="Verdana" w:cs="Times New Roman"/>
          <w:color w:val="3D3939"/>
          <w:sz w:val="24"/>
          <w:szCs w:val="24"/>
          <w:u w:val="single"/>
        </w:rPr>
        <w:t>Επικοινωνιών </w:t>
      </w:r>
      <w:r w:rsidRPr="002B6606">
        <w:rPr>
          <w:rFonts w:ascii="Verdana" w:eastAsia="Times New Roman" w:hAnsi="Verdana" w:cs="Times New Roman"/>
          <w:color w:val="3D3939"/>
          <w:sz w:val="24"/>
          <w:szCs w:val="24"/>
        </w:rPr>
        <w:br/>
        <w:t>Από την άλλη, στο αντίστοιχο εκπαιδευτικό υλικό του ΕΑΙΤΥ χρησιμοποιείται το ΤΠΕ ως συντομογραφία του «Τεχνολογίες της Πληροφορίας και των Επικοινωνιών».</w:t>
      </w:r>
    </w:p>
    <w:p w:rsidR="002819BC" w:rsidRPr="002B6606" w:rsidRDefault="002819BC">
      <w:pPr>
        <w:rPr>
          <w:sz w:val="24"/>
          <w:szCs w:val="24"/>
        </w:rPr>
      </w:pPr>
    </w:p>
    <w:sectPr w:rsidR="002819BC" w:rsidRPr="002B660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6606"/>
    <w:rsid w:val="002819BC"/>
    <w:rsid w:val="002B660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2B66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B6606"/>
    <w:rPr>
      <w:rFonts w:ascii="Times New Roman" w:eastAsia="Times New Roman" w:hAnsi="Times New Roman" w:cs="Times New Roman"/>
      <w:b/>
      <w:bCs/>
      <w:kern w:val="36"/>
      <w:sz w:val="48"/>
      <w:szCs w:val="48"/>
    </w:rPr>
  </w:style>
  <w:style w:type="character" w:styleId="-">
    <w:name w:val="Hyperlink"/>
    <w:basedOn w:val="a0"/>
    <w:uiPriority w:val="99"/>
    <w:semiHidden/>
    <w:unhideWhenUsed/>
    <w:rsid w:val="002B6606"/>
    <w:rPr>
      <w:color w:val="0000FF"/>
      <w:u w:val="single"/>
    </w:rPr>
  </w:style>
  <w:style w:type="paragraph" w:styleId="Web">
    <w:name w:val="Normal (Web)"/>
    <w:basedOn w:val="a"/>
    <w:uiPriority w:val="99"/>
    <w:semiHidden/>
    <w:unhideWhenUsed/>
    <w:rsid w:val="002B660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B6606"/>
    <w:rPr>
      <w:b/>
      <w:bCs/>
    </w:rPr>
  </w:style>
</w:styles>
</file>

<file path=word/webSettings.xml><?xml version="1.0" encoding="utf-8"?>
<w:webSettings xmlns:r="http://schemas.openxmlformats.org/officeDocument/2006/relationships" xmlns:w="http://schemas.openxmlformats.org/wordprocessingml/2006/main">
  <w:divs>
    <w:div w:id="1081174529">
      <w:bodyDiv w:val="1"/>
      <w:marLeft w:val="0"/>
      <w:marRight w:val="0"/>
      <w:marTop w:val="0"/>
      <w:marBottom w:val="0"/>
      <w:divBdr>
        <w:top w:val="none" w:sz="0" w:space="0" w:color="auto"/>
        <w:left w:val="none" w:sz="0" w:space="0" w:color="auto"/>
        <w:bottom w:val="none" w:sz="0" w:space="0" w:color="auto"/>
        <w:right w:val="none" w:sz="0" w:space="0" w:color="auto"/>
      </w:divBdr>
      <w:divsChild>
        <w:div w:id="205777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epe.gr/news.asp?NewID=000011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1938</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2019-01-10T13:04:00Z</dcterms:created>
  <dcterms:modified xsi:type="dcterms:W3CDTF">2019-01-10T13:04:00Z</dcterms:modified>
</cp:coreProperties>
</file>