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54" w:rsidRDefault="00AE5D54"/>
    <w:p w:rsidR="007F7CAD" w:rsidRPr="007F7CAD" w:rsidRDefault="007F7CAD" w:rsidP="007F7CAD">
      <w:pPr>
        <w:jc w:val="center"/>
        <w:rPr>
          <w:bCs/>
          <w:sz w:val="28"/>
        </w:rPr>
      </w:pPr>
      <w:bookmarkStart w:id="0" w:name="_GoBack"/>
      <w:r w:rsidRPr="007F7CAD">
        <w:rPr>
          <w:bCs/>
          <w:sz w:val="28"/>
        </w:rPr>
        <w:t>Σταυρόλεξο στη θεωρία για το αντικείμενο</w:t>
      </w:r>
    </w:p>
    <w:bookmarkEnd w:id="0"/>
    <w:p w:rsidR="00405C3A" w:rsidRDefault="00405C3A"/>
    <w:p w:rsidR="00405C3A" w:rsidRPr="00405C3A" w:rsidRDefault="00405C3A" w:rsidP="00405C3A">
      <w:pPr>
        <w:jc w:val="center"/>
        <w:rPr>
          <w:rFonts w:ascii="Calibri" w:eastAsia="Times New Roman" w:hAnsi="Calibri" w:cs="Calibri"/>
          <w:color w:val="34495E"/>
          <w:sz w:val="28"/>
          <w:szCs w:val="28"/>
          <w:lang w:eastAsia="el-G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1</w:t>
            </w:r>
            <w:r w:rsidR="007F7CAD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 xml:space="preserve">    </w:t>
            </w: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10</w:t>
            </w: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4</w:t>
            </w:r>
            <w:r w:rsidR="007F7CAD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 xml:space="preserve">     </w:t>
            </w: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  <w:tr w:rsidR="007F7CAD" w:rsidRPr="007F7CAD" w:rsidTr="007F7CAD">
        <w:trPr>
          <w:trHeight w:val="52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  <w:r w:rsidRPr="00405C3A">
              <w:rPr>
                <w:rFonts w:ascii="Calibri" w:eastAsia="Times New Roman" w:hAnsi="Calibri" w:cs="Calibri"/>
                <w:b/>
                <w:bCs/>
                <w:szCs w:val="20"/>
                <w:vertAlign w:val="superscript"/>
                <w:lang w:eastAsia="el-GR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5C3A" w:rsidRPr="00405C3A" w:rsidRDefault="00405C3A" w:rsidP="007F7CAD">
            <w:pPr>
              <w:rPr>
                <w:rFonts w:ascii="Calibri" w:eastAsia="Times New Roman" w:hAnsi="Calibri" w:cs="Calibri"/>
                <w:szCs w:val="20"/>
                <w:vertAlign w:val="superscript"/>
                <w:lang w:eastAsia="el-GR"/>
              </w:rPr>
            </w:pPr>
          </w:p>
        </w:tc>
      </w:tr>
    </w:tbl>
    <w:p w:rsidR="00405C3A" w:rsidRPr="00405C3A" w:rsidRDefault="00405C3A" w:rsidP="007F7CAD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FF"/>
          <w:sz w:val="34"/>
          <w:szCs w:val="34"/>
          <w:lang w:eastAsia="el-GR"/>
        </w:rPr>
      </w:pPr>
      <w:r w:rsidRPr="00405C3A">
        <w:rPr>
          <w:rFonts w:ascii="Calibri" w:eastAsia="Times New Roman" w:hAnsi="Calibri" w:cs="Calibri"/>
          <w:b/>
          <w:bCs/>
          <w:sz w:val="28"/>
          <w:szCs w:val="34"/>
          <w:lang w:eastAsia="el-GR"/>
        </w:rPr>
        <w:t>Ορισμοί</w:t>
      </w:r>
    </w:p>
    <w:p w:rsidR="00405C3A" w:rsidRPr="00405C3A" w:rsidRDefault="00405C3A" w:rsidP="00405C3A">
      <w:pPr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1. ΟΡΙΖΟΝΤΙΩΣ: Το αντικείμενο αυτό συνοδεύεται από πρόθεση.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2. Έτσι λέγεται το ρήμα που δηλώνει ότι το υποκείμενο κάνει κάποια ενέργεια.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3. ΟΡΙΖΟΝΤΙΩΣ: Δεν μπαίνει ποτέ στην πτώση αυτή το αντικείμενο.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4. Το ρήμα αυτό ενεργεί, η ενέργειά του όμως δεν μεταβαίνει πουθενά.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5. Το ρήμα αυτό παίρνει δύο ή περισσότερα αντικείμενα σε δύο πτώσεις.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6. Το ρήμα αυτό παίρνει ένα ή πολλά αντικείμενα σε μία μόνο πτώση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7. ΚΑΘΕΤΩΣ: Έτσι λέγεται το αντικείμενο στο οποίο πηγαίνει έμμεσα η ενέργεια του ρήματος.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8. ΚΑΘΕΤΩΣ: Έτσι λέγεται το αντικείμενο στο οποίο πηγαίνει άμεσα η ενέργεια του ρήματος.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9. Έτσι λέγεται το ρήμα όταν η ενέργεια του υποκειμένου πηγαίνει κάπου.</w:t>
      </w:r>
      <w:r w:rsidRPr="00405C3A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br/>
        <w:t>10. Δίπλα σε ένα απρόσωπο ρήμα βρίσκουμε συνήθως μια γενική. Πώς λέγεται;</w:t>
      </w:r>
    </w:p>
    <w:p w:rsidR="00405C3A" w:rsidRDefault="00405C3A"/>
    <w:p w:rsidR="00AE5D54" w:rsidRDefault="00AE5D54"/>
    <w:sectPr w:rsidR="00AE5D54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22" w:rsidRDefault="009E4D22" w:rsidP="007F7CAD">
      <w:r>
        <w:separator/>
      </w:r>
    </w:p>
  </w:endnote>
  <w:endnote w:type="continuationSeparator" w:id="0">
    <w:p w:rsidR="009E4D22" w:rsidRDefault="009E4D22" w:rsidP="007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CAD" w:rsidRDefault="007F7CAD" w:rsidP="007F7CAD">
    <w:pPr>
      <w:pStyle w:val="a6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22" w:rsidRDefault="009E4D22" w:rsidP="007F7CAD">
      <w:r>
        <w:separator/>
      </w:r>
    </w:p>
  </w:footnote>
  <w:footnote w:type="continuationSeparator" w:id="0">
    <w:p w:rsidR="009E4D22" w:rsidRDefault="009E4D22" w:rsidP="007F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C0B26"/>
    <w:multiLevelType w:val="hybridMultilevel"/>
    <w:tmpl w:val="ABF0C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83"/>
    <w:rsid w:val="00025913"/>
    <w:rsid w:val="000D01CA"/>
    <w:rsid w:val="00166318"/>
    <w:rsid w:val="0017447F"/>
    <w:rsid w:val="00174F83"/>
    <w:rsid w:val="001A0F14"/>
    <w:rsid w:val="00405C3A"/>
    <w:rsid w:val="004177C9"/>
    <w:rsid w:val="005013CD"/>
    <w:rsid w:val="00567746"/>
    <w:rsid w:val="005C1EEE"/>
    <w:rsid w:val="00667D32"/>
    <w:rsid w:val="0072422D"/>
    <w:rsid w:val="00730199"/>
    <w:rsid w:val="007F7CAD"/>
    <w:rsid w:val="008535E6"/>
    <w:rsid w:val="008751E7"/>
    <w:rsid w:val="008873B0"/>
    <w:rsid w:val="008B03AE"/>
    <w:rsid w:val="0093121F"/>
    <w:rsid w:val="009E4D22"/>
    <w:rsid w:val="00A671E3"/>
    <w:rsid w:val="00AB3AD7"/>
    <w:rsid w:val="00AC4D5D"/>
    <w:rsid w:val="00AE5D54"/>
    <w:rsid w:val="00B522C2"/>
    <w:rsid w:val="00B8040C"/>
    <w:rsid w:val="00C34BF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47E2D-6D19-4EF8-BE87-69463B09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5C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AE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D54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405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Char"/>
    <w:uiPriority w:val="99"/>
    <w:unhideWhenUsed/>
    <w:rsid w:val="007F7C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F7CAD"/>
    <w:rPr>
      <w:sz w:val="24"/>
    </w:rPr>
  </w:style>
  <w:style w:type="paragraph" w:styleId="a6">
    <w:name w:val="footer"/>
    <w:basedOn w:val="a"/>
    <w:link w:val="Char0"/>
    <w:uiPriority w:val="99"/>
    <w:unhideWhenUsed/>
    <w:rsid w:val="007F7C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F7C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2025-06-11T07:15:00Z</dcterms:created>
  <dcterms:modified xsi:type="dcterms:W3CDTF">2025-06-11T13:45:00Z</dcterms:modified>
</cp:coreProperties>
</file>