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D278A9" w:rsidRDefault="00D278A9" w:rsidP="00D278A9">
      <w:pPr>
        <w:jc w:val="center"/>
        <w:rPr>
          <w:b/>
          <w:color w:val="00B0F0"/>
        </w:rPr>
      </w:pPr>
      <w:r w:rsidRPr="00D278A9">
        <w:rPr>
          <w:b/>
          <w:color w:val="00B0F0"/>
        </w:rPr>
        <w:t>Δημοσθένης, Επιτάφιος, 12</w:t>
      </w:r>
    </w:p>
    <w:p w:rsidR="00D278A9" w:rsidRDefault="00D278A9"/>
    <w:p w:rsidR="0057402D" w:rsidRDefault="0057402D" w:rsidP="00503165">
      <w:pPr>
        <w:spacing w:line="1200" w:lineRule="auto"/>
      </w:pPr>
      <w:r w:rsidRPr="0057402D">
        <w:t xml:space="preserve">[12] </w:t>
      </w:r>
      <w:proofErr w:type="spellStart"/>
      <w:r w:rsidRPr="0057402D">
        <w:t>μηδεὶς</w:t>
      </w:r>
      <w:proofErr w:type="spellEnd"/>
      <w:r w:rsidRPr="0057402D">
        <w:t xml:space="preserve"> δ᾽ </w:t>
      </w:r>
      <w:proofErr w:type="spellStart"/>
      <w:r w:rsidRPr="0057402D">
        <w:t>ἡγείσθω</w:t>
      </w:r>
      <w:proofErr w:type="spellEnd"/>
      <w:r w:rsidRPr="0057402D">
        <w:t xml:space="preserve"> μ᾽ </w:t>
      </w:r>
      <w:proofErr w:type="spellStart"/>
      <w:r w:rsidRPr="0057402D">
        <w:t>ἀποροῦντα</w:t>
      </w:r>
      <w:proofErr w:type="spellEnd"/>
      <w:r w:rsidRPr="0057402D">
        <w:t xml:space="preserve"> τί </w:t>
      </w:r>
      <w:proofErr w:type="spellStart"/>
      <w:r w:rsidRPr="0057402D">
        <w:t>χρὴ</w:t>
      </w:r>
      <w:proofErr w:type="spellEnd"/>
      <w:r w:rsidRPr="0057402D">
        <w:t xml:space="preserve"> </w:t>
      </w:r>
      <w:proofErr w:type="spellStart"/>
      <w:r w:rsidRPr="0057402D">
        <w:t>περὶ</w:t>
      </w:r>
      <w:proofErr w:type="spellEnd"/>
      <w:r w:rsidRPr="0057402D">
        <w:t xml:space="preserve"> τούτων </w:t>
      </w:r>
      <w:proofErr w:type="spellStart"/>
      <w:r w:rsidRPr="0057402D">
        <w:t>εἰπεῖν</w:t>
      </w:r>
      <w:proofErr w:type="spellEnd"/>
      <w:r w:rsidRPr="0057402D">
        <w:t xml:space="preserve"> </w:t>
      </w:r>
      <w:proofErr w:type="spellStart"/>
      <w:r w:rsidRPr="0057402D">
        <w:t>ἑκάστου</w:t>
      </w:r>
      <w:proofErr w:type="spellEnd"/>
      <w:r w:rsidRPr="0057402D">
        <w:t xml:space="preserve">, </w:t>
      </w:r>
      <w:proofErr w:type="spellStart"/>
      <w:r w:rsidRPr="0057402D">
        <w:t>ταῦτα</w:t>
      </w:r>
      <w:proofErr w:type="spellEnd"/>
      <w:r w:rsidRPr="0057402D">
        <w:t xml:space="preserve"> </w:t>
      </w:r>
      <w:proofErr w:type="spellStart"/>
      <w:r w:rsidRPr="0057402D">
        <w:t>τὰ</w:t>
      </w:r>
      <w:proofErr w:type="spellEnd"/>
      <w:r w:rsidRPr="0057402D">
        <w:t xml:space="preserve"> </w:t>
      </w:r>
      <w:proofErr w:type="spellStart"/>
      <w:r w:rsidRPr="0057402D">
        <w:t>πραχθέντ</w:t>
      </w:r>
      <w:proofErr w:type="spellEnd"/>
      <w:r w:rsidRPr="0057402D">
        <w:t xml:space="preserve">᾽ </w:t>
      </w:r>
      <w:proofErr w:type="spellStart"/>
      <w:r w:rsidRPr="0057402D">
        <w:t>ἀπηριθμηκέναι</w:t>
      </w:r>
      <w:proofErr w:type="spellEnd"/>
      <w:r w:rsidRPr="0057402D">
        <w:t xml:space="preserve">. </w:t>
      </w:r>
      <w:proofErr w:type="spellStart"/>
      <w:r w:rsidRPr="0057402D">
        <w:t>εἰ</w:t>
      </w:r>
      <w:proofErr w:type="spellEnd"/>
      <w:r w:rsidRPr="0057402D">
        <w:t xml:space="preserve"> </w:t>
      </w:r>
      <w:proofErr w:type="spellStart"/>
      <w:r w:rsidRPr="0057402D">
        <w:t>γὰρ</w:t>
      </w:r>
      <w:proofErr w:type="spellEnd"/>
      <w:r w:rsidRPr="0057402D">
        <w:t xml:space="preserve"> </w:t>
      </w:r>
      <w:proofErr w:type="spellStart"/>
      <w:r w:rsidRPr="0057402D">
        <w:t>ἁπάντων</w:t>
      </w:r>
      <w:proofErr w:type="spellEnd"/>
      <w:r w:rsidRPr="0057402D">
        <w:t xml:space="preserve"> </w:t>
      </w:r>
      <w:proofErr w:type="spellStart"/>
      <w:r w:rsidRPr="0057402D">
        <w:t>ἀμηχανώτατος</w:t>
      </w:r>
      <w:proofErr w:type="spellEnd"/>
      <w:r w:rsidRPr="0057402D">
        <w:t xml:space="preserve"> </w:t>
      </w:r>
      <w:proofErr w:type="spellStart"/>
      <w:r w:rsidRPr="0057402D">
        <w:t>ἦν</w:t>
      </w:r>
      <w:proofErr w:type="spellEnd"/>
      <w:r w:rsidRPr="0057402D">
        <w:t xml:space="preserve"> ὅ τι </w:t>
      </w:r>
      <w:proofErr w:type="spellStart"/>
      <w:r w:rsidRPr="0057402D">
        <w:t>χρὴ</w:t>
      </w:r>
      <w:proofErr w:type="spellEnd"/>
      <w:r w:rsidRPr="0057402D">
        <w:t xml:space="preserve"> λέγειν </w:t>
      </w:r>
      <w:proofErr w:type="spellStart"/>
      <w:r w:rsidRPr="0057402D">
        <w:t>πορίσασθαι</w:t>
      </w:r>
      <w:proofErr w:type="spellEnd"/>
      <w:r w:rsidRPr="0057402D">
        <w:t xml:space="preserve">, ἡ 'κείνων </w:t>
      </w:r>
      <w:proofErr w:type="spellStart"/>
      <w:r w:rsidRPr="0057402D">
        <w:t>ἀρετὴ</w:t>
      </w:r>
      <w:proofErr w:type="spellEnd"/>
      <w:r w:rsidRPr="0057402D">
        <w:t xml:space="preserve"> </w:t>
      </w:r>
      <w:proofErr w:type="spellStart"/>
      <w:r w:rsidRPr="0057402D">
        <w:t>δείκνυσιν</w:t>
      </w:r>
      <w:proofErr w:type="spellEnd"/>
      <w:r w:rsidRPr="0057402D">
        <w:t xml:space="preserve"> </w:t>
      </w:r>
      <w:proofErr w:type="spellStart"/>
      <w:r w:rsidRPr="0057402D">
        <w:t>αὐτὴ</w:t>
      </w:r>
      <w:proofErr w:type="spellEnd"/>
      <w:r w:rsidRPr="0057402D">
        <w:t xml:space="preserve"> ἃ </w:t>
      </w:r>
      <w:proofErr w:type="spellStart"/>
      <w:r w:rsidRPr="0057402D">
        <w:t>καὶ</w:t>
      </w:r>
      <w:proofErr w:type="spellEnd"/>
      <w:r w:rsidRPr="0057402D">
        <w:t xml:space="preserve"> πρόχειρα </w:t>
      </w:r>
      <w:proofErr w:type="spellStart"/>
      <w:r w:rsidRPr="0057402D">
        <w:t>καὶ</w:t>
      </w:r>
      <w:proofErr w:type="spellEnd"/>
      <w:r w:rsidRPr="0057402D">
        <w:t xml:space="preserve"> </w:t>
      </w:r>
      <w:proofErr w:type="spellStart"/>
      <w:r w:rsidRPr="0057402D">
        <w:t>ῥᾴδι</w:t>
      </w:r>
      <w:proofErr w:type="spellEnd"/>
      <w:r w:rsidRPr="0057402D">
        <w:t xml:space="preserve">᾽ </w:t>
      </w:r>
      <w:proofErr w:type="spellStart"/>
      <w:r w:rsidRPr="0057402D">
        <w:t>ἐπελθεῖν</w:t>
      </w:r>
      <w:proofErr w:type="spellEnd"/>
      <w:r w:rsidRPr="0057402D">
        <w:t xml:space="preserve"> </w:t>
      </w:r>
      <w:proofErr w:type="spellStart"/>
      <w:r w:rsidRPr="0057402D">
        <w:t>ἐστιν</w:t>
      </w:r>
      <w:proofErr w:type="spellEnd"/>
      <w:r w:rsidRPr="0057402D">
        <w:t xml:space="preserve">. </w:t>
      </w:r>
      <w:proofErr w:type="spellStart"/>
      <w:r w:rsidRPr="0057402D">
        <w:t>ἀλλὰ</w:t>
      </w:r>
      <w:proofErr w:type="spellEnd"/>
      <w:r w:rsidRPr="0057402D">
        <w:t xml:space="preserve"> </w:t>
      </w:r>
      <w:proofErr w:type="spellStart"/>
      <w:r w:rsidRPr="0057402D">
        <w:t>προαιροῦμαι</w:t>
      </w:r>
      <w:proofErr w:type="spellEnd"/>
      <w:r w:rsidRPr="0057402D">
        <w:t xml:space="preserve"> </w:t>
      </w:r>
      <w:proofErr w:type="spellStart"/>
      <w:r w:rsidRPr="0057402D">
        <w:t>τῆς</w:t>
      </w:r>
      <w:proofErr w:type="spellEnd"/>
      <w:r w:rsidRPr="0057402D">
        <w:t xml:space="preserve"> </w:t>
      </w:r>
      <w:proofErr w:type="spellStart"/>
      <w:r w:rsidRPr="0057402D">
        <w:t>ε</w:t>
      </w:r>
      <w:bookmarkStart w:id="0" w:name="_GoBack"/>
      <w:bookmarkEnd w:id="0"/>
      <w:r w:rsidRPr="0057402D">
        <w:t>ὐγενείας</w:t>
      </w:r>
      <w:proofErr w:type="spellEnd"/>
      <w:r w:rsidRPr="0057402D">
        <w:t xml:space="preserve"> </w:t>
      </w:r>
      <w:proofErr w:type="spellStart"/>
      <w:r w:rsidRPr="0057402D">
        <w:t>καὶ</w:t>
      </w:r>
      <w:proofErr w:type="spellEnd"/>
      <w:r w:rsidRPr="0057402D">
        <w:t xml:space="preserve"> </w:t>
      </w:r>
      <w:proofErr w:type="spellStart"/>
      <w:r w:rsidRPr="0057402D">
        <w:t>τῶν</w:t>
      </w:r>
      <w:proofErr w:type="spellEnd"/>
      <w:r w:rsidRPr="0057402D">
        <w:t xml:space="preserve"> </w:t>
      </w:r>
      <w:proofErr w:type="spellStart"/>
      <w:r w:rsidRPr="0057402D">
        <w:t>παρὰ</w:t>
      </w:r>
      <w:proofErr w:type="spellEnd"/>
      <w:r w:rsidRPr="0057402D">
        <w:t xml:space="preserve"> </w:t>
      </w:r>
      <w:proofErr w:type="spellStart"/>
      <w:r w:rsidRPr="0057402D">
        <w:t>τοῖς</w:t>
      </w:r>
      <w:proofErr w:type="spellEnd"/>
      <w:r w:rsidRPr="0057402D">
        <w:t xml:space="preserve"> </w:t>
      </w:r>
      <w:proofErr w:type="spellStart"/>
      <w:r w:rsidRPr="0057402D">
        <w:t>προγόνοις</w:t>
      </w:r>
      <w:proofErr w:type="spellEnd"/>
      <w:r w:rsidRPr="0057402D">
        <w:t xml:space="preserve"> μεγίστων </w:t>
      </w:r>
      <w:proofErr w:type="spellStart"/>
      <w:r w:rsidRPr="0057402D">
        <w:t>μνησθεὶς</w:t>
      </w:r>
      <w:proofErr w:type="spellEnd"/>
      <w:r w:rsidRPr="0057402D">
        <w:t xml:space="preserve"> </w:t>
      </w:r>
      <w:proofErr w:type="spellStart"/>
      <w:r w:rsidRPr="0057402D">
        <w:t>ὡς</w:t>
      </w:r>
      <w:proofErr w:type="spellEnd"/>
      <w:r w:rsidRPr="0057402D">
        <w:t xml:space="preserve"> τάχιστα </w:t>
      </w:r>
      <w:proofErr w:type="spellStart"/>
      <w:r w:rsidRPr="0057402D">
        <w:t>συνάψαι</w:t>
      </w:r>
      <w:proofErr w:type="spellEnd"/>
      <w:r w:rsidRPr="0057402D">
        <w:t xml:space="preserve"> </w:t>
      </w:r>
      <w:proofErr w:type="spellStart"/>
      <w:r w:rsidRPr="0057402D">
        <w:t>τὸν</w:t>
      </w:r>
      <w:proofErr w:type="spellEnd"/>
      <w:r w:rsidRPr="0057402D">
        <w:t xml:space="preserve"> </w:t>
      </w:r>
      <w:proofErr w:type="spellStart"/>
      <w:r w:rsidRPr="0057402D">
        <w:t>λόγον</w:t>
      </w:r>
      <w:proofErr w:type="spellEnd"/>
      <w:r w:rsidRPr="0057402D">
        <w:t xml:space="preserve"> </w:t>
      </w:r>
      <w:proofErr w:type="spellStart"/>
      <w:r w:rsidRPr="0057402D">
        <w:t>πρὸς</w:t>
      </w:r>
      <w:proofErr w:type="spellEnd"/>
      <w:r w:rsidRPr="0057402D">
        <w:t xml:space="preserve"> </w:t>
      </w:r>
      <w:proofErr w:type="spellStart"/>
      <w:r w:rsidRPr="0057402D">
        <w:t>τὰ</w:t>
      </w:r>
      <w:proofErr w:type="spellEnd"/>
      <w:r w:rsidRPr="0057402D">
        <w:t xml:space="preserve"> </w:t>
      </w:r>
      <w:proofErr w:type="spellStart"/>
      <w:r w:rsidRPr="0057402D">
        <w:t>τοῖσδε</w:t>
      </w:r>
      <w:proofErr w:type="spellEnd"/>
      <w:r w:rsidRPr="0057402D">
        <w:t xml:space="preserve"> πεπραγμένα, </w:t>
      </w:r>
      <w:proofErr w:type="spellStart"/>
      <w:r w:rsidRPr="0057402D">
        <w:t>ἵνα</w:t>
      </w:r>
      <w:proofErr w:type="spellEnd"/>
      <w:r w:rsidRPr="0057402D">
        <w:t xml:space="preserve">, </w:t>
      </w:r>
      <w:proofErr w:type="spellStart"/>
      <w:r w:rsidRPr="0057402D">
        <w:t>ὥσπερ</w:t>
      </w:r>
      <w:proofErr w:type="spellEnd"/>
      <w:r w:rsidRPr="0057402D">
        <w:t xml:space="preserve"> </w:t>
      </w:r>
      <w:proofErr w:type="spellStart"/>
      <w:r w:rsidRPr="0057402D">
        <w:t>τὰς</w:t>
      </w:r>
      <w:proofErr w:type="spellEnd"/>
      <w:r w:rsidRPr="0057402D">
        <w:t xml:space="preserve"> φύσεις </w:t>
      </w:r>
      <w:proofErr w:type="spellStart"/>
      <w:r w:rsidRPr="0057402D">
        <w:t>ἦσαν</w:t>
      </w:r>
      <w:proofErr w:type="spellEnd"/>
      <w:r w:rsidRPr="0057402D">
        <w:t xml:space="preserve"> </w:t>
      </w:r>
      <w:proofErr w:type="spellStart"/>
      <w:r w:rsidRPr="0057402D">
        <w:t>συγγενεῖς</w:t>
      </w:r>
      <w:proofErr w:type="spellEnd"/>
      <w:r w:rsidRPr="0057402D">
        <w:t xml:space="preserve">, </w:t>
      </w:r>
      <w:proofErr w:type="spellStart"/>
      <w:r w:rsidRPr="0057402D">
        <w:t>οὕτω</w:t>
      </w:r>
      <w:proofErr w:type="spellEnd"/>
      <w:r w:rsidRPr="0057402D">
        <w:t xml:space="preserve"> </w:t>
      </w:r>
      <w:proofErr w:type="spellStart"/>
      <w:r w:rsidRPr="0057402D">
        <w:t>τοὺς</w:t>
      </w:r>
      <w:proofErr w:type="spellEnd"/>
      <w:r w:rsidRPr="0057402D">
        <w:t xml:space="preserve"> </w:t>
      </w:r>
      <w:proofErr w:type="spellStart"/>
      <w:r w:rsidRPr="0057402D">
        <w:t>ἐπαίνους</w:t>
      </w:r>
      <w:proofErr w:type="spellEnd"/>
      <w:r w:rsidRPr="0057402D">
        <w:t xml:space="preserve"> </w:t>
      </w:r>
      <w:proofErr w:type="spellStart"/>
      <w:r w:rsidRPr="0057402D">
        <w:t>ἐπ</w:t>
      </w:r>
      <w:proofErr w:type="spellEnd"/>
      <w:r w:rsidRPr="0057402D">
        <w:t xml:space="preserve">᾽ </w:t>
      </w:r>
      <w:proofErr w:type="spellStart"/>
      <w:r w:rsidRPr="0057402D">
        <w:t>αὐτῶν</w:t>
      </w:r>
      <w:proofErr w:type="spellEnd"/>
      <w:r w:rsidRPr="0057402D">
        <w:t xml:space="preserve"> </w:t>
      </w:r>
      <w:proofErr w:type="spellStart"/>
      <w:r w:rsidRPr="0057402D">
        <w:t>κοινοὺς</w:t>
      </w:r>
      <w:proofErr w:type="spellEnd"/>
      <w:r w:rsidRPr="0057402D">
        <w:t xml:space="preserve"> </w:t>
      </w:r>
      <w:proofErr w:type="spellStart"/>
      <w:r w:rsidRPr="0057402D">
        <w:t>ποιήσωμαι</w:t>
      </w:r>
      <w:proofErr w:type="spellEnd"/>
      <w:r w:rsidRPr="0057402D">
        <w:t xml:space="preserve">, </w:t>
      </w:r>
      <w:proofErr w:type="spellStart"/>
      <w:r w:rsidRPr="0057402D">
        <w:t>ὑπολαμβάνων</w:t>
      </w:r>
      <w:proofErr w:type="spellEnd"/>
      <w:r w:rsidRPr="0057402D">
        <w:t xml:space="preserve"> </w:t>
      </w:r>
      <w:proofErr w:type="spellStart"/>
      <w:r w:rsidRPr="0057402D">
        <w:t>ταῦτ</w:t>
      </w:r>
      <w:proofErr w:type="spellEnd"/>
      <w:r w:rsidRPr="0057402D">
        <w:t xml:space="preserve">᾽ </w:t>
      </w:r>
      <w:proofErr w:type="spellStart"/>
      <w:r w:rsidRPr="0057402D">
        <w:t>ἂν</w:t>
      </w:r>
      <w:proofErr w:type="spellEnd"/>
      <w:r w:rsidRPr="0057402D">
        <w:t xml:space="preserve"> </w:t>
      </w:r>
      <w:proofErr w:type="spellStart"/>
      <w:r w:rsidRPr="0057402D">
        <w:t>εἶναι</w:t>
      </w:r>
      <w:proofErr w:type="spellEnd"/>
      <w:r w:rsidRPr="0057402D">
        <w:t xml:space="preserve"> </w:t>
      </w:r>
      <w:proofErr w:type="spellStart"/>
      <w:r w:rsidRPr="0057402D">
        <w:t>κεχαρισμένα</w:t>
      </w:r>
      <w:proofErr w:type="spellEnd"/>
      <w:r w:rsidRPr="0057402D">
        <w:t xml:space="preserve"> </w:t>
      </w:r>
      <w:proofErr w:type="spellStart"/>
      <w:r w:rsidRPr="0057402D">
        <w:t>κἀκείνοις</w:t>
      </w:r>
      <w:proofErr w:type="spellEnd"/>
      <w:r w:rsidRPr="0057402D">
        <w:t xml:space="preserve"> </w:t>
      </w:r>
      <w:proofErr w:type="spellStart"/>
      <w:r w:rsidRPr="0057402D">
        <w:t>καὶ</w:t>
      </w:r>
      <w:proofErr w:type="spellEnd"/>
      <w:r w:rsidRPr="0057402D">
        <w:t xml:space="preserve"> </w:t>
      </w:r>
      <w:proofErr w:type="spellStart"/>
      <w:r w:rsidRPr="0057402D">
        <w:t>μάλιστ</w:t>
      </w:r>
      <w:proofErr w:type="spellEnd"/>
      <w:r w:rsidRPr="0057402D">
        <w:t xml:space="preserve">᾽ </w:t>
      </w:r>
      <w:proofErr w:type="spellStart"/>
      <w:r w:rsidRPr="0057402D">
        <w:t>ἀμφοτέροις</w:t>
      </w:r>
      <w:proofErr w:type="spellEnd"/>
      <w:r w:rsidRPr="0057402D">
        <w:t xml:space="preserve">, </w:t>
      </w:r>
      <w:proofErr w:type="spellStart"/>
      <w:r w:rsidRPr="0057402D">
        <w:t>εἰ</w:t>
      </w:r>
      <w:proofErr w:type="spellEnd"/>
      <w:r w:rsidRPr="0057402D">
        <w:t xml:space="preserve"> </w:t>
      </w:r>
      <w:proofErr w:type="spellStart"/>
      <w:r w:rsidRPr="0057402D">
        <w:t>τῆς</w:t>
      </w:r>
      <w:proofErr w:type="spellEnd"/>
      <w:r w:rsidRPr="0057402D">
        <w:t xml:space="preserve"> </w:t>
      </w:r>
      <w:proofErr w:type="spellStart"/>
      <w:r w:rsidRPr="0057402D">
        <w:t>ἀλλήλων</w:t>
      </w:r>
      <w:proofErr w:type="spellEnd"/>
      <w:r w:rsidRPr="0057402D">
        <w:t xml:space="preserve"> </w:t>
      </w:r>
      <w:proofErr w:type="spellStart"/>
      <w:r w:rsidRPr="0057402D">
        <w:t>ἀρετῆς</w:t>
      </w:r>
      <w:proofErr w:type="spellEnd"/>
      <w:r w:rsidRPr="0057402D">
        <w:t xml:space="preserve"> </w:t>
      </w:r>
      <w:proofErr w:type="spellStart"/>
      <w:r w:rsidRPr="0057402D">
        <w:t>μὴ</w:t>
      </w:r>
      <w:proofErr w:type="spellEnd"/>
      <w:r w:rsidRPr="0057402D">
        <w:t xml:space="preserve"> μόνον </w:t>
      </w:r>
      <w:proofErr w:type="spellStart"/>
      <w:r w:rsidRPr="0057402D">
        <w:t>τῇ</w:t>
      </w:r>
      <w:proofErr w:type="spellEnd"/>
      <w:r w:rsidRPr="0057402D">
        <w:t xml:space="preserve"> φύσει </w:t>
      </w:r>
      <w:proofErr w:type="spellStart"/>
      <w:r w:rsidRPr="0057402D">
        <w:t>μετάσχοιεν</w:t>
      </w:r>
      <w:proofErr w:type="spellEnd"/>
      <w:r w:rsidRPr="0057402D">
        <w:t xml:space="preserve">, </w:t>
      </w:r>
      <w:proofErr w:type="spellStart"/>
      <w:r w:rsidRPr="0057402D">
        <w:t>ἀλλὰ</w:t>
      </w:r>
      <w:proofErr w:type="spellEnd"/>
      <w:r w:rsidRPr="0057402D">
        <w:t xml:space="preserve"> </w:t>
      </w:r>
      <w:proofErr w:type="spellStart"/>
      <w:r w:rsidRPr="0057402D">
        <w:t>καὶ</w:t>
      </w:r>
      <w:proofErr w:type="spellEnd"/>
      <w:r w:rsidRPr="0057402D">
        <w:t xml:space="preserve"> </w:t>
      </w:r>
      <w:proofErr w:type="spellStart"/>
      <w:r w:rsidRPr="0057402D">
        <w:t>τοῖς</w:t>
      </w:r>
      <w:proofErr w:type="spellEnd"/>
      <w:r w:rsidRPr="0057402D">
        <w:t xml:space="preserve"> </w:t>
      </w:r>
      <w:proofErr w:type="spellStart"/>
      <w:r w:rsidRPr="0057402D">
        <w:t>ἐπαίνοις</w:t>
      </w:r>
      <w:proofErr w:type="spellEnd"/>
      <w:r w:rsidRPr="0057402D">
        <w:t>.</w:t>
      </w:r>
    </w:p>
    <w:p w:rsidR="0057402D" w:rsidRDefault="0057402D"/>
    <w:p w:rsidR="00DC026B" w:rsidRDefault="00DC026B"/>
    <w:p w:rsidR="00D278A9" w:rsidRDefault="00D278A9">
      <w:r>
        <w:br w:type="page"/>
      </w:r>
    </w:p>
    <w:p w:rsidR="00DC026B" w:rsidRPr="00D278A9" w:rsidRDefault="00D278A9">
      <w:pPr>
        <w:rPr>
          <w:b/>
        </w:rPr>
      </w:pPr>
      <w:r w:rsidRPr="00D278A9">
        <w:rPr>
          <w:b/>
          <w:color w:val="00B0F0"/>
        </w:rPr>
        <w:lastRenderedPageBreak/>
        <w:t>Λεξιλογικά</w:t>
      </w:r>
    </w:p>
    <w:p w:rsidR="00D278A9" w:rsidRPr="00D278A9" w:rsidRDefault="00D278A9" w:rsidP="00D278A9">
      <w:proofErr w:type="spellStart"/>
      <w:r w:rsidRPr="00D278A9">
        <w:rPr>
          <w:b/>
          <w:bCs/>
        </w:rPr>
        <w:t>ἡγέομαι-οῦμαι</w:t>
      </w:r>
      <w:proofErr w:type="spellEnd"/>
      <w:r>
        <w:t>: νομίζω</w:t>
      </w:r>
    </w:p>
    <w:p w:rsidR="00D278A9" w:rsidRPr="00D278A9" w:rsidRDefault="00D278A9" w:rsidP="00D278A9">
      <w:proofErr w:type="spellStart"/>
      <w:r w:rsidRPr="00D278A9">
        <w:rPr>
          <w:b/>
          <w:bCs/>
        </w:rPr>
        <w:t>ἀμήχανος</w:t>
      </w:r>
      <w:proofErr w:type="spellEnd"/>
      <w:r w:rsidRPr="00D278A9">
        <w:t>:</w:t>
      </w:r>
      <w:r>
        <w:t xml:space="preserve"> αυτό που βρίσκεται σε αμηχανία</w:t>
      </w:r>
    </w:p>
    <w:p w:rsidR="00D278A9" w:rsidRPr="00D278A9" w:rsidRDefault="00D278A9" w:rsidP="00D278A9">
      <w:r w:rsidRPr="00D278A9">
        <w:rPr>
          <w:b/>
          <w:bCs/>
        </w:rPr>
        <w:t>πορίζομαι</w:t>
      </w:r>
      <w:r>
        <w:t>: επινοώ, προμηθεύομαι</w:t>
      </w:r>
    </w:p>
    <w:p w:rsidR="00D278A9" w:rsidRPr="00D278A9" w:rsidRDefault="00D278A9" w:rsidP="00D278A9">
      <w:proofErr w:type="spellStart"/>
      <w:r w:rsidRPr="00D278A9">
        <w:rPr>
          <w:b/>
          <w:bCs/>
        </w:rPr>
        <w:t>ἐπέρχομαι</w:t>
      </w:r>
      <w:proofErr w:type="spellEnd"/>
      <w:r>
        <w:t>: ερευνώ, ψάχνω</w:t>
      </w:r>
    </w:p>
    <w:p w:rsidR="00D278A9" w:rsidRPr="00D278A9" w:rsidRDefault="00D278A9" w:rsidP="00D278A9">
      <w:proofErr w:type="spellStart"/>
      <w:r w:rsidRPr="00D278A9">
        <w:rPr>
          <w:b/>
          <w:bCs/>
        </w:rPr>
        <w:t>προαιροῦμαι</w:t>
      </w:r>
      <w:proofErr w:type="spellEnd"/>
      <w:r>
        <w:t>: διαλέγω, προτιμώ</w:t>
      </w:r>
    </w:p>
    <w:p w:rsidR="00D278A9" w:rsidRPr="00D278A9" w:rsidRDefault="00D278A9" w:rsidP="00D278A9">
      <w:r w:rsidRPr="00D278A9">
        <w:rPr>
          <w:b/>
          <w:bCs/>
        </w:rPr>
        <w:t>συνάπτω</w:t>
      </w:r>
      <w:r w:rsidRPr="00D278A9">
        <w:t>: συνδέω στη</w:t>
      </w:r>
      <w:r>
        <w:t xml:space="preserve"> σκέψη μου, συνδυάζω, συσχετίζω</w:t>
      </w:r>
    </w:p>
    <w:p w:rsidR="00D278A9" w:rsidRPr="00D278A9" w:rsidRDefault="00D278A9" w:rsidP="00D278A9">
      <w:proofErr w:type="spellStart"/>
      <w:r w:rsidRPr="00D278A9">
        <w:rPr>
          <w:b/>
          <w:bCs/>
        </w:rPr>
        <w:t>ὑπολαμβάνω</w:t>
      </w:r>
      <w:proofErr w:type="spellEnd"/>
      <w:r w:rsidRPr="00D278A9">
        <w:t>: νομίζω, υποθέτω, θεωρώ</w:t>
      </w:r>
    </w:p>
    <w:p w:rsidR="00D278A9" w:rsidRDefault="00D278A9"/>
    <w:p w:rsidR="00D278A9" w:rsidRDefault="00D278A9"/>
    <w:p w:rsidR="00D278A9" w:rsidRPr="00D278A9" w:rsidRDefault="00D278A9">
      <w:pPr>
        <w:rPr>
          <w:b/>
          <w:color w:val="00B0F0"/>
        </w:rPr>
      </w:pPr>
      <w:r w:rsidRPr="00D278A9">
        <w:rPr>
          <w:b/>
          <w:color w:val="00B0F0"/>
        </w:rPr>
        <w:t>Ασκήσεις Γραμματικής</w:t>
      </w:r>
    </w:p>
    <w:p w:rsidR="0094447A" w:rsidRPr="0094447A" w:rsidRDefault="0094447A" w:rsidP="0094447A">
      <w:r w:rsidRPr="0094447A">
        <w:rPr>
          <w:b/>
          <w:bCs/>
        </w:rPr>
        <w:t>1. Να γραφτούν οι τύποι που ζητούνται</w:t>
      </w:r>
      <w:r w:rsidRPr="0094447A">
        <w:t>:</w:t>
      </w:r>
    </w:p>
    <w:p w:rsidR="0094447A" w:rsidRPr="0094447A" w:rsidRDefault="0094447A" w:rsidP="0094447A">
      <w:proofErr w:type="spellStart"/>
      <w:r w:rsidRPr="0094447A">
        <w:rPr>
          <w:b/>
          <w:bCs/>
        </w:rPr>
        <w:t>μηδεὶς</w:t>
      </w:r>
      <w:proofErr w:type="spellEnd"/>
      <w:r w:rsidRPr="0094447A">
        <w:t>, δοτική ενικού</w:t>
      </w:r>
    </w:p>
    <w:p w:rsidR="0094447A" w:rsidRPr="0094447A" w:rsidRDefault="0094447A" w:rsidP="0094447A">
      <w:proofErr w:type="spellStart"/>
      <w:r w:rsidRPr="0094447A">
        <w:rPr>
          <w:b/>
          <w:bCs/>
        </w:rPr>
        <w:t>ἑκάστου</w:t>
      </w:r>
      <w:proofErr w:type="spellEnd"/>
      <w:r w:rsidRPr="0094447A">
        <w:t>, δοτ. πληθυντικού</w:t>
      </w:r>
    </w:p>
    <w:p w:rsidR="0094447A" w:rsidRPr="0094447A" w:rsidRDefault="0094447A" w:rsidP="0094447A">
      <w:proofErr w:type="spellStart"/>
      <w:r w:rsidRPr="0094447A">
        <w:rPr>
          <w:b/>
          <w:bCs/>
        </w:rPr>
        <w:t>ταῦτα</w:t>
      </w:r>
      <w:proofErr w:type="spellEnd"/>
      <w:r w:rsidRPr="0094447A">
        <w:t>, αρσενικό, αιτιατική πληθυντικού</w:t>
      </w:r>
    </w:p>
    <w:p w:rsidR="0094447A" w:rsidRPr="0094447A" w:rsidRDefault="0094447A" w:rsidP="0094447A">
      <w:proofErr w:type="spellStart"/>
      <w:r w:rsidRPr="0094447A">
        <w:rPr>
          <w:b/>
          <w:bCs/>
        </w:rPr>
        <w:t>ἐκείνων</w:t>
      </w:r>
      <w:proofErr w:type="spellEnd"/>
      <w:r w:rsidRPr="0094447A">
        <w:t>, θηλυκό, ονομαστική πληθυντικού</w:t>
      </w:r>
    </w:p>
    <w:p w:rsidR="0094447A" w:rsidRPr="0094447A" w:rsidRDefault="0094447A" w:rsidP="0094447A">
      <w:r w:rsidRPr="0094447A">
        <w:rPr>
          <w:b/>
          <w:bCs/>
        </w:rPr>
        <w:t>ἃ</w:t>
      </w:r>
      <w:r w:rsidRPr="0094447A">
        <w:t>, αρσενικό, γενική ενικού</w:t>
      </w:r>
    </w:p>
    <w:p w:rsidR="0094447A" w:rsidRPr="0094447A" w:rsidRDefault="0094447A" w:rsidP="0094447A">
      <w:r w:rsidRPr="0094447A">
        <w:rPr>
          <w:b/>
          <w:bCs/>
        </w:rPr>
        <w:t>πεπραγμένα</w:t>
      </w:r>
      <w:r w:rsidRPr="0094447A">
        <w:t>, μέλλοντας, αρσενικό, δοτική ενικού</w:t>
      </w:r>
    </w:p>
    <w:p w:rsidR="0094447A" w:rsidRPr="0094447A" w:rsidRDefault="0094447A" w:rsidP="0094447A">
      <w:proofErr w:type="spellStart"/>
      <w:r w:rsidRPr="0094447A">
        <w:rPr>
          <w:b/>
          <w:bCs/>
        </w:rPr>
        <w:t>κεχαρισμένα</w:t>
      </w:r>
      <w:proofErr w:type="spellEnd"/>
      <w:r w:rsidRPr="0094447A">
        <w:t>, αόριστος, θηλυκό, γεν. ενικού</w:t>
      </w:r>
    </w:p>
    <w:p w:rsidR="0094447A" w:rsidRPr="0094447A" w:rsidRDefault="0094447A" w:rsidP="0094447A">
      <w:r w:rsidRPr="0094447A">
        <w:t> </w:t>
      </w:r>
    </w:p>
    <w:p w:rsidR="0094447A" w:rsidRPr="0094447A" w:rsidRDefault="0094447A" w:rsidP="0094447A">
      <w:r w:rsidRPr="0094447A">
        <w:rPr>
          <w:b/>
          <w:bCs/>
        </w:rPr>
        <w:t>2</w:t>
      </w:r>
      <w:r w:rsidRPr="0094447A">
        <w:t>. </w:t>
      </w:r>
      <w:proofErr w:type="spellStart"/>
      <w:r w:rsidRPr="0094447A">
        <w:rPr>
          <w:b/>
          <w:bCs/>
        </w:rPr>
        <w:t>ἡγείσθω</w:t>
      </w:r>
      <w:proofErr w:type="spellEnd"/>
      <w:r w:rsidRPr="0094447A">
        <w:rPr>
          <w:b/>
          <w:bCs/>
        </w:rPr>
        <w:t xml:space="preserve">, </w:t>
      </w:r>
      <w:proofErr w:type="spellStart"/>
      <w:r w:rsidRPr="0094447A">
        <w:rPr>
          <w:b/>
          <w:bCs/>
        </w:rPr>
        <w:t>δείκνυσιν</w:t>
      </w:r>
      <w:proofErr w:type="spellEnd"/>
      <w:r w:rsidRPr="0094447A">
        <w:rPr>
          <w:b/>
          <w:bCs/>
        </w:rPr>
        <w:t xml:space="preserve">, </w:t>
      </w:r>
      <w:proofErr w:type="spellStart"/>
      <w:r w:rsidRPr="0094447A">
        <w:rPr>
          <w:b/>
          <w:bCs/>
        </w:rPr>
        <w:t>ποιήσωμαι</w:t>
      </w:r>
      <w:proofErr w:type="spellEnd"/>
      <w:r w:rsidRPr="0094447A">
        <w:rPr>
          <w:b/>
          <w:bCs/>
        </w:rPr>
        <w:t xml:space="preserve">, </w:t>
      </w:r>
      <w:proofErr w:type="spellStart"/>
      <w:r w:rsidRPr="0094447A">
        <w:rPr>
          <w:b/>
          <w:bCs/>
        </w:rPr>
        <w:t>μετάσχοιεν</w:t>
      </w:r>
      <w:proofErr w:type="spellEnd"/>
      <w:r w:rsidRPr="0094447A">
        <w:t>: να γραφτεί το γ' ενικό της προστακτικής όλων των χρόνων.</w:t>
      </w:r>
    </w:p>
    <w:p w:rsidR="00D278A9" w:rsidRDefault="00D278A9"/>
    <w:p w:rsidR="00D278A9" w:rsidRDefault="00D278A9"/>
    <w:p w:rsidR="00D278A9" w:rsidRDefault="00D278A9">
      <w:pPr>
        <w:rPr>
          <w:b/>
          <w:color w:val="00B0F0"/>
        </w:rPr>
      </w:pPr>
      <w:r w:rsidRPr="00D278A9">
        <w:rPr>
          <w:b/>
          <w:color w:val="00B0F0"/>
        </w:rPr>
        <w:t>Ασκήσεις Συντακτικού</w:t>
      </w:r>
    </w:p>
    <w:p w:rsidR="00DB43D2" w:rsidRPr="00DB43D2" w:rsidRDefault="00DB43D2" w:rsidP="00DB43D2">
      <w:pPr>
        <w:rPr>
          <w:color w:val="000000" w:themeColor="text1"/>
        </w:rPr>
      </w:pPr>
      <w:r w:rsidRPr="00503165">
        <w:rPr>
          <w:b/>
          <w:color w:val="000000" w:themeColor="text1"/>
        </w:rPr>
        <w:t>1</w:t>
      </w:r>
      <w:r w:rsidRPr="00DB43D2">
        <w:rPr>
          <w:color w:val="000000" w:themeColor="text1"/>
        </w:rPr>
        <w:t>. Με τι εισάγονται, τι είδους άγνοιας είναι, πώς εκφέρονται και τι δηλώνουν οι δ. πλάγιες ερωτηματικές προτάσεις του κειμένου</w:t>
      </w:r>
    </w:p>
    <w:p w:rsidR="00DB43D2" w:rsidRDefault="00DB43D2" w:rsidP="00DB43D2">
      <w:pPr>
        <w:rPr>
          <w:color w:val="000000" w:themeColor="text1"/>
        </w:rPr>
      </w:pPr>
      <w:r w:rsidRPr="00DB43D2">
        <w:rPr>
          <w:color w:val="000000" w:themeColor="text1"/>
        </w:rPr>
        <w:t xml:space="preserve">α. </w:t>
      </w:r>
      <w:r w:rsidRPr="00DB43D2">
        <w:rPr>
          <w:i/>
          <w:color w:val="000000" w:themeColor="text1"/>
        </w:rPr>
        <w:t xml:space="preserve">τί </w:t>
      </w:r>
      <w:proofErr w:type="spellStart"/>
      <w:r w:rsidRPr="00DB43D2">
        <w:rPr>
          <w:i/>
          <w:color w:val="000000" w:themeColor="text1"/>
        </w:rPr>
        <w:t>χρὴ</w:t>
      </w:r>
      <w:proofErr w:type="spellEnd"/>
      <w:r w:rsidRPr="00DB43D2">
        <w:rPr>
          <w:i/>
          <w:color w:val="000000" w:themeColor="text1"/>
        </w:rPr>
        <w:t xml:space="preserve"> </w:t>
      </w:r>
      <w:proofErr w:type="spellStart"/>
      <w:r w:rsidRPr="00DB43D2">
        <w:rPr>
          <w:i/>
          <w:color w:val="000000" w:themeColor="text1"/>
        </w:rPr>
        <w:t>περὶ</w:t>
      </w:r>
      <w:proofErr w:type="spellEnd"/>
      <w:r w:rsidRPr="00DB43D2">
        <w:rPr>
          <w:i/>
          <w:color w:val="000000" w:themeColor="text1"/>
        </w:rPr>
        <w:t xml:space="preserve"> τούτων </w:t>
      </w:r>
      <w:proofErr w:type="spellStart"/>
      <w:r w:rsidRPr="00DB43D2">
        <w:rPr>
          <w:i/>
          <w:color w:val="000000" w:themeColor="text1"/>
        </w:rPr>
        <w:t>εἰπεῖν</w:t>
      </w:r>
      <w:proofErr w:type="spellEnd"/>
      <w:r w:rsidRPr="00DB43D2">
        <w:rPr>
          <w:i/>
          <w:color w:val="000000" w:themeColor="text1"/>
        </w:rPr>
        <w:t xml:space="preserve"> </w:t>
      </w:r>
      <w:proofErr w:type="spellStart"/>
      <w:r w:rsidRPr="00DB43D2">
        <w:rPr>
          <w:i/>
          <w:color w:val="000000" w:themeColor="text1"/>
        </w:rPr>
        <w:t>ἑκάστου</w:t>
      </w:r>
      <w:proofErr w:type="spellEnd"/>
      <w:r w:rsidRPr="00DB43D2">
        <w:rPr>
          <w:color w:val="000000" w:themeColor="text1"/>
        </w:rPr>
        <w:t xml:space="preserve">. </w:t>
      </w:r>
    </w:p>
    <w:p w:rsidR="00DB43D2" w:rsidRDefault="00DB43D2" w:rsidP="00DB43D2">
      <w:pPr>
        <w:rPr>
          <w:color w:val="000000" w:themeColor="text1"/>
        </w:rPr>
      </w:pPr>
      <w:r w:rsidRPr="00DB43D2">
        <w:rPr>
          <w:color w:val="000000" w:themeColor="text1"/>
        </w:rPr>
        <w:t xml:space="preserve">β. </w:t>
      </w:r>
      <w:r w:rsidRPr="00DB43D2">
        <w:rPr>
          <w:i/>
          <w:color w:val="000000" w:themeColor="text1"/>
        </w:rPr>
        <w:t xml:space="preserve">ὅ τι </w:t>
      </w:r>
      <w:proofErr w:type="spellStart"/>
      <w:r w:rsidRPr="00DB43D2">
        <w:rPr>
          <w:i/>
          <w:color w:val="000000" w:themeColor="text1"/>
        </w:rPr>
        <w:t>χρὴ</w:t>
      </w:r>
      <w:proofErr w:type="spellEnd"/>
      <w:r w:rsidRPr="00DB43D2">
        <w:rPr>
          <w:i/>
          <w:color w:val="000000" w:themeColor="text1"/>
        </w:rPr>
        <w:t xml:space="preserve"> λέγειν </w:t>
      </w:r>
      <w:proofErr w:type="spellStart"/>
      <w:r w:rsidRPr="00DB43D2">
        <w:rPr>
          <w:i/>
          <w:color w:val="000000" w:themeColor="text1"/>
        </w:rPr>
        <w:t>πορίσασθαι</w:t>
      </w:r>
      <w:proofErr w:type="spellEnd"/>
      <w:r w:rsidRPr="00DB43D2">
        <w:rPr>
          <w:color w:val="000000" w:themeColor="text1"/>
        </w:rPr>
        <w:t xml:space="preserve">. </w:t>
      </w:r>
    </w:p>
    <w:p w:rsidR="00E6256D" w:rsidRDefault="00DB43D2" w:rsidP="00DB43D2">
      <w:pPr>
        <w:rPr>
          <w:color w:val="000000" w:themeColor="text1"/>
        </w:rPr>
      </w:pPr>
      <w:r w:rsidRPr="00DB43D2">
        <w:rPr>
          <w:color w:val="000000" w:themeColor="text1"/>
        </w:rPr>
        <w:t xml:space="preserve">γ. </w:t>
      </w:r>
      <w:r w:rsidRPr="00DB43D2">
        <w:rPr>
          <w:i/>
          <w:color w:val="000000" w:themeColor="text1"/>
        </w:rPr>
        <w:t xml:space="preserve">ἃ </w:t>
      </w:r>
      <w:proofErr w:type="spellStart"/>
      <w:r w:rsidRPr="00DB43D2">
        <w:rPr>
          <w:i/>
          <w:color w:val="000000" w:themeColor="text1"/>
        </w:rPr>
        <w:t>καὶ</w:t>
      </w:r>
      <w:proofErr w:type="spellEnd"/>
      <w:r w:rsidRPr="00DB43D2">
        <w:rPr>
          <w:i/>
          <w:color w:val="000000" w:themeColor="text1"/>
        </w:rPr>
        <w:t xml:space="preserve"> πρόχειρα </w:t>
      </w:r>
      <w:proofErr w:type="spellStart"/>
      <w:r w:rsidRPr="00DB43D2">
        <w:rPr>
          <w:i/>
          <w:color w:val="000000" w:themeColor="text1"/>
        </w:rPr>
        <w:t>καὶ</w:t>
      </w:r>
      <w:proofErr w:type="spellEnd"/>
      <w:r w:rsidRPr="00DB43D2">
        <w:rPr>
          <w:i/>
          <w:color w:val="000000" w:themeColor="text1"/>
        </w:rPr>
        <w:t xml:space="preserve"> </w:t>
      </w:r>
      <w:proofErr w:type="spellStart"/>
      <w:r w:rsidRPr="00DB43D2">
        <w:rPr>
          <w:i/>
          <w:color w:val="000000" w:themeColor="text1"/>
        </w:rPr>
        <w:t>ῥᾴδι</w:t>
      </w:r>
      <w:proofErr w:type="spellEnd"/>
      <w:r w:rsidRPr="00DB43D2">
        <w:rPr>
          <w:i/>
          <w:color w:val="000000" w:themeColor="text1"/>
        </w:rPr>
        <w:t xml:space="preserve">᾽ </w:t>
      </w:r>
      <w:proofErr w:type="spellStart"/>
      <w:r w:rsidRPr="00DB43D2">
        <w:rPr>
          <w:i/>
          <w:color w:val="000000" w:themeColor="text1"/>
        </w:rPr>
        <w:t>ἐπελθεῖν</w:t>
      </w:r>
      <w:proofErr w:type="spellEnd"/>
      <w:r w:rsidRPr="00DB43D2">
        <w:rPr>
          <w:i/>
          <w:color w:val="000000" w:themeColor="text1"/>
        </w:rPr>
        <w:t xml:space="preserve"> </w:t>
      </w:r>
      <w:proofErr w:type="spellStart"/>
      <w:r w:rsidRPr="00DB43D2">
        <w:rPr>
          <w:i/>
          <w:color w:val="000000" w:themeColor="text1"/>
        </w:rPr>
        <w:t>ἐστιν</w:t>
      </w:r>
      <w:proofErr w:type="spellEnd"/>
      <w:r w:rsidRPr="00DB43D2">
        <w:rPr>
          <w:color w:val="000000" w:themeColor="text1"/>
        </w:rPr>
        <w:t xml:space="preserve">. </w:t>
      </w:r>
    </w:p>
    <w:p w:rsidR="00503165" w:rsidRDefault="00503165" w:rsidP="00DB43D2">
      <w:pPr>
        <w:rPr>
          <w:color w:val="000000" w:themeColor="text1"/>
        </w:rPr>
      </w:pPr>
    </w:p>
    <w:p w:rsidR="00503165" w:rsidRPr="00E6256D" w:rsidRDefault="00503165" w:rsidP="00DB43D2">
      <w:pPr>
        <w:rPr>
          <w:color w:val="000000" w:themeColor="text1"/>
        </w:rPr>
      </w:pPr>
      <w:r w:rsidRPr="00503165">
        <w:rPr>
          <w:b/>
          <w:color w:val="000000" w:themeColor="text1"/>
        </w:rPr>
        <w:t>2</w:t>
      </w:r>
      <w:r>
        <w:rPr>
          <w:color w:val="000000" w:themeColor="text1"/>
        </w:rPr>
        <w:t>. Να γίνει πλήρης συντακτική ανάλυση</w:t>
      </w:r>
    </w:p>
    <w:sectPr w:rsidR="00503165" w:rsidRPr="00E6256D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11" w:rsidRDefault="00D82411" w:rsidP="00503165">
      <w:r>
        <w:separator/>
      </w:r>
    </w:p>
  </w:endnote>
  <w:endnote w:type="continuationSeparator" w:id="0">
    <w:p w:rsidR="00D82411" w:rsidRDefault="00D82411" w:rsidP="005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65" w:rsidRDefault="00503165" w:rsidP="00503165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11" w:rsidRDefault="00D82411" w:rsidP="00503165">
      <w:r>
        <w:separator/>
      </w:r>
    </w:p>
  </w:footnote>
  <w:footnote w:type="continuationSeparator" w:id="0">
    <w:p w:rsidR="00D82411" w:rsidRDefault="00D82411" w:rsidP="0050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2D"/>
    <w:rsid w:val="00025913"/>
    <w:rsid w:val="000D01CA"/>
    <w:rsid w:val="00166318"/>
    <w:rsid w:val="0017447F"/>
    <w:rsid w:val="001A0F14"/>
    <w:rsid w:val="002C14AD"/>
    <w:rsid w:val="004177C9"/>
    <w:rsid w:val="005013CD"/>
    <w:rsid w:val="00503165"/>
    <w:rsid w:val="00567746"/>
    <w:rsid w:val="0057402D"/>
    <w:rsid w:val="005C1EEE"/>
    <w:rsid w:val="00667D32"/>
    <w:rsid w:val="0072422D"/>
    <w:rsid w:val="00730199"/>
    <w:rsid w:val="008535E6"/>
    <w:rsid w:val="008751E7"/>
    <w:rsid w:val="008B03AE"/>
    <w:rsid w:val="0093121F"/>
    <w:rsid w:val="0094447A"/>
    <w:rsid w:val="00A671E3"/>
    <w:rsid w:val="00AB3AD7"/>
    <w:rsid w:val="00AC4D5D"/>
    <w:rsid w:val="00B522C2"/>
    <w:rsid w:val="00B8040C"/>
    <w:rsid w:val="00C34BFA"/>
    <w:rsid w:val="00C814F5"/>
    <w:rsid w:val="00D278A9"/>
    <w:rsid w:val="00D54307"/>
    <w:rsid w:val="00D82411"/>
    <w:rsid w:val="00D860E6"/>
    <w:rsid w:val="00DB43D2"/>
    <w:rsid w:val="00DC026B"/>
    <w:rsid w:val="00E25230"/>
    <w:rsid w:val="00E6256D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CB2E1-A4A7-47B8-B1DA-02CB5B1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57402D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5031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03165"/>
    <w:rPr>
      <w:sz w:val="24"/>
    </w:rPr>
  </w:style>
  <w:style w:type="paragraph" w:styleId="a4">
    <w:name w:val="footer"/>
    <w:basedOn w:val="a"/>
    <w:link w:val="Char0"/>
    <w:uiPriority w:val="99"/>
    <w:unhideWhenUsed/>
    <w:rsid w:val="005031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031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6</cp:revision>
  <dcterms:created xsi:type="dcterms:W3CDTF">2025-12-12T14:56:00Z</dcterms:created>
  <dcterms:modified xsi:type="dcterms:W3CDTF">2025-12-13T07:51:00Z</dcterms:modified>
</cp:coreProperties>
</file>